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29" w:rsidRDefault="00FE0829" w:rsidP="00FE0829">
      <w:pPr>
        <w:jc w:val="center"/>
        <w:rPr>
          <w:b/>
          <w:sz w:val="28"/>
          <w:szCs w:val="28"/>
        </w:rPr>
      </w:pPr>
      <w:r>
        <w:rPr>
          <w:b/>
          <w:sz w:val="28"/>
          <w:szCs w:val="28"/>
        </w:rPr>
        <w:t>АДМИНИСТРАЦИЯ  МИХАЙЛОВСКОГО  РАЙОНА</w:t>
      </w:r>
    </w:p>
    <w:p w:rsidR="00FE0829" w:rsidRDefault="00FE0829" w:rsidP="00FE0829">
      <w:pPr>
        <w:jc w:val="center"/>
        <w:rPr>
          <w:b/>
          <w:sz w:val="28"/>
          <w:szCs w:val="28"/>
        </w:rPr>
      </w:pPr>
      <w:r>
        <w:rPr>
          <w:b/>
          <w:sz w:val="28"/>
          <w:szCs w:val="28"/>
        </w:rPr>
        <w:t>АЛТАЙСКОГО  КРАЯ</w:t>
      </w:r>
    </w:p>
    <w:p w:rsidR="00FE0829" w:rsidRDefault="00FE0829" w:rsidP="00FE0829">
      <w:pPr>
        <w:jc w:val="center"/>
        <w:rPr>
          <w:sz w:val="28"/>
          <w:szCs w:val="28"/>
        </w:rPr>
      </w:pPr>
    </w:p>
    <w:p w:rsidR="00FE0829" w:rsidRDefault="00FE0829" w:rsidP="00FE0829">
      <w:pPr>
        <w:jc w:val="center"/>
        <w:rPr>
          <w:sz w:val="28"/>
          <w:szCs w:val="28"/>
        </w:rPr>
      </w:pPr>
      <w:r>
        <w:rPr>
          <w:sz w:val="28"/>
          <w:szCs w:val="28"/>
        </w:rPr>
        <w:t>ПОСТАНОВЛЕНИЕ</w:t>
      </w:r>
    </w:p>
    <w:p w:rsidR="00FE0829" w:rsidRDefault="00FE0829" w:rsidP="00FE0829">
      <w:pPr>
        <w:jc w:val="center"/>
        <w:rPr>
          <w:sz w:val="28"/>
          <w:szCs w:val="28"/>
        </w:rPr>
      </w:pPr>
    </w:p>
    <w:p w:rsidR="00FE0829" w:rsidRDefault="00C93529" w:rsidP="00FE0829">
      <w:pPr>
        <w:jc w:val="both"/>
        <w:rPr>
          <w:sz w:val="28"/>
          <w:szCs w:val="28"/>
        </w:rPr>
      </w:pPr>
      <w:r>
        <w:rPr>
          <w:sz w:val="28"/>
          <w:szCs w:val="28"/>
        </w:rPr>
        <w:t>01.11</w:t>
      </w:r>
      <w:r w:rsidR="00D27B7C">
        <w:rPr>
          <w:sz w:val="28"/>
          <w:szCs w:val="28"/>
        </w:rPr>
        <w:t xml:space="preserve">.2017       </w:t>
      </w:r>
      <w:r w:rsidR="00FE0829">
        <w:rPr>
          <w:sz w:val="28"/>
          <w:szCs w:val="28"/>
        </w:rPr>
        <w:t xml:space="preserve">                                                </w:t>
      </w:r>
      <w:r w:rsidR="00D10A9D">
        <w:rPr>
          <w:sz w:val="28"/>
          <w:szCs w:val="28"/>
        </w:rPr>
        <w:t xml:space="preserve">                             </w:t>
      </w:r>
      <w:r w:rsidR="00FE0829">
        <w:rPr>
          <w:sz w:val="28"/>
          <w:szCs w:val="28"/>
        </w:rPr>
        <w:t xml:space="preserve"> </w:t>
      </w:r>
      <w:r w:rsidR="00FC2BC9">
        <w:rPr>
          <w:sz w:val="28"/>
          <w:szCs w:val="28"/>
        </w:rPr>
        <w:t xml:space="preserve">        </w:t>
      </w:r>
      <w:r w:rsidR="00D27B7C">
        <w:rPr>
          <w:sz w:val="28"/>
          <w:szCs w:val="28"/>
        </w:rPr>
        <w:t xml:space="preserve">       </w:t>
      </w:r>
      <w:r w:rsidR="00FE0829">
        <w:rPr>
          <w:sz w:val="28"/>
          <w:szCs w:val="28"/>
        </w:rPr>
        <w:t xml:space="preserve">№ </w:t>
      </w:r>
      <w:r w:rsidR="00D27B7C">
        <w:rPr>
          <w:sz w:val="28"/>
          <w:szCs w:val="28"/>
        </w:rPr>
        <w:t>472</w:t>
      </w:r>
      <w:r w:rsidR="00FE0829">
        <w:rPr>
          <w:sz w:val="28"/>
          <w:szCs w:val="28"/>
        </w:rPr>
        <w:t xml:space="preserve">      </w:t>
      </w:r>
    </w:p>
    <w:p w:rsidR="00FE0829" w:rsidRDefault="00FE0829" w:rsidP="00FE0829">
      <w:pPr>
        <w:jc w:val="center"/>
      </w:pPr>
      <w:r>
        <w:t>с.</w:t>
      </w:r>
      <w:r w:rsidR="0015149C">
        <w:t xml:space="preserve"> </w:t>
      </w:r>
      <w:r>
        <w:t>Михайловское</w:t>
      </w:r>
    </w:p>
    <w:p w:rsidR="00FE0829" w:rsidRDefault="00FE0829" w:rsidP="00FE0829">
      <w:pPr>
        <w:jc w:val="both"/>
        <w:rPr>
          <w:sz w:val="28"/>
          <w:szCs w:val="28"/>
        </w:rPr>
      </w:pPr>
    </w:p>
    <w:p w:rsidR="00FC2BC9" w:rsidRDefault="00FC2BC9" w:rsidP="0015149C">
      <w:pPr>
        <w:tabs>
          <w:tab w:val="left" w:pos="4395"/>
        </w:tabs>
        <w:ind w:right="4960"/>
        <w:jc w:val="both"/>
        <w:rPr>
          <w:sz w:val="26"/>
          <w:szCs w:val="26"/>
        </w:rPr>
      </w:pPr>
    </w:p>
    <w:p w:rsidR="009F38FB" w:rsidRPr="00D67B8E" w:rsidRDefault="009F38FB" w:rsidP="009F38FB">
      <w:pPr>
        <w:rPr>
          <w:sz w:val="28"/>
          <w:szCs w:val="28"/>
        </w:rPr>
      </w:pPr>
      <w:r w:rsidRPr="00D67B8E">
        <w:rPr>
          <w:sz w:val="28"/>
          <w:szCs w:val="28"/>
        </w:rPr>
        <w:t xml:space="preserve">О наделении статусом </w:t>
      </w:r>
      <w:proofErr w:type="gramStart"/>
      <w:r w:rsidRPr="00D67B8E">
        <w:rPr>
          <w:sz w:val="28"/>
          <w:szCs w:val="28"/>
        </w:rPr>
        <w:t>специализированной</w:t>
      </w:r>
      <w:proofErr w:type="gramEnd"/>
      <w:r w:rsidRPr="00D67B8E">
        <w:rPr>
          <w:sz w:val="28"/>
          <w:szCs w:val="28"/>
        </w:rPr>
        <w:t xml:space="preserve"> </w:t>
      </w:r>
    </w:p>
    <w:p w:rsidR="009F38FB" w:rsidRPr="00D67B8E" w:rsidRDefault="009F38FB" w:rsidP="009F38FB">
      <w:pPr>
        <w:rPr>
          <w:sz w:val="28"/>
          <w:szCs w:val="28"/>
        </w:rPr>
      </w:pPr>
      <w:r w:rsidRPr="00D67B8E">
        <w:rPr>
          <w:sz w:val="28"/>
          <w:szCs w:val="28"/>
        </w:rPr>
        <w:t xml:space="preserve">службы </w:t>
      </w:r>
      <w:r>
        <w:rPr>
          <w:sz w:val="28"/>
          <w:szCs w:val="28"/>
        </w:rPr>
        <w:t>Михайл</w:t>
      </w:r>
      <w:r w:rsidRPr="00D67B8E">
        <w:rPr>
          <w:sz w:val="28"/>
          <w:szCs w:val="28"/>
        </w:rPr>
        <w:t xml:space="preserve">овского района </w:t>
      </w:r>
    </w:p>
    <w:p w:rsidR="009F38FB" w:rsidRPr="00D67B8E" w:rsidRDefault="009F38FB" w:rsidP="009F38FB">
      <w:pPr>
        <w:rPr>
          <w:sz w:val="28"/>
          <w:szCs w:val="28"/>
        </w:rPr>
      </w:pPr>
      <w:r w:rsidRPr="00D67B8E">
        <w:rPr>
          <w:sz w:val="28"/>
          <w:szCs w:val="28"/>
        </w:rPr>
        <w:t>по вопросам похоронного дела</w:t>
      </w:r>
    </w:p>
    <w:p w:rsidR="009F38FB" w:rsidRPr="00D67B8E" w:rsidRDefault="009F38FB" w:rsidP="009F38FB">
      <w:pPr>
        <w:rPr>
          <w:sz w:val="28"/>
          <w:szCs w:val="28"/>
        </w:rPr>
      </w:pPr>
      <w:r w:rsidRPr="00D67B8E">
        <w:rPr>
          <w:sz w:val="28"/>
          <w:szCs w:val="28"/>
        </w:rPr>
        <w:t>МУП «Коммунальщик»</w:t>
      </w:r>
    </w:p>
    <w:p w:rsidR="009F38FB" w:rsidRDefault="009F38FB" w:rsidP="009F38FB">
      <w:pPr>
        <w:shd w:val="clear" w:color="auto" w:fill="FFFFFF"/>
        <w:jc w:val="both"/>
        <w:rPr>
          <w:bCs/>
          <w:sz w:val="28"/>
          <w:szCs w:val="28"/>
        </w:rPr>
      </w:pPr>
    </w:p>
    <w:p w:rsidR="009F38FB" w:rsidRDefault="009F38FB" w:rsidP="009F38FB">
      <w:pPr>
        <w:ind w:firstLine="709"/>
        <w:jc w:val="both"/>
        <w:rPr>
          <w:spacing w:val="1"/>
          <w:sz w:val="28"/>
          <w:szCs w:val="28"/>
        </w:rPr>
      </w:pPr>
      <w:r>
        <w:rPr>
          <w:sz w:val="28"/>
          <w:szCs w:val="28"/>
        </w:rPr>
        <w:t>Руководствуясь Федеральными законами: от 12.01.1996 № 8-ФЗ «О погребении и похоронном деле», от 06.10.2003 №131-ФЗ «Об общих принципах организации местного самоуправления в Российской Федерации», в целях реализации государственных гарантий при погребении умерших,</w:t>
      </w:r>
    </w:p>
    <w:p w:rsidR="009F38FB" w:rsidRDefault="009F38FB" w:rsidP="009F38FB">
      <w:pPr>
        <w:rPr>
          <w:sz w:val="28"/>
          <w:szCs w:val="28"/>
        </w:rPr>
      </w:pPr>
      <w:r>
        <w:rPr>
          <w:sz w:val="28"/>
          <w:szCs w:val="28"/>
        </w:rPr>
        <w:t>ПОСТАНОВЛЯЮ:</w:t>
      </w:r>
    </w:p>
    <w:p w:rsidR="009F38FB" w:rsidRDefault="009F38FB" w:rsidP="009F38FB">
      <w:pPr>
        <w:ind w:firstLine="709"/>
        <w:jc w:val="both"/>
        <w:rPr>
          <w:sz w:val="28"/>
          <w:szCs w:val="28"/>
        </w:rPr>
      </w:pPr>
      <w:r>
        <w:rPr>
          <w:sz w:val="28"/>
          <w:szCs w:val="28"/>
        </w:rPr>
        <w:t>1. Наделить муниципальное унитарное предприятие «</w:t>
      </w:r>
      <w:r w:rsidRPr="00D67B8E">
        <w:rPr>
          <w:sz w:val="28"/>
          <w:szCs w:val="28"/>
        </w:rPr>
        <w:t>Коммунальщик</w:t>
      </w:r>
      <w:r>
        <w:rPr>
          <w:sz w:val="28"/>
          <w:szCs w:val="28"/>
        </w:rPr>
        <w:t>» Михайловского района статусом специализированной службы по вопросам похоронного дела на территории Михайловского района Алтайского края.</w:t>
      </w:r>
    </w:p>
    <w:p w:rsidR="009F38FB" w:rsidRDefault="009F38FB" w:rsidP="009F38FB">
      <w:pPr>
        <w:ind w:firstLine="709"/>
        <w:jc w:val="both"/>
        <w:rPr>
          <w:sz w:val="28"/>
          <w:szCs w:val="28"/>
        </w:rPr>
      </w:pPr>
      <w:r>
        <w:rPr>
          <w:sz w:val="28"/>
          <w:szCs w:val="28"/>
        </w:rPr>
        <w:t>2. Утвердить Порядок деятельности специализированной службы по вопросам похоронного дела на территории МО Михайловский район Алтайского края согласно приложению к настоящему постановлению.</w:t>
      </w:r>
      <w:r>
        <w:rPr>
          <w:sz w:val="28"/>
          <w:szCs w:val="28"/>
        </w:rPr>
        <w:tab/>
      </w:r>
    </w:p>
    <w:p w:rsidR="009F38FB" w:rsidRDefault="009F38FB" w:rsidP="009F38FB">
      <w:pPr>
        <w:ind w:firstLine="709"/>
        <w:jc w:val="both"/>
        <w:rPr>
          <w:sz w:val="28"/>
          <w:szCs w:val="28"/>
        </w:rPr>
      </w:pPr>
      <w:r>
        <w:rPr>
          <w:sz w:val="28"/>
          <w:szCs w:val="28"/>
        </w:rPr>
        <w:t>3. Директору муниципального унитарного предприятия «</w:t>
      </w:r>
      <w:r w:rsidRPr="00D67B8E">
        <w:rPr>
          <w:sz w:val="28"/>
          <w:szCs w:val="28"/>
        </w:rPr>
        <w:t>Коммунальщик</w:t>
      </w:r>
      <w:r>
        <w:rPr>
          <w:sz w:val="28"/>
          <w:szCs w:val="28"/>
        </w:rPr>
        <w:t>» Михайловского района в установленном законодательством порядке осуществить необходимые юридические действия по государственной регистрации изменений в сведения о кодах по Общероссийскому классификатору видов экономической деятельности, содержащиеся в Едином государственном реестре юридических лиц в отношении муниципальное унитарное предприятие «</w:t>
      </w:r>
      <w:r w:rsidRPr="00D67B8E">
        <w:rPr>
          <w:sz w:val="28"/>
          <w:szCs w:val="28"/>
        </w:rPr>
        <w:t>Коммунальщик</w:t>
      </w:r>
      <w:r>
        <w:rPr>
          <w:sz w:val="28"/>
          <w:szCs w:val="28"/>
        </w:rPr>
        <w:t>» Михайловского района.</w:t>
      </w:r>
    </w:p>
    <w:p w:rsidR="00F2643E" w:rsidRDefault="009F38FB" w:rsidP="009F38FB">
      <w:pPr>
        <w:ind w:firstLine="709"/>
        <w:jc w:val="both"/>
        <w:rPr>
          <w:sz w:val="28"/>
          <w:szCs w:val="28"/>
        </w:rPr>
      </w:pPr>
      <w:r>
        <w:rPr>
          <w:sz w:val="28"/>
          <w:szCs w:val="28"/>
        </w:rPr>
        <w:t xml:space="preserve">4. </w:t>
      </w:r>
      <w:r w:rsidR="00F2643E">
        <w:rPr>
          <w:sz w:val="28"/>
          <w:szCs w:val="28"/>
        </w:rPr>
        <w:t>Рекомендовать главам Администраций сельских и поселкового советов заключить соглашения о выполнении гарантированного перечня услуг по погребению со специализированной службой Михайловского района – МУП «Коммунальщик».</w:t>
      </w:r>
    </w:p>
    <w:p w:rsidR="009F38FB" w:rsidRDefault="00F2643E" w:rsidP="009F38FB">
      <w:pPr>
        <w:ind w:firstLine="709"/>
        <w:jc w:val="both"/>
        <w:rPr>
          <w:sz w:val="28"/>
          <w:szCs w:val="28"/>
        </w:rPr>
      </w:pPr>
      <w:r>
        <w:rPr>
          <w:sz w:val="28"/>
          <w:szCs w:val="28"/>
        </w:rPr>
        <w:t xml:space="preserve">5. </w:t>
      </w:r>
      <w:proofErr w:type="gramStart"/>
      <w:r w:rsidR="009F38FB">
        <w:rPr>
          <w:sz w:val="28"/>
          <w:szCs w:val="28"/>
        </w:rPr>
        <w:t>Разместить</w:t>
      </w:r>
      <w:proofErr w:type="gramEnd"/>
      <w:r w:rsidR="009F38FB">
        <w:rPr>
          <w:sz w:val="28"/>
          <w:szCs w:val="28"/>
        </w:rPr>
        <w:t xml:space="preserve"> настоящее постановление на Официальном сайте Михайловского района Алтайского края в сети Интернет.</w:t>
      </w:r>
    </w:p>
    <w:p w:rsidR="00D67B8E" w:rsidRDefault="00F2643E" w:rsidP="009F38FB">
      <w:pPr>
        <w:ind w:firstLine="709"/>
        <w:jc w:val="both"/>
        <w:rPr>
          <w:sz w:val="28"/>
          <w:szCs w:val="28"/>
        </w:rPr>
      </w:pPr>
      <w:r>
        <w:rPr>
          <w:sz w:val="28"/>
          <w:szCs w:val="28"/>
        </w:rPr>
        <w:t xml:space="preserve">6. </w:t>
      </w:r>
      <w:proofErr w:type="gramStart"/>
      <w:r w:rsidR="009F38FB">
        <w:rPr>
          <w:sz w:val="28"/>
          <w:szCs w:val="28"/>
        </w:rPr>
        <w:t>Контроль за</w:t>
      </w:r>
      <w:proofErr w:type="gramEnd"/>
      <w:r w:rsidR="009F38FB">
        <w:rPr>
          <w:sz w:val="28"/>
          <w:szCs w:val="28"/>
        </w:rPr>
        <w:t xml:space="preserve"> исполнением настоящего постановления оставляю за собой.</w:t>
      </w:r>
    </w:p>
    <w:p w:rsidR="00D67B8E" w:rsidRDefault="00D67B8E" w:rsidP="00D67B8E">
      <w:pPr>
        <w:ind w:firstLine="284"/>
        <w:jc w:val="both"/>
        <w:rPr>
          <w:sz w:val="28"/>
          <w:szCs w:val="28"/>
        </w:rPr>
      </w:pPr>
    </w:p>
    <w:p w:rsidR="00D67B8E" w:rsidRDefault="00D67B8E" w:rsidP="00D67B8E">
      <w:pPr>
        <w:ind w:firstLine="284"/>
        <w:jc w:val="both"/>
        <w:rPr>
          <w:sz w:val="28"/>
          <w:szCs w:val="28"/>
        </w:rPr>
      </w:pPr>
    </w:p>
    <w:p w:rsidR="00D10A9D" w:rsidRDefault="00D10A9D" w:rsidP="00D67B8E">
      <w:pPr>
        <w:ind w:firstLine="284"/>
        <w:jc w:val="both"/>
        <w:rPr>
          <w:sz w:val="28"/>
          <w:szCs w:val="28"/>
        </w:rPr>
      </w:pPr>
    </w:p>
    <w:p w:rsidR="00FE0829" w:rsidRDefault="00E82D1A" w:rsidP="00D67B8E">
      <w:pPr>
        <w:tabs>
          <w:tab w:val="left" w:pos="9639"/>
        </w:tabs>
        <w:ind w:right="-2"/>
        <w:jc w:val="both"/>
        <w:rPr>
          <w:sz w:val="28"/>
          <w:szCs w:val="28"/>
        </w:rPr>
      </w:pPr>
      <w:r>
        <w:rPr>
          <w:sz w:val="28"/>
          <w:szCs w:val="28"/>
        </w:rPr>
        <w:t>И.о. г</w:t>
      </w:r>
      <w:r w:rsidR="00D67B8E">
        <w:rPr>
          <w:sz w:val="28"/>
          <w:szCs w:val="28"/>
        </w:rPr>
        <w:t>лав</w:t>
      </w:r>
      <w:r>
        <w:rPr>
          <w:sz w:val="28"/>
          <w:szCs w:val="28"/>
        </w:rPr>
        <w:t>ы Администрации района</w:t>
      </w:r>
      <w:r w:rsidR="00D67B8E">
        <w:rPr>
          <w:sz w:val="28"/>
          <w:szCs w:val="28"/>
        </w:rPr>
        <w:t xml:space="preserve">                </w:t>
      </w:r>
      <w:r>
        <w:rPr>
          <w:sz w:val="28"/>
          <w:szCs w:val="28"/>
        </w:rPr>
        <w:t xml:space="preserve">      </w:t>
      </w:r>
      <w:r w:rsidR="00D67B8E">
        <w:rPr>
          <w:sz w:val="28"/>
          <w:szCs w:val="28"/>
        </w:rPr>
        <w:t xml:space="preserve">                                 </w:t>
      </w:r>
      <w:r>
        <w:rPr>
          <w:sz w:val="28"/>
          <w:szCs w:val="28"/>
        </w:rPr>
        <w:t>Е</w:t>
      </w:r>
      <w:r w:rsidR="00D67B8E">
        <w:rPr>
          <w:sz w:val="28"/>
          <w:szCs w:val="28"/>
        </w:rPr>
        <w:t>.</w:t>
      </w:r>
      <w:r>
        <w:rPr>
          <w:sz w:val="28"/>
          <w:szCs w:val="28"/>
        </w:rPr>
        <w:t>А</w:t>
      </w:r>
      <w:r w:rsidR="00D67B8E">
        <w:rPr>
          <w:sz w:val="28"/>
          <w:szCs w:val="28"/>
        </w:rPr>
        <w:t xml:space="preserve">. </w:t>
      </w:r>
      <w:r>
        <w:rPr>
          <w:sz w:val="28"/>
          <w:szCs w:val="28"/>
        </w:rPr>
        <w:t>Юрьев</w:t>
      </w:r>
    </w:p>
    <w:p w:rsidR="00F605E8" w:rsidRDefault="00F605E8" w:rsidP="00D67B8E">
      <w:pPr>
        <w:tabs>
          <w:tab w:val="left" w:pos="9639"/>
        </w:tabs>
        <w:ind w:right="-2"/>
        <w:jc w:val="both"/>
        <w:rPr>
          <w:sz w:val="28"/>
          <w:szCs w:val="28"/>
        </w:rPr>
      </w:pPr>
    </w:p>
    <w:p w:rsidR="00F605E8" w:rsidRPr="00415C3C" w:rsidRDefault="00F605E8" w:rsidP="00F605E8">
      <w:pPr>
        <w:jc w:val="center"/>
      </w:pPr>
      <w:r>
        <w:lastRenderedPageBreak/>
        <w:t xml:space="preserve">                                    </w:t>
      </w:r>
      <w:r w:rsidRPr="00415C3C">
        <w:t>Приложение</w:t>
      </w:r>
    </w:p>
    <w:p w:rsidR="00F605E8" w:rsidRDefault="00F605E8" w:rsidP="00F605E8">
      <w:pPr>
        <w:jc w:val="center"/>
      </w:pPr>
      <w:r w:rsidRPr="00415C3C">
        <w:t xml:space="preserve">                                            </w:t>
      </w:r>
      <w:r w:rsidR="00D27B7C">
        <w:t xml:space="preserve">                          </w:t>
      </w:r>
      <w:r w:rsidRPr="00415C3C">
        <w:t>к постановлению</w:t>
      </w:r>
      <w:r>
        <w:t xml:space="preserve"> А</w:t>
      </w:r>
      <w:r w:rsidRPr="00415C3C">
        <w:t xml:space="preserve">дминистрации </w:t>
      </w:r>
    </w:p>
    <w:p w:rsidR="00F605E8" w:rsidRPr="00415C3C" w:rsidRDefault="00F605E8" w:rsidP="00F605E8">
      <w:pPr>
        <w:jc w:val="center"/>
      </w:pPr>
      <w:r>
        <w:t xml:space="preserve">                                                    </w:t>
      </w:r>
      <w:r w:rsidR="00D27B7C">
        <w:t xml:space="preserve">                                </w:t>
      </w:r>
      <w:r>
        <w:t xml:space="preserve"> Михайл</w:t>
      </w:r>
      <w:r w:rsidRPr="00415C3C">
        <w:t xml:space="preserve">овского района </w:t>
      </w:r>
      <w:r w:rsidRPr="00D27B7C">
        <w:rPr>
          <w:u w:val="single"/>
        </w:rPr>
        <w:t xml:space="preserve">от </w:t>
      </w:r>
      <w:r w:rsidR="00D27B7C" w:rsidRPr="00D27B7C">
        <w:rPr>
          <w:u w:val="single"/>
        </w:rPr>
        <w:t>01</w:t>
      </w:r>
      <w:r w:rsidRPr="00D27B7C">
        <w:rPr>
          <w:u w:val="single"/>
        </w:rPr>
        <w:t>.</w:t>
      </w:r>
      <w:r w:rsidR="00D27B7C" w:rsidRPr="00D27B7C">
        <w:rPr>
          <w:u w:val="single"/>
        </w:rPr>
        <w:t>12</w:t>
      </w:r>
      <w:r w:rsidRPr="00D27B7C">
        <w:rPr>
          <w:u w:val="single"/>
        </w:rPr>
        <w:t xml:space="preserve">.2017 № </w:t>
      </w:r>
      <w:r w:rsidR="00D27B7C" w:rsidRPr="00D27B7C">
        <w:rPr>
          <w:u w:val="single"/>
        </w:rPr>
        <w:t>472</w:t>
      </w:r>
    </w:p>
    <w:p w:rsidR="00F605E8" w:rsidRPr="00415C3C" w:rsidRDefault="00F605E8" w:rsidP="00F605E8">
      <w:pPr>
        <w:jc w:val="right"/>
      </w:pPr>
    </w:p>
    <w:p w:rsidR="00F605E8" w:rsidRPr="00415C3C" w:rsidRDefault="00F605E8" w:rsidP="00F605E8">
      <w:pPr>
        <w:jc w:val="center"/>
      </w:pPr>
      <w:r w:rsidRPr="00415C3C">
        <w:rPr>
          <w:b/>
          <w:bCs/>
        </w:rPr>
        <w:t>ПОРЯДОК</w:t>
      </w:r>
    </w:p>
    <w:p w:rsidR="00F605E8" w:rsidRPr="00415C3C" w:rsidRDefault="00F605E8" w:rsidP="00F605E8">
      <w:pPr>
        <w:jc w:val="center"/>
      </w:pPr>
      <w:r w:rsidRPr="00415C3C">
        <w:rPr>
          <w:b/>
          <w:bCs/>
        </w:rPr>
        <w:t>ДЕЯТЕЛЬНОСТИ СПЕЦИАЛИЗИРОВАННОЙ СЛУЖБЫ ПО ВОПРОСАМ</w:t>
      </w:r>
    </w:p>
    <w:p w:rsidR="00F605E8" w:rsidRPr="00415C3C" w:rsidRDefault="00F605E8" w:rsidP="00F605E8">
      <w:pPr>
        <w:jc w:val="center"/>
      </w:pPr>
      <w:r w:rsidRPr="00415C3C">
        <w:rPr>
          <w:b/>
          <w:bCs/>
        </w:rPr>
        <w:t xml:space="preserve">ПОХОРОННОГО ДЕЛА НА ТЕРРИТОРИИ </w:t>
      </w:r>
      <w:r w:rsidR="00366749">
        <w:rPr>
          <w:b/>
          <w:bCs/>
        </w:rPr>
        <w:t>МИХАЙЛ</w:t>
      </w:r>
      <w:r w:rsidRPr="00415C3C">
        <w:rPr>
          <w:b/>
          <w:bCs/>
        </w:rPr>
        <w:t>ОВСКОГО РАЙОНА</w:t>
      </w:r>
    </w:p>
    <w:p w:rsidR="00F605E8" w:rsidRPr="00415C3C" w:rsidRDefault="00F605E8" w:rsidP="00F605E8">
      <w:r w:rsidRPr="00415C3C">
        <w:t> </w:t>
      </w:r>
    </w:p>
    <w:p w:rsidR="00F605E8" w:rsidRDefault="00F605E8" w:rsidP="00D10A9D">
      <w:pPr>
        <w:jc w:val="center"/>
      </w:pPr>
      <w:r w:rsidRPr="00415C3C">
        <w:t>1. Общие положения</w:t>
      </w:r>
    </w:p>
    <w:p w:rsidR="00D10A9D" w:rsidRPr="00415C3C" w:rsidRDefault="00D10A9D" w:rsidP="00D10A9D">
      <w:pPr>
        <w:jc w:val="center"/>
      </w:pPr>
    </w:p>
    <w:p w:rsidR="00F605E8" w:rsidRPr="00415C3C" w:rsidRDefault="00F605E8" w:rsidP="00D10A9D">
      <w:pPr>
        <w:ind w:firstLine="708"/>
        <w:jc w:val="both"/>
      </w:pPr>
      <w:r w:rsidRPr="00415C3C">
        <w:t xml:space="preserve">1.1. Порядок деятельности специализированной службы по вопросам похоронного дела на территории МО </w:t>
      </w:r>
      <w:r w:rsidR="000E275D">
        <w:t>Михайл</w:t>
      </w:r>
      <w:r w:rsidRPr="00415C3C">
        <w:t>овский район  разработан в соответствии с требованиями статей 9, 25, 29 Федерального закона от 12.01.1996 № 8-ФЗ "О погребении и похоронном деле", Указа Президента Российской Федерации от 29.06.1996 № 1001 "О гарантиях прав граждан на предоставление услуг по погребению умерших".</w:t>
      </w:r>
    </w:p>
    <w:p w:rsidR="00F605E8" w:rsidRPr="00415C3C" w:rsidRDefault="00F605E8" w:rsidP="00D10A9D">
      <w:pPr>
        <w:ind w:firstLine="708"/>
        <w:jc w:val="both"/>
      </w:pPr>
      <w:r w:rsidRPr="00415C3C">
        <w:t>1.2. Специализированная служба оказывает следующие услуги, которые в соответствии с действующим законодательством входят в гарантированный перечень услуг по погребению:</w:t>
      </w:r>
    </w:p>
    <w:p w:rsidR="00F605E8" w:rsidRPr="00415C3C" w:rsidRDefault="00F605E8" w:rsidP="00D10A9D">
      <w:pPr>
        <w:ind w:firstLine="708"/>
        <w:jc w:val="both"/>
      </w:pPr>
      <w:r w:rsidRPr="00415C3C">
        <w:t>а) оформление документов,  необходимых для организации погребения;</w:t>
      </w:r>
    </w:p>
    <w:p w:rsidR="00F605E8" w:rsidRPr="00415C3C" w:rsidRDefault="00F605E8" w:rsidP="00D10A9D">
      <w:pPr>
        <w:ind w:firstLine="708"/>
        <w:jc w:val="both"/>
      </w:pPr>
      <w:r w:rsidRPr="00415C3C">
        <w:t>б) предоставление и доставка гроба и других предметов, необходимых для погребения;</w:t>
      </w:r>
    </w:p>
    <w:p w:rsidR="00F605E8" w:rsidRPr="00415C3C" w:rsidRDefault="00F605E8" w:rsidP="00D10A9D">
      <w:pPr>
        <w:ind w:firstLine="708"/>
        <w:jc w:val="both"/>
      </w:pPr>
      <w:r w:rsidRPr="00415C3C">
        <w:t>в) перевозка тела (останков) умершего на кладбище;</w:t>
      </w:r>
    </w:p>
    <w:p w:rsidR="00F605E8" w:rsidRPr="00415C3C" w:rsidRDefault="00F605E8" w:rsidP="00D10A9D">
      <w:pPr>
        <w:ind w:firstLine="708"/>
        <w:jc w:val="both"/>
      </w:pPr>
      <w:r w:rsidRPr="00415C3C">
        <w:t>г) погребение.</w:t>
      </w:r>
    </w:p>
    <w:p w:rsidR="00F605E8" w:rsidRPr="00415C3C" w:rsidRDefault="00F605E8" w:rsidP="00D10A9D">
      <w:pPr>
        <w:ind w:firstLine="708"/>
        <w:jc w:val="both"/>
      </w:pPr>
      <w:r w:rsidRPr="00415C3C">
        <w:t xml:space="preserve">1.3. </w:t>
      </w:r>
      <w:proofErr w:type="gramStart"/>
      <w:r w:rsidRPr="00415C3C">
        <w:t xml:space="preserve">Стоимость услуг по гарантированному перечню услуг по погребению, по согласованию с соответствующими отделениями Пенсионного фонда Российской Федерации и Фонда социального развития Российской Федерации, определяется на очередной финансовый год постановлением </w:t>
      </w:r>
      <w:r w:rsidR="000E275D">
        <w:t>А</w:t>
      </w:r>
      <w:r w:rsidRPr="00415C3C">
        <w:t xml:space="preserve">дминистрации </w:t>
      </w:r>
      <w:r w:rsidR="000E275D">
        <w:t>Михайл</w:t>
      </w:r>
      <w:r w:rsidRPr="00415C3C">
        <w:t>овского района  Алтайского  края в соответствии с пунктом 3 статьи 9 Федерального закона РФ от 12.01.1996 № 8-ФЗ "О погребении и похоронном деле".</w:t>
      </w:r>
      <w:proofErr w:type="gramEnd"/>
    </w:p>
    <w:p w:rsidR="00F605E8" w:rsidRPr="00415C3C" w:rsidRDefault="00F605E8" w:rsidP="00D10A9D">
      <w:pPr>
        <w:jc w:val="both"/>
      </w:pPr>
    </w:p>
    <w:p w:rsidR="00F605E8" w:rsidRPr="00415C3C" w:rsidRDefault="00F605E8" w:rsidP="00D10A9D">
      <w:pPr>
        <w:jc w:val="center"/>
      </w:pPr>
      <w:r w:rsidRPr="00415C3C">
        <w:t>2. Порядок деятельности специализированной службы</w:t>
      </w:r>
    </w:p>
    <w:p w:rsidR="00F605E8" w:rsidRPr="00415C3C" w:rsidRDefault="00F605E8" w:rsidP="00D10A9D">
      <w:pPr>
        <w:jc w:val="both"/>
      </w:pPr>
      <w:r w:rsidRPr="00415C3C">
        <w:br/>
        <w:t>        2.1. Специализированная служба обязана:</w:t>
      </w:r>
    </w:p>
    <w:p w:rsidR="00F605E8" w:rsidRPr="00415C3C" w:rsidRDefault="00F605E8" w:rsidP="00D10A9D">
      <w:pPr>
        <w:jc w:val="both"/>
      </w:pPr>
      <w:r w:rsidRPr="00415C3C">
        <w:t xml:space="preserve">- обеспечивать доступное ритуальное обслуживание жителей </w:t>
      </w:r>
      <w:r w:rsidR="00F71149">
        <w:t>Михайл</w:t>
      </w:r>
      <w:r w:rsidRPr="00415C3C">
        <w:t>овского района, предоставлять полный комплекс услуг по погребению;</w:t>
      </w:r>
    </w:p>
    <w:p w:rsidR="00F605E8" w:rsidRPr="00415C3C" w:rsidRDefault="00F605E8" w:rsidP="00D10A9D">
      <w:pPr>
        <w:ind w:firstLine="708"/>
        <w:jc w:val="both"/>
      </w:pPr>
      <w:r w:rsidRPr="00415C3C">
        <w:t>2.2. В случае некачественного выполнения услуг специализированная служба обязана за свой счет устранить недостатки.</w:t>
      </w:r>
    </w:p>
    <w:p w:rsidR="00F605E8" w:rsidRPr="00415C3C" w:rsidRDefault="00F605E8" w:rsidP="00D10A9D">
      <w:pPr>
        <w:ind w:firstLine="708"/>
        <w:jc w:val="both"/>
      </w:pPr>
      <w:r w:rsidRPr="00415C3C">
        <w:t>2.3. В специализированной службе, в доступном для граждан месте, должна быть представлена следующая информация:</w:t>
      </w:r>
    </w:p>
    <w:p w:rsidR="00F605E8" w:rsidRPr="00415C3C" w:rsidRDefault="00F605E8" w:rsidP="00D10A9D">
      <w:pPr>
        <w:jc w:val="both"/>
      </w:pPr>
      <w:r w:rsidRPr="00415C3C">
        <w:t>- о фирменном наименовании (наименовании) организации;</w:t>
      </w:r>
    </w:p>
    <w:p w:rsidR="00F605E8" w:rsidRPr="00415C3C" w:rsidRDefault="00F605E8" w:rsidP="00D10A9D">
      <w:pPr>
        <w:jc w:val="both"/>
      </w:pPr>
      <w:r w:rsidRPr="00415C3C">
        <w:t>- о месте ее нахождения (адрес, контактные телефоны);</w:t>
      </w:r>
    </w:p>
    <w:p w:rsidR="00F605E8" w:rsidRPr="00415C3C" w:rsidRDefault="00F605E8" w:rsidP="00D10A9D">
      <w:pPr>
        <w:jc w:val="both"/>
      </w:pPr>
      <w:r w:rsidRPr="00415C3C">
        <w:t>- о государственной регистрации и наименовании зарегистрировавшего органа;</w:t>
      </w:r>
    </w:p>
    <w:p w:rsidR="00F605E8" w:rsidRPr="00415C3C" w:rsidRDefault="00F605E8" w:rsidP="00D10A9D">
      <w:pPr>
        <w:jc w:val="both"/>
      </w:pPr>
      <w:r w:rsidRPr="00415C3C">
        <w:t>- о гарантированном перечне услуг по погребению, а также перечне дополнительных услуг, предоставляемых за отдельную плату;</w:t>
      </w:r>
    </w:p>
    <w:p w:rsidR="00F605E8" w:rsidRPr="00415C3C" w:rsidRDefault="00F605E8" w:rsidP="00D10A9D">
      <w:pPr>
        <w:jc w:val="both"/>
      </w:pPr>
      <w:r w:rsidRPr="00415C3C">
        <w:t>- о режиме работы службы;</w:t>
      </w:r>
    </w:p>
    <w:p w:rsidR="00F605E8" w:rsidRPr="00415C3C" w:rsidRDefault="00F605E8" w:rsidP="00D10A9D">
      <w:pPr>
        <w:jc w:val="both"/>
      </w:pPr>
      <w:r w:rsidRPr="00415C3C">
        <w:t xml:space="preserve">- о должностных лицах, отвечающих за качество и сроки предоставления услуг, их служебных телефонах и телефонах организаций, осуществляющих </w:t>
      </w:r>
      <w:proofErr w:type="gramStart"/>
      <w:r w:rsidRPr="00415C3C">
        <w:t>контроль за</w:t>
      </w:r>
      <w:proofErr w:type="gramEnd"/>
      <w:r w:rsidRPr="00415C3C">
        <w:t xml:space="preserve"> деятельностью специализированной службы;</w:t>
      </w:r>
    </w:p>
    <w:p w:rsidR="00F605E8" w:rsidRPr="00415C3C" w:rsidRDefault="00F605E8" w:rsidP="00D10A9D">
      <w:pPr>
        <w:jc w:val="both"/>
      </w:pPr>
      <w:r w:rsidRPr="00415C3C">
        <w:t>- иные сведения в соответствии с действующим законодательством.</w:t>
      </w:r>
    </w:p>
    <w:p w:rsidR="00F605E8" w:rsidRPr="00415C3C" w:rsidRDefault="00F605E8" w:rsidP="00D10A9D">
      <w:pPr>
        <w:ind w:firstLine="708"/>
        <w:jc w:val="both"/>
      </w:pPr>
      <w:r w:rsidRPr="00415C3C">
        <w:t xml:space="preserve">2.4. Руководитель специализированной службы в соответствии с действующим законодательством несет ответственность за своевременность и достоверность представляемой ежемесячной отчетности в соответствующие органы по использованию </w:t>
      </w:r>
      <w:r w:rsidRPr="00415C3C">
        <w:lastRenderedPageBreak/>
        <w:t>бюджетных</w:t>
      </w:r>
      <w:r w:rsidR="00F71149">
        <w:t xml:space="preserve"> </w:t>
      </w:r>
      <w:r w:rsidRPr="00415C3C">
        <w:t>средств</w:t>
      </w:r>
      <w:r w:rsidR="00F71149">
        <w:t xml:space="preserve"> </w:t>
      </w:r>
      <w:r w:rsidRPr="00415C3C">
        <w:t>(комитет</w:t>
      </w:r>
      <w:r w:rsidR="00F71149">
        <w:t xml:space="preserve"> </w:t>
      </w:r>
      <w:r w:rsidRPr="00415C3C">
        <w:t xml:space="preserve">по финансам, налоговой    и кредитной политике </w:t>
      </w:r>
      <w:r w:rsidR="00F71149">
        <w:t>А</w:t>
      </w:r>
      <w:r w:rsidRPr="00415C3C">
        <w:t xml:space="preserve">дминистрации </w:t>
      </w:r>
      <w:r w:rsidR="00F71149">
        <w:t>Михайл</w:t>
      </w:r>
      <w:r w:rsidRPr="00415C3C">
        <w:t>овского района).</w:t>
      </w:r>
    </w:p>
    <w:p w:rsidR="00F605E8" w:rsidRPr="00415C3C" w:rsidRDefault="00F605E8" w:rsidP="00D10A9D">
      <w:pPr>
        <w:jc w:val="both"/>
      </w:pPr>
      <w:r w:rsidRPr="00415C3C">
        <w:t> </w:t>
      </w:r>
      <w:r w:rsidR="00D10A9D">
        <w:tab/>
      </w:r>
      <w:r w:rsidRPr="00415C3C">
        <w:t xml:space="preserve">2.5. </w:t>
      </w:r>
      <w:proofErr w:type="gramStart"/>
      <w:r w:rsidRPr="00415C3C">
        <w:t>Контроль за</w:t>
      </w:r>
      <w:proofErr w:type="gramEnd"/>
      <w:r w:rsidRPr="00415C3C">
        <w:t xml:space="preserve"> деятельностью специализированной службы осуществляется комитетом по финансам, налоговой и кредитной политике </w:t>
      </w:r>
      <w:r w:rsidR="00F71149">
        <w:t>А</w:t>
      </w:r>
      <w:r w:rsidRPr="00415C3C">
        <w:t xml:space="preserve">дминистрации </w:t>
      </w:r>
      <w:r w:rsidR="00F71149">
        <w:t>Михайл</w:t>
      </w:r>
      <w:r w:rsidRPr="00415C3C">
        <w:t>овского района.</w:t>
      </w:r>
    </w:p>
    <w:p w:rsidR="00F605E8" w:rsidRPr="00415C3C" w:rsidRDefault="00F605E8" w:rsidP="00D10A9D">
      <w:pPr>
        <w:jc w:val="both"/>
      </w:pPr>
    </w:p>
    <w:p w:rsidR="00F605E8" w:rsidRPr="00415C3C" w:rsidRDefault="00F605E8" w:rsidP="00D10A9D">
      <w:pPr>
        <w:jc w:val="center"/>
      </w:pPr>
      <w:r w:rsidRPr="00415C3C">
        <w:t>3. Требования к качеству предоставляемых ритуальных услуг</w:t>
      </w:r>
    </w:p>
    <w:p w:rsidR="00F605E8" w:rsidRPr="00415C3C" w:rsidRDefault="00F605E8" w:rsidP="00D10A9D">
      <w:pPr>
        <w:jc w:val="both"/>
      </w:pPr>
    </w:p>
    <w:p w:rsidR="00F605E8" w:rsidRPr="00415C3C" w:rsidRDefault="00F605E8" w:rsidP="00D10A9D">
      <w:pPr>
        <w:ind w:firstLine="708"/>
        <w:jc w:val="both"/>
      </w:pPr>
      <w:r w:rsidRPr="00415C3C">
        <w:t>3.1. Качество ритуальных услуг, предоставляемых согласно гарантированному перечню услуг по погребению, должно соответствовать санитарным нормам и правилам, техническим условиям, правовым актам, определяющим обязательные требования в сфере похоронного дела.</w:t>
      </w:r>
    </w:p>
    <w:p w:rsidR="00F605E8" w:rsidRPr="00415C3C" w:rsidRDefault="00F605E8" w:rsidP="00D10A9D">
      <w:pPr>
        <w:ind w:firstLine="708"/>
        <w:jc w:val="both"/>
      </w:pPr>
      <w:r w:rsidRPr="00415C3C">
        <w:t>3.2. Предоставление услуг по гарантированному перечню услуг по погребению лиц, имеющих супруга, близких родственников, иных родственников, законного представителя умершего или иных лиц, взявших на себя обязанность осуществить погребение умершего, должно осуществляться с учетом следующих требований к качеству:</w:t>
      </w:r>
    </w:p>
    <w:p w:rsidR="00F605E8" w:rsidRPr="00415C3C" w:rsidRDefault="00F605E8" w:rsidP="00D10A9D">
      <w:pPr>
        <w:ind w:firstLine="708"/>
        <w:jc w:val="both"/>
      </w:pPr>
      <w:r w:rsidRPr="00415C3C">
        <w:t>3.2.1. Оформление документов, необходимых для организации погребения.</w:t>
      </w:r>
    </w:p>
    <w:p w:rsidR="00F605E8" w:rsidRPr="00415C3C" w:rsidRDefault="00F605E8" w:rsidP="006D2AFC">
      <w:pPr>
        <w:ind w:firstLine="708"/>
        <w:jc w:val="both"/>
      </w:pPr>
      <w:r w:rsidRPr="00415C3C">
        <w:t>В течение суток с момента обращения в специализированную службу сотрудник специализированной службы осуществляет:</w:t>
      </w:r>
    </w:p>
    <w:p w:rsidR="00F605E8" w:rsidRPr="00415C3C" w:rsidRDefault="00F605E8" w:rsidP="00D10A9D">
      <w:pPr>
        <w:jc w:val="both"/>
      </w:pPr>
      <w:r w:rsidRPr="00415C3C">
        <w:t>- прием заказа на организацию и проведение похорон (с уточнением адреса, по которому находится тело умершего, даты и времени похорон, роста и веса покойного, кладбища, на котором будет производиться захоронение, маршрута следования траурной процессии);</w:t>
      </w:r>
    </w:p>
    <w:p w:rsidR="00F605E8" w:rsidRPr="00415C3C" w:rsidRDefault="00F605E8" w:rsidP="00D10A9D">
      <w:pPr>
        <w:jc w:val="both"/>
      </w:pPr>
      <w:r w:rsidRPr="00415C3C">
        <w:t>- оформление счета-заказа на услуги автокатафалка, рытье могилы ручным или механизированным способом, другие услуги и предметы похоронного ритуала.</w:t>
      </w:r>
    </w:p>
    <w:p w:rsidR="00F605E8" w:rsidRPr="00415C3C" w:rsidRDefault="00F605E8" w:rsidP="00D10A9D">
      <w:pPr>
        <w:ind w:firstLine="708"/>
        <w:jc w:val="both"/>
      </w:pPr>
      <w:r w:rsidRPr="00415C3C">
        <w:t>3.2.2. Предоставление и доставка гроба и других предметов, необходимых для погребения.</w:t>
      </w:r>
    </w:p>
    <w:p w:rsidR="00F605E8" w:rsidRPr="00415C3C" w:rsidRDefault="00F605E8" w:rsidP="00D10A9D">
      <w:pPr>
        <w:ind w:firstLine="708"/>
        <w:jc w:val="both"/>
      </w:pPr>
      <w:r w:rsidRPr="00415C3C">
        <w:t>Гроб изготавливается из пиломатериала необрезного мягких пород древесины (сосна, ель) толщиной 25 мм. Внутренняя обивка гроба состоит из устройства постели из стружки и обивки низка и крышки гроба хлопчатобумажной тканью (белый ситец); наружная обивка производится хлопчатобумажной тканью.</w:t>
      </w:r>
    </w:p>
    <w:p w:rsidR="00F605E8" w:rsidRPr="00415C3C" w:rsidRDefault="00F605E8" w:rsidP="00D10A9D">
      <w:pPr>
        <w:ind w:firstLine="708"/>
        <w:jc w:val="both"/>
      </w:pPr>
      <w:r w:rsidRPr="00415C3C">
        <w:t>Специализированная служба предоставляет транспорт (автокатафалк) и рабочих специализированной службы в составе двух человек для доставки гроба и других похоронных принадлежностей, необходимых для погребения, на дом или к зданию морга. Рабочие осуществляют снятие гроба, венков со стеллажей, выносят их из помещения магазина с погрузкой в автокатафалк. По прибытии рабочие специализированной службы осуществляют снятие гроба и венков с автокатафалка, доставку по адресу (подъем принадлежностей производится не выше первого этажа).</w:t>
      </w:r>
    </w:p>
    <w:p w:rsidR="00F605E8" w:rsidRPr="00415C3C" w:rsidRDefault="00F605E8" w:rsidP="00D10A9D">
      <w:pPr>
        <w:ind w:firstLine="708"/>
        <w:jc w:val="both"/>
      </w:pPr>
      <w:r w:rsidRPr="00415C3C">
        <w:t>3.2.3. Перевозка тела (останков) умершего на кладбище.</w:t>
      </w:r>
    </w:p>
    <w:p w:rsidR="00F605E8" w:rsidRPr="00415C3C" w:rsidRDefault="00F605E8" w:rsidP="006D2AFC">
      <w:pPr>
        <w:ind w:firstLine="708"/>
        <w:jc w:val="both"/>
      </w:pPr>
      <w:r w:rsidRPr="00415C3C">
        <w:t>Специализированная служба предоставляет транспорт (автокатафалк) и рабочих для перевозки гроба с телом умершего и сопровождающих лиц из дома (морга либо церкви) к месту захоронения. Рабочие специализированной службы в составе 4 человек осуществляют вынос гроба с телом умершего из помещения (не выше первого этажа) с установкой в автокатафалк. По прибытии на кладбище производят снятие гроба с телом умершего с автокатафалка с установкой на постамент, переносят гроб с телом умершего до места захоронения. По окончании процедуры захоронения родственники и сопровождающие лица доставляются автокатафалком до дома или до места проведения поминального обеда.</w:t>
      </w:r>
    </w:p>
    <w:p w:rsidR="00F605E8" w:rsidRPr="00415C3C" w:rsidRDefault="00F605E8" w:rsidP="00D10A9D">
      <w:pPr>
        <w:ind w:firstLine="708"/>
      </w:pPr>
      <w:r w:rsidRPr="00415C3C">
        <w:t>3.2.4. Погребение.</w:t>
      </w:r>
    </w:p>
    <w:p w:rsidR="00F605E8" w:rsidRPr="00415C3C" w:rsidRDefault="00F605E8" w:rsidP="00D10A9D">
      <w:pPr>
        <w:ind w:firstLine="708"/>
        <w:jc w:val="both"/>
      </w:pPr>
      <w:r w:rsidRPr="00415C3C">
        <w:t xml:space="preserve">Погребение </w:t>
      </w:r>
      <w:r w:rsidR="009C0AEF">
        <w:t>–</w:t>
      </w:r>
      <w:r w:rsidRPr="00415C3C">
        <w:t xml:space="preserve"> комплексная услуга, которая включает в себя: рытье могилы, забивку крышки гроба, засыпку могилы и сооружение надмогильного холмика.</w:t>
      </w:r>
    </w:p>
    <w:p w:rsidR="00F605E8" w:rsidRPr="00415C3C" w:rsidRDefault="00F605E8" w:rsidP="00D10A9D">
      <w:pPr>
        <w:ind w:firstLine="708"/>
        <w:jc w:val="both"/>
      </w:pPr>
      <w:r w:rsidRPr="00415C3C">
        <w:t xml:space="preserve">Рытье могил механизированным или ручным способом производится силами специализированной службы на свободных участках открытых для захоронения кладбищ в соответствии с разметкой участка. Отвал земли осуществляется в правую или левую сторону </w:t>
      </w:r>
      <w:r w:rsidRPr="00415C3C">
        <w:lastRenderedPageBreak/>
        <w:t>от могилы, категорически запрещается отсыпка грунта в сторону уже существующих захоронений.</w:t>
      </w:r>
    </w:p>
    <w:p w:rsidR="00F605E8" w:rsidRPr="00415C3C" w:rsidRDefault="00F605E8" w:rsidP="00D10A9D">
      <w:pPr>
        <w:ind w:firstLine="708"/>
        <w:jc w:val="both"/>
      </w:pPr>
      <w:r w:rsidRPr="00415C3C">
        <w:t>После завершения работ по механизированному рытью могилы производится зачистка могилы вручную.</w:t>
      </w:r>
    </w:p>
    <w:p w:rsidR="00F605E8" w:rsidRPr="00415C3C" w:rsidRDefault="00F605E8" w:rsidP="00D10A9D">
      <w:pPr>
        <w:ind w:firstLine="708"/>
        <w:jc w:val="both"/>
      </w:pPr>
      <w:r w:rsidRPr="00415C3C">
        <w:t>При повторном погребении в родственную могилу или семейное (родовое) захоронение рытье могилы осуществляется только ручным способом.</w:t>
      </w:r>
    </w:p>
    <w:p w:rsidR="00F605E8" w:rsidRPr="00415C3C" w:rsidRDefault="00F605E8" w:rsidP="00D10A9D">
      <w:pPr>
        <w:ind w:firstLine="708"/>
        <w:jc w:val="both"/>
      </w:pPr>
      <w:r w:rsidRPr="00415C3C">
        <w:t xml:space="preserve">Размеры могилы 2,2 м </w:t>
      </w:r>
      <w:proofErr w:type="spellStart"/>
      <w:r w:rsidRPr="00415C3C">
        <w:t>x</w:t>
      </w:r>
      <w:proofErr w:type="spellEnd"/>
      <w:r w:rsidRPr="00415C3C">
        <w:t xml:space="preserve"> 1,0 м. Глубина могилы должна составлять не менее 1,5 метра от крышки гроба.</w:t>
      </w:r>
    </w:p>
    <w:p w:rsidR="00F605E8" w:rsidRPr="00415C3C" w:rsidRDefault="00F605E8" w:rsidP="00D10A9D">
      <w:pPr>
        <w:ind w:firstLine="708"/>
        <w:jc w:val="both"/>
      </w:pPr>
      <w:r w:rsidRPr="00415C3C">
        <w:t>3.3. Предоставление услуг по гарантированному перечню услуг по погребению лиц, не имеющих места жительства, не имеющих супруга, близких родственников, иных родственников либо законного представителя умершего или иного лица, взявшего на себя обязанность осуществить погребение умершего, должно осуществляться с учетом следующих требований к качеству:</w:t>
      </w:r>
    </w:p>
    <w:p w:rsidR="00F605E8" w:rsidRPr="00415C3C" w:rsidRDefault="00F605E8" w:rsidP="00D10A9D">
      <w:pPr>
        <w:ind w:firstLine="708"/>
        <w:jc w:val="both"/>
      </w:pPr>
      <w:r w:rsidRPr="00415C3C">
        <w:t>3.3.1. Оформление документов, необходимых для организации погребения.</w:t>
      </w:r>
    </w:p>
    <w:p w:rsidR="00F605E8" w:rsidRPr="00415C3C" w:rsidRDefault="00F605E8" w:rsidP="00D10A9D">
      <w:pPr>
        <w:ind w:firstLine="708"/>
        <w:jc w:val="both"/>
      </w:pPr>
      <w:r w:rsidRPr="00415C3C">
        <w:t>Сотрудник специализированной службы выписывает счета-заказы на выполнение работ (изготовление гроба, рытье могилы) и услуг (облачение, перевозка тела умершего на кладбище, погребение).</w:t>
      </w:r>
    </w:p>
    <w:p w:rsidR="00F605E8" w:rsidRPr="00415C3C" w:rsidRDefault="00F605E8" w:rsidP="00D10A9D">
      <w:pPr>
        <w:ind w:firstLine="708"/>
      </w:pPr>
      <w:r w:rsidRPr="00415C3C">
        <w:t>3.3.2. Облачение тела.</w:t>
      </w:r>
    </w:p>
    <w:p w:rsidR="00F605E8" w:rsidRPr="00415C3C" w:rsidRDefault="00F605E8" w:rsidP="00D10A9D">
      <w:pPr>
        <w:ind w:firstLine="708"/>
        <w:jc w:val="both"/>
      </w:pPr>
      <w:r w:rsidRPr="00415C3C">
        <w:t>Услуга состоит из следующих операций: доставка рабочих специализированной службы и гроба на автотранспорте (автокатафалке) к моргу либо к месту нахождения тела</w:t>
      </w:r>
      <w:r w:rsidR="009C0AEF">
        <w:t xml:space="preserve"> </w:t>
      </w:r>
      <w:r w:rsidRPr="00415C3C">
        <w:t>(останков) покойного;  перенос и  снятие гроба с автокатафалка, облачение тела (останков) покойного в полиэтиленовую пленку и покрывало, укладывание обернутого тела (останков) в гроб.</w:t>
      </w:r>
    </w:p>
    <w:p w:rsidR="00F605E8" w:rsidRPr="00415C3C" w:rsidRDefault="00F605E8" w:rsidP="00D10A9D">
      <w:pPr>
        <w:ind w:firstLine="708"/>
      </w:pPr>
      <w:r w:rsidRPr="00415C3C">
        <w:t>3.3.3. Предоставление гроба.</w:t>
      </w:r>
    </w:p>
    <w:p w:rsidR="00F605E8" w:rsidRPr="00415C3C" w:rsidRDefault="00F605E8" w:rsidP="00D10A9D">
      <w:pPr>
        <w:ind w:firstLine="708"/>
        <w:jc w:val="both"/>
      </w:pPr>
      <w:r w:rsidRPr="00415C3C">
        <w:t>Гроб изготавливается из пиломатериала необрезного мягких пород (сосна, ель) толщиной 25 мм. Внутренняя обивка гроба состоит из устройства постели из стружки и обивки низка и крышки гроба хлопчатобумажной тканью (белый ситец); наружная обивка производится хлопчатобумажной тканью.</w:t>
      </w:r>
    </w:p>
    <w:p w:rsidR="00F605E8" w:rsidRPr="00415C3C" w:rsidRDefault="00F605E8" w:rsidP="00D10A9D">
      <w:pPr>
        <w:ind w:firstLine="708"/>
        <w:jc w:val="both"/>
      </w:pPr>
      <w:r w:rsidRPr="00415C3C">
        <w:t>3.3.4. Перевозка тела (останков) умершего на кладбище.</w:t>
      </w:r>
    </w:p>
    <w:p w:rsidR="00F605E8" w:rsidRPr="00415C3C" w:rsidRDefault="00F605E8" w:rsidP="00D10A9D">
      <w:pPr>
        <w:ind w:firstLine="708"/>
        <w:jc w:val="both"/>
      </w:pPr>
      <w:r w:rsidRPr="00415C3C">
        <w:t>Специализированная служба осуществляет перевозку гроба с телом (останками) умершего из морга к месту захоронения автотранспортом (автокатафалком). Рабочие специализированной службы в составе 4 человек осуществляют вынос гроба с телом (останками) умершего из помещения морга с установкой в автотранспорт (автокатафалк), по прибытии на кладбище производят снятие гроба с телом (останками) умершего с автотранспорта (автокатафалка) с установкой на постамент, переносят гроб с телом (останками) умершего до места захоронения.</w:t>
      </w:r>
    </w:p>
    <w:p w:rsidR="00F605E8" w:rsidRPr="00415C3C" w:rsidRDefault="00F605E8" w:rsidP="00D10A9D">
      <w:pPr>
        <w:ind w:firstLine="708"/>
      </w:pPr>
      <w:r w:rsidRPr="00415C3C">
        <w:t>3.3.5. Погребение.</w:t>
      </w:r>
    </w:p>
    <w:p w:rsidR="00F605E8" w:rsidRPr="00415C3C" w:rsidRDefault="00F605E8" w:rsidP="00D10A9D">
      <w:pPr>
        <w:ind w:firstLine="708"/>
        <w:jc w:val="both"/>
      </w:pPr>
      <w:r w:rsidRPr="00415C3C">
        <w:t xml:space="preserve">Погребение </w:t>
      </w:r>
      <w:r w:rsidR="009C0AEF">
        <w:t>–</w:t>
      </w:r>
      <w:r w:rsidRPr="00415C3C">
        <w:t xml:space="preserve"> комплексная услуга, которая включает в себя: рытье могилы, забивку крышки гроба, засыпку могилы, сооружение надмогильного холмика и установку намогильного регистрационного знака (таблички).</w:t>
      </w:r>
    </w:p>
    <w:p w:rsidR="00F605E8" w:rsidRPr="00415C3C" w:rsidRDefault="00F605E8" w:rsidP="00D10A9D">
      <w:pPr>
        <w:ind w:firstLine="708"/>
        <w:jc w:val="both"/>
      </w:pPr>
      <w:r w:rsidRPr="00415C3C">
        <w:t>Рытье могил механизированным способом производится силами специализированной службы на свободных участках открытых для захоронения кладбищ в соответствии с разметкой участка. После завершения работ по механизированному рытью могилы производится зачистка могилы вручную.</w:t>
      </w:r>
    </w:p>
    <w:p w:rsidR="00D10A9D" w:rsidRDefault="00F605E8" w:rsidP="00D10A9D">
      <w:pPr>
        <w:ind w:firstLine="708"/>
        <w:jc w:val="both"/>
      </w:pPr>
      <w:r w:rsidRPr="00415C3C">
        <w:t xml:space="preserve">Размеры могилы 2,2 м </w:t>
      </w:r>
      <w:proofErr w:type="spellStart"/>
      <w:r w:rsidRPr="00415C3C">
        <w:t>x</w:t>
      </w:r>
      <w:proofErr w:type="spellEnd"/>
      <w:r w:rsidRPr="00415C3C">
        <w:t xml:space="preserve"> 1,0 м. Глубина могилы должна составлять не менее 1,5 метра от крышки гроба.</w:t>
      </w:r>
      <w:r w:rsidR="00D10A9D">
        <w:t xml:space="preserve"> </w:t>
      </w:r>
    </w:p>
    <w:p w:rsidR="00F605E8" w:rsidRDefault="00F605E8" w:rsidP="00D10A9D">
      <w:pPr>
        <w:ind w:firstLine="708"/>
        <w:jc w:val="both"/>
        <w:rPr>
          <w:sz w:val="26"/>
          <w:szCs w:val="26"/>
        </w:rPr>
      </w:pPr>
      <w:r w:rsidRPr="00415C3C">
        <w:t xml:space="preserve">Табличка размером 25 см </w:t>
      </w:r>
      <w:proofErr w:type="spellStart"/>
      <w:r w:rsidRPr="00415C3C">
        <w:t>x</w:t>
      </w:r>
      <w:proofErr w:type="spellEnd"/>
      <w:r w:rsidRPr="00415C3C">
        <w:t xml:space="preserve"> 30 см изготавливается из пластика, прикрепляется к деревянному колышку. Текст на табличку наносится маркером с указанием Ф.И.О. умершего, дат его рождения и смерти, даты погребения, регистрационного номера захоронения</w:t>
      </w:r>
      <w:r w:rsidR="00D10A9D">
        <w:t>.</w:t>
      </w:r>
    </w:p>
    <w:sectPr w:rsidR="00F605E8" w:rsidSect="00D8554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B392B"/>
    <w:multiLevelType w:val="multilevel"/>
    <w:tmpl w:val="FA94B4FE"/>
    <w:lvl w:ilvl="0">
      <w:start w:val="1"/>
      <w:numFmt w:val="decimal"/>
      <w:lvlText w:val="%1."/>
      <w:lvlJc w:val="left"/>
      <w:pPr>
        <w:ind w:left="408" w:hanging="408"/>
      </w:pPr>
      <w:rPr>
        <w:rFonts w:ascii="Times New Roman" w:eastAsia="Times New Roman" w:hAnsi="Times New Roman" w:cs="Times New Roman"/>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5C672282"/>
    <w:multiLevelType w:val="hybridMultilevel"/>
    <w:tmpl w:val="945E5240"/>
    <w:lvl w:ilvl="0" w:tplc="56A8DB10">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9B0C42"/>
    <w:multiLevelType w:val="hybridMultilevel"/>
    <w:tmpl w:val="76B0E14C"/>
    <w:lvl w:ilvl="0" w:tplc="73B8C62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A65EEC"/>
    <w:multiLevelType w:val="multilevel"/>
    <w:tmpl w:val="85B6252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829"/>
    <w:rsid w:val="00040840"/>
    <w:rsid w:val="000C7A43"/>
    <w:rsid w:val="000E275D"/>
    <w:rsid w:val="000E2DBB"/>
    <w:rsid w:val="0015149C"/>
    <w:rsid w:val="00275D90"/>
    <w:rsid w:val="00361F3C"/>
    <w:rsid w:val="00366749"/>
    <w:rsid w:val="003E2E1E"/>
    <w:rsid w:val="004416AC"/>
    <w:rsid w:val="004B3B5B"/>
    <w:rsid w:val="004C1B26"/>
    <w:rsid w:val="004E58CF"/>
    <w:rsid w:val="00503D01"/>
    <w:rsid w:val="00515909"/>
    <w:rsid w:val="00576784"/>
    <w:rsid w:val="005E12CF"/>
    <w:rsid w:val="00663D79"/>
    <w:rsid w:val="00677C3D"/>
    <w:rsid w:val="006A03CC"/>
    <w:rsid w:val="006D2AFC"/>
    <w:rsid w:val="00725D6D"/>
    <w:rsid w:val="00843295"/>
    <w:rsid w:val="00896EEA"/>
    <w:rsid w:val="008B64C4"/>
    <w:rsid w:val="009641AB"/>
    <w:rsid w:val="009C0AEF"/>
    <w:rsid w:val="009F38FB"/>
    <w:rsid w:val="00A55A3F"/>
    <w:rsid w:val="00A87EC1"/>
    <w:rsid w:val="00BF1AAE"/>
    <w:rsid w:val="00BF4060"/>
    <w:rsid w:val="00C93529"/>
    <w:rsid w:val="00D10A9D"/>
    <w:rsid w:val="00D27B7C"/>
    <w:rsid w:val="00D67B8E"/>
    <w:rsid w:val="00D85545"/>
    <w:rsid w:val="00E40F27"/>
    <w:rsid w:val="00E82D1A"/>
    <w:rsid w:val="00F14817"/>
    <w:rsid w:val="00F2643E"/>
    <w:rsid w:val="00F605E8"/>
    <w:rsid w:val="00F71149"/>
    <w:rsid w:val="00FC2BC9"/>
    <w:rsid w:val="00FE0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829"/>
    <w:pPr>
      <w:ind w:left="720"/>
      <w:contextualSpacing/>
    </w:pPr>
  </w:style>
  <w:style w:type="character" w:styleId="a4">
    <w:name w:val="Hyperlink"/>
    <w:semiHidden/>
    <w:unhideWhenUsed/>
    <w:rsid w:val="00D67B8E"/>
    <w:rPr>
      <w:color w:val="0000FF"/>
      <w:u w:val="single"/>
    </w:rPr>
  </w:style>
  <w:style w:type="paragraph" w:customStyle="1" w:styleId="ConsPlusTitle">
    <w:name w:val="ConsPlusTitle"/>
    <w:rsid w:val="00D67B8E"/>
    <w:pPr>
      <w:widowControl w:val="0"/>
      <w:suppressAutoHyphens/>
      <w:autoSpaceDE w:val="0"/>
      <w:spacing w:after="0" w:line="240" w:lineRule="auto"/>
    </w:pPr>
    <w:rPr>
      <w:rFonts w:ascii="Arial" w:eastAsia="Arial" w:hAnsi="Arial" w:cs="Arial"/>
      <w:b/>
      <w:bCs/>
      <w:kern w:val="2"/>
      <w:sz w:val="20"/>
      <w:szCs w:val="20"/>
      <w:lang w:eastAsia="ar-SA"/>
    </w:rPr>
  </w:style>
  <w:style w:type="paragraph" w:styleId="a5">
    <w:name w:val="Balloon Text"/>
    <w:basedOn w:val="a"/>
    <w:link w:val="a6"/>
    <w:uiPriority w:val="99"/>
    <w:semiHidden/>
    <w:unhideWhenUsed/>
    <w:rsid w:val="004B3B5B"/>
    <w:rPr>
      <w:rFonts w:ascii="Tahoma" w:hAnsi="Tahoma" w:cs="Tahoma"/>
      <w:sz w:val="16"/>
      <w:szCs w:val="16"/>
    </w:rPr>
  </w:style>
  <w:style w:type="character" w:customStyle="1" w:styleId="a6">
    <w:name w:val="Текст выноски Знак"/>
    <w:basedOn w:val="a0"/>
    <w:link w:val="a5"/>
    <w:uiPriority w:val="99"/>
    <w:semiHidden/>
    <w:rsid w:val="004B3B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9173646">
      <w:bodyDiv w:val="1"/>
      <w:marLeft w:val="0"/>
      <w:marRight w:val="0"/>
      <w:marTop w:val="0"/>
      <w:marBottom w:val="0"/>
      <w:divBdr>
        <w:top w:val="none" w:sz="0" w:space="0" w:color="auto"/>
        <w:left w:val="none" w:sz="0" w:space="0" w:color="auto"/>
        <w:bottom w:val="none" w:sz="0" w:space="0" w:color="auto"/>
        <w:right w:val="none" w:sz="0" w:space="0" w:color="auto"/>
      </w:divBdr>
    </w:div>
    <w:div w:id="1465653905">
      <w:bodyDiv w:val="1"/>
      <w:marLeft w:val="0"/>
      <w:marRight w:val="0"/>
      <w:marTop w:val="0"/>
      <w:marBottom w:val="0"/>
      <w:divBdr>
        <w:top w:val="none" w:sz="0" w:space="0" w:color="auto"/>
        <w:left w:val="none" w:sz="0" w:space="0" w:color="auto"/>
        <w:bottom w:val="none" w:sz="0" w:space="0" w:color="auto"/>
        <w:right w:val="none" w:sz="0" w:space="0" w:color="auto"/>
      </w:divBdr>
    </w:div>
    <w:div w:id="19644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4</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Капелькина</dc:creator>
  <cp:keywords/>
  <dc:description/>
  <cp:lastModifiedBy>Glubokova</cp:lastModifiedBy>
  <cp:revision>23</cp:revision>
  <cp:lastPrinted>2017-11-01T07:45:00Z</cp:lastPrinted>
  <dcterms:created xsi:type="dcterms:W3CDTF">2014-11-18T05:18:00Z</dcterms:created>
  <dcterms:modified xsi:type="dcterms:W3CDTF">2018-10-16T05:18:00Z</dcterms:modified>
</cp:coreProperties>
</file>