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3.jpeg" ContentType="image/jpeg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widowControl w:val="false"/>
        <w:spacing w:lineRule="exact" w:line="240"/>
        <w:jc w:val="both"/>
        <w:rPr>
          <w:sz w:val="20"/>
          <w:szCs w:val="20"/>
        </w:rPr>
      </w:pPr>
      <w:bookmarkStart w:id="0" w:name="_GoBack"/>
      <w:bookmarkStart w:id="1" w:name="_GoBack"/>
      <w:bookmarkEnd w:id="1"/>
      <w:r>
        <w:rPr>
          <w:sz w:val="20"/>
          <w:szCs w:val="20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-177165</wp:posOffset>
            </wp:positionH>
            <wp:positionV relativeFrom="paragraph">
              <wp:posOffset>-68580</wp:posOffset>
            </wp:positionV>
            <wp:extent cx="3062605" cy="1404620"/>
            <wp:effectExtent l="0" t="0" r="0" b="0"/>
            <wp:wrapNone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andard"/>
        <w:widowControl w:val="false"/>
        <w:ind w:left="6804" w:hanging="0"/>
        <w:jc w:val="center"/>
        <w:rPr/>
      </w:pPr>
      <w:r>
        <w:rPr>
          <w:sz w:val="28"/>
          <w:szCs w:val="28"/>
        </w:rPr>
        <w:t xml:space="preserve"> </w:t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/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/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/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/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/>
      </w:r>
    </w:p>
    <w:p>
      <w:pPr>
        <w:pStyle w:val="Standard"/>
        <w:widowControl w:val="false"/>
        <w:ind w:left="6804" w:hanging="0"/>
        <w:jc w:val="center"/>
        <w:rPr>
          <w:sz w:val="20"/>
          <w:szCs w:val="20"/>
        </w:rPr>
      </w:pPr>
      <w:r>
        <w:rPr/>
      </w:r>
    </w:p>
    <w:p>
      <w:pPr>
        <w:pStyle w:val="Standard"/>
        <w:widowControl w:val="false"/>
        <w:rPr/>
      </w:pPr>
      <w:r>
        <w:rPr>
          <w:rFonts w:cs="Segoe UI" w:ascii="Segoe UI" w:hAnsi="Segoe UI"/>
          <w:sz w:val="26"/>
          <w:szCs w:val="26"/>
        </w:rPr>
        <w:t>г. Барнаул</w:t>
      </w:r>
    </w:p>
    <w:p>
      <w:pPr>
        <w:pStyle w:val="Standard"/>
        <w:widowControl w:val="false"/>
        <w:rPr/>
      </w:pPr>
      <w:r>
        <w:rPr>
          <w:rFonts w:cs="Segoe UI" w:ascii="Segoe UI" w:hAnsi="Segoe UI"/>
          <w:sz w:val="26"/>
          <w:szCs w:val="26"/>
        </w:rPr>
        <w:t>17 мая 2019 года</w:t>
      </w:r>
    </w:p>
    <w:p>
      <w:pPr>
        <w:pStyle w:val="Standard"/>
        <w:widowControl w:val="false"/>
        <w:jc w:val="right"/>
        <w:rPr>
          <w:rFonts w:ascii="Segoe UI" w:hAnsi="Segoe UI" w:cs="Segoe UI"/>
          <w:b/>
          <w:b/>
          <w:i/>
          <w:i/>
          <w:sz w:val="18"/>
          <w:szCs w:val="18"/>
        </w:rPr>
      </w:pPr>
      <w:r>
        <w:rPr>
          <w:rFonts w:cs="Segoe UI" w:ascii="Segoe UI" w:hAnsi="Segoe UI"/>
          <w:b/>
          <w:i/>
          <w:sz w:val="26"/>
          <w:szCs w:val="26"/>
        </w:rPr>
        <w:t>Пресс-релиз</w:t>
      </w:r>
    </w:p>
    <w:p>
      <w:pPr>
        <w:pStyle w:val="Standard"/>
        <w:widowControl w:val="false"/>
        <w:jc w:val="right"/>
        <w:rPr>
          <w:rFonts w:ascii="Segoe UI" w:hAnsi="Segoe UI" w:cs="Segoe UI"/>
          <w:b/>
          <w:b/>
          <w:i/>
          <w:i/>
          <w:sz w:val="18"/>
          <w:szCs w:val="18"/>
        </w:rPr>
      </w:pPr>
      <w:r>
        <w:rPr>
          <w:rFonts w:cs="Segoe UI" w:ascii="Segoe UI" w:hAnsi="Segoe UI"/>
          <w:b/>
          <w:i/>
          <w:sz w:val="18"/>
          <w:szCs w:val="18"/>
        </w:rPr>
      </w:r>
    </w:p>
    <w:p>
      <w:pPr>
        <w:pStyle w:val="Standard"/>
        <w:widowControl w:val="false"/>
        <w:jc w:val="center"/>
        <w:rPr>
          <w:rFonts w:ascii="Segoe UI" w:hAnsi="Segoe UI" w:cs="Segoe UI"/>
          <w:i/>
          <w:i/>
          <w:color w:val="000000"/>
          <w:sz w:val="26"/>
          <w:szCs w:val="26"/>
          <w:shd w:fill="FFFFFF" w:val="clear"/>
        </w:rPr>
      </w:pPr>
      <w:bookmarkStart w:id="2" w:name="__DdeLink__141_986421676"/>
      <w:bookmarkStart w:id="3" w:name="__DdeLink__142_986421676"/>
      <w:bookmarkEnd w:id="2"/>
      <w:bookmarkEnd w:id="3"/>
      <w:r>
        <w:rPr>
          <w:rFonts w:cs="Segoe UI" w:ascii="Segoe UI" w:hAnsi="Segoe UI"/>
          <w:i/>
          <w:color w:val="000000"/>
          <w:sz w:val="32"/>
          <w:szCs w:val="26"/>
          <w:shd w:fill="FFFFFF" w:val="clear"/>
        </w:rPr>
        <w:t>С заботой о тех, кто принес победу</w:t>
      </w:r>
    </w:p>
    <w:p>
      <w:pPr>
        <w:pStyle w:val="Standard"/>
        <w:widowControl w:val="false"/>
        <w:jc w:val="center"/>
        <w:rPr>
          <w:rFonts w:ascii="Segoe UI" w:hAnsi="Segoe UI" w:cs="Segoe UI"/>
          <w:i/>
          <w:i/>
          <w:color w:val="000000"/>
          <w:sz w:val="26"/>
          <w:szCs w:val="26"/>
          <w:shd w:fill="FFFFFF" w:val="clear"/>
        </w:rPr>
      </w:pPr>
      <w:r>
        <w:rPr>
          <w:rFonts w:cs="Segoe UI" w:ascii="Segoe UI" w:hAnsi="Segoe UI"/>
          <w:i/>
          <w:color w:val="000000"/>
          <w:sz w:val="26"/>
          <w:szCs w:val="26"/>
          <w:shd w:fill="FFFFFF" w:val="clear"/>
        </w:rPr>
      </w:r>
    </w:p>
    <w:p>
      <w:pPr>
        <w:pStyle w:val="Textbody"/>
        <w:widowControl w:val="false"/>
        <w:spacing w:lineRule="auto" w:line="240" w:before="0" w:after="0"/>
        <w:ind w:firstLine="709"/>
        <w:jc w:val="both"/>
        <w:rPr/>
      </w:pPr>
      <w:r>
        <w:rPr>
          <w:rFonts w:cs="Segoe UI" w:ascii="Segoe UI" w:hAnsi="Segoe UI"/>
          <w:b/>
          <w:bCs/>
          <w:sz w:val="26"/>
          <w:szCs w:val="26"/>
          <w:shd w:fill="FFFFFF" w:val="clear"/>
        </w:rPr>
        <w:t>14 мая текущего года специалисты Кадастровой палаты по Алтайскому краю предоставили услугу выездного обслуживания ветерану Великой Отечественной войны, жителю Тальменского района Андрею Сергеевичу Юракову. Они также</w:t>
      </w:r>
      <w:r>
        <w:rPr>
          <w:rFonts w:cs="Segoe UI" w:ascii="Segoe UI" w:hAnsi="Segoe UI"/>
          <w:b/>
          <w:bCs/>
          <w:sz w:val="26"/>
          <w:szCs w:val="26"/>
        </w:rPr>
        <w:t xml:space="preserve"> поблагодарили его за ратный подвиг, пожелали крепкого здоровья и долголетия.</w:t>
      </w:r>
    </w:p>
    <w:p>
      <w:pPr>
        <w:pStyle w:val="Normal"/>
        <w:ind w:firstLine="709"/>
        <w:jc w:val="both"/>
        <w:rPr/>
      </w:pPr>
      <w:r>
        <w:rPr>
          <w:rFonts w:cs="Segoe UI" w:ascii="Segoe UI" w:hAnsi="Segoe UI"/>
          <w:color w:val="000000"/>
          <w:sz w:val="26"/>
          <w:szCs w:val="26"/>
        </w:rPr>
        <w:t xml:space="preserve">Уже ставшая традиционной акция Кадастровой палаты для ветеранов Великой Отечественной войны и приравненных к ним лиц, вдов ветеранов теперь проводится на постоянной основе. </w:t>
      </w:r>
    </w:p>
    <w:p>
      <w:pPr>
        <w:pStyle w:val="Normal"/>
        <w:ind w:firstLine="709"/>
        <w:jc w:val="both"/>
        <w:rPr/>
      </w:pPr>
      <w:r>
        <w:rPr>
          <w:rFonts w:cs="Segoe UI" w:ascii="Segoe UI" w:hAnsi="Segoe UI"/>
          <w:color w:val="000000"/>
          <w:sz w:val="26"/>
          <w:szCs w:val="26"/>
        </w:rPr>
        <w:t>Это возможность подать документы для регистрации права собственности, кадастрового учета недвижимости, предоставления сведений из Единого государственного реестра недвижимости, а также получить необходимые консультации не покидая дом и в течение минимального срока. По итогам проведенных процедур готовые документы доставляются ветеранам на дом. Причем все услуги оказываются в кратчайшие сроки. Так, 16 мая Андрей Сергеевич уже получил на руки готовые документы.</w:t>
      </w:r>
    </w:p>
    <w:p>
      <w:pPr>
        <w:pStyle w:val="Textbody"/>
        <w:widowControl w:val="false"/>
        <w:spacing w:lineRule="auto" w:line="240" w:before="0" w:after="0"/>
        <w:ind w:firstLine="709"/>
        <w:jc w:val="both"/>
        <w:rPr/>
      </w:pPr>
      <w:r>
        <w:rPr>
          <w:rFonts w:cs="Segoe UI" w:ascii="Segoe UI" w:hAnsi="Segoe UI"/>
          <w:color w:val="000000"/>
          <w:sz w:val="26"/>
          <w:szCs w:val="26"/>
        </w:rPr>
        <w:t xml:space="preserve">Как отметила </w:t>
      </w:r>
      <w:r>
        <w:rPr>
          <w:rFonts w:cs="Segoe UI" w:ascii="Segoe UI" w:hAnsi="Segoe UI"/>
          <w:b/>
          <w:bCs/>
          <w:color w:val="000000"/>
          <w:sz w:val="26"/>
          <w:szCs w:val="26"/>
        </w:rPr>
        <w:t>заместитель директора региональной Кадастровой палаты Ольга Мазурова</w:t>
      </w:r>
      <w:r>
        <w:rPr>
          <w:rFonts w:cs="Segoe UI" w:ascii="Segoe UI" w:hAnsi="Segoe UI"/>
          <w:color w:val="000000"/>
          <w:sz w:val="26"/>
          <w:szCs w:val="26"/>
        </w:rPr>
        <w:t>, свидетелей тех героических лет с каждым годом становится</w:t>
        <w:br/>
        <w:t>все меньше. Для ветеранов важна любая помощь и внимание молодого поколения. «Мы стремимся сделать для ветеранов процесс получения госуслуг Росреестра максимально комфортным и качественным. Консультирование и прием документов от ветеранов ведутся непосредственно у них дома. Ветеран может оставить заявку</w:t>
        <w:br/>
        <w:t>о выездном обслуживании, а специалисты оперативно приедут в удобное для него время, проведут консультации и примут документы. Услуга выездного приема</w:t>
        <w:br/>
        <w:t xml:space="preserve">для таких граждан оказывается на безвозмездной основе», - продолжает Ольга Мазурова. </w:t>
      </w:r>
    </w:p>
    <w:p>
      <w:pPr>
        <w:pStyle w:val="Normal"/>
        <w:ind w:firstLine="709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Оформить заявку на бесплатный выезд специалистов Кадастровой палаты ветераны или их представители могут по телефону 8 (3852) </w:t>
      </w:r>
      <w:r>
        <w:rPr>
          <w:rFonts w:cs="Segoe UI" w:ascii="Segoe UI" w:hAnsi="Segoe UI"/>
          <w:b/>
          <w:bCs/>
          <w:i/>
          <w:iCs/>
          <w:color w:val="000000"/>
          <w:sz w:val="26"/>
          <w:szCs w:val="26"/>
        </w:rPr>
        <w:t>55-76-47</w:t>
      </w: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. </w:t>
      </w:r>
    </w:p>
    <w:p>
      <w:pPr>
        <w:pStyle w:val="Normal"/>
        <w:ind w:firstLine="709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cs="Segoe UI" w:ascii="Segoe UI" w:hAnsi="Segoe UI"/>
          <w:color w:val="000000"/>
          <w:sz w:val="26"/>
          <w:szCs w:val="26"/>
        </w:rPr>
      </w:r>
    </w:p>
    <w:p>
      <w:pPr>
        <w:pStyle w:val="Textbody"/>
        <w:spacing w:lineRule="auto" w:line="240" w:before="0" w:after="0"/>
        <w:ind w:firstLine="709"/>
        <w:jc w:val="both"/>
        <w:rPr>
          <w:rFonts w:ascii="Segoe UI" w:hAnsi="Segoe UI" w:cs="Segoe UI"/>
          <w:sz w:val="26"/>
          <w:szCs w:val="26"/>
          <w:lang w:eastAsia="ru-RU"/>
        </w:rPr>
      </w:pPr>
      <w:r>
        <w:rPr>
          <w:rFonts w:cs="Segoe UI" w:ascii="Segoe UI" w:hAnsi="Segoe UI"/>
          <w:sz w:val="26"/>
          <w:szCs w:val="26"/>
          <w:lang w:eastAsia="ru-RU"/>
        </w:rPr>
      </w:r>
    </w:p>
    <w:p>
      <w:pPr>
        <w:pStyle w:val="Textbody"/>
        <w:spacing w:lineRule="auto" w:line="240" w:before="0" w:after="0"/>
        <w:ind w:firstLine="709"/>
        <w:jc w:val="both"/>
        <w:rPr>
          <w:rFonts w:ascii="Segoe UI" w:hAnsi="Segoe UI" w:cs="Segoe UI"/>
          <w:sz w:val="26"/>
          <w:szCs w:val="26"/>
          <w:lang w:eastAsia="ru-RU"/>
        </w:rPr>
      </w:pPr>
      <w:r>
        <w:rPr/>
        <w:drawing>
          <wp:inline distT="0" distB="0" distL="0" distR="0">
            <wp:extent cx="3369310" cy="3914775"/>
            <wp:effectExtent l="0" t="0" r="0" b="0"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extbody"/>
        <w:spacing w:lineRule="auto" w:line="240" w:before="0" w:after="0"/>
        <w:ind w:firstLine="709"/>
        <w:jc w:val="both"/>
        <w:rPr/>
      </w:pPr>
      <w:r>
        <w:rPr/>
      </w:r>
    </w:p>
    <w:p>
      <w:pPr>
        <w:pStyle w:val="Textbody"/>
        <w:spacing w:lineRule="auto" w:line="240" w:before="0" w:after="0"/>
        <w:ind w:firstLine="709"/>
        <w:jc w:val="both"/>
        <w:rPr/>
      </w:pPr>
      <w:r>
        <w:rPr/>
        <w:drawing>
          <wp:inline distT="0" distB="0" distL="0" distR="0">
            <wp:extent cx="2920365" cy="3891280"/>
            <wp:effectExtent l="0" t="0" r="0" b="0"/>
            <wp:docPr id="3" name="Рисунок 5" descr="C:\Users\saal\Desktop\поздор ветерана ВОВ\IMG-201905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C:\Users\saal\Desktop\поздор ветерана ВОВ\IMG-20190516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extbody"/>
        <w:spacing w:lineRule="auto" w:line="240" w:before="0" w:after="0"/>
        <w:ind w:firstLine="709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>
          <w:rFonts w:ascii="Segoe UI" w:hAnsi="Segoe UI" w:cs="Segoe UI"/>
          <w:sz w:val="26"/>
          <w:szCs w:val="26"/>
          <w:shd w:fill="FFFF00" w:val="clear"/>
        </w:rPr>
      </w:pPr>
      <w:r>
        <w:rPr>
          <w:rFonts w:cs="Segoe UI" w:ascii="Segoe UI" w:hAnsi="Segoe UI"/>
          <w:i/>
          <w:sz w:val="26"/>
          <w:szCs w:val="26"/>
          <w:shd w:fill="FFFFFF" w:val="clear"/>
        </w:rPr>
        <w:t xml:space="preserve">Специалисты Кадастровой палаты по Алтайскому краю в гостях у ветерана </w:t>
      </w:r>
    </w:p>
    <w:p>
      <w:pPr>
        <w:pStyle w:val="Textbody"/>
        <w:spacing w:lineRule="auto" w:line="240" w:before="0" w:after="0"/>
        <w:jc w:val="both"/>
        <w:rPr>
          <w:rFonts w:ascii="Segoe UI" w:hAnsi="Segoe UI" w:cs="Segoe UI"/>
          <w:b/>
          <w:b/>
          <w:bCs/>
          <w:i/>
          <w:i/>
          <w:sz w:val="26"/>
          <w:szCs w:val="26"/>
        </w:rPr>
      </w:pPr>
      <w:r>
        <w:rPr>
          <w:rFonts w:cs="Segoe UI" w:ascii="Segoe UI" w:hAnsi="Segoe UI"/>
          <w:sz w:val="26"/>
          <w:szCs w:val="26"/>
          <w:shd w:fill="FFFFFF" w:val="clear"/>
        </w:rPr>
        <w:t>Андрея Сергеевича Юракова</w:t>
      </w:r>
    </w:p>
    <w:p>
      <w:pPr>
        <w:pStyle w:val="Textbody"/>
        <w:spacing w:lineRule="auto" w:line="240" w:before="0" w:after="0"/>
        <w:ind w:firstLine="709"/>
        <w:jc w:val="both"/>
        <w:rPr>
          <w:rFonts w:ascii="Segoe UI" w:hAnsi="Segoe UI" w:cs="Segoe UI"/>
          <w:b/>
          <w:b/>
          <w:bCs/>
          <w:i/>
          <w:i/>
          <w:sz w:val="26"/>
          <w:szCs w:val="26"/>
        </w:rPr>
      </w:pPr>
      <w:r>
        <w:rPr>
          <w:rFonts w:cs="Segoe UI" w:ascii="Segoe UI" w:hAnsi="Segoe UI"/>
          <w:b/>
          <w:bCs/>
          <w:i/>
          <w:sz w:val="26"/>
          <w:szCs w:val="26"/>
        </w:rPr>
      </w:r>
    </w:p>
    <w:p>
      <w:pPr>
        <w:pStyle w:val="Standard"/>
        <w:jc w:val="both"/>
        <w:rPr>
          <w:rFonts w:ascii="Segoe UI" w:hAnsi="Segoe UI" w:cs="Segoe UI"/>
          <w:i/>
          <w:i/>
          <w:iCs/>
          <w:color w:val="000000"/>
          <w:sz w:val="26"/>
          <w:szCs w:val="26"/>
        </w:rPr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>Пресс-служба филиала</w:t>
      </w:r>
    </w:p>
    <w:p>
      <w:pPr>
        <w:pStyle w:val="Standard"/>
        <w:jc w:val="both"/>
        <w:rPr/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>ФГБУ «ФКП Росреестра» по Алтайскому краю</w:t>
      </w:r>
    </w:p>
    <w:sectPr>
      <w:footerReference w:type="default" r:id="rId5"/>
      <w:type w:val="nextPage"/>
      <w:pgSz w:w="11906" w:h="16838"/>
      <w:pgMar w:left="1134" w:right="567" w:header="0" w:top="1038" w:footer="457" w:bottom="11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  <w:font w:name="Segoe U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sz w:val="16"/>
        <w:szCs w:val="16"/>
      </w:rPr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1">
    <w:name w:val="Заголовок 1"/>
    <w:basedOn w:val="Style18"/>
    <w:qFormat/>
    <w:pPr>
      <w:ind w:left="432" w:hanging="432"/>
      <w:outlineLvl w:val="0"/>
    </w:pPr>
    <w:rPr/>
  </w:style>
  <w:style w:type="paragraph" w:styleId="2">
    <w:name w:val="Заголовок 2"/>
    <w:basedOn w:val="Style18"/>
    <w:qFormat/>
    <w:pPr>
      <w:ind w:left="576" w:hanging="576"/>
      <w:outlineLvl w:val="1"/>
    </w:pPr>
    <w:rPr/>
  </w:style>
  <w:style w:type="paragraph" w:styleId="3">
    <w:name w:val="Заголовок 3"/>
    <w:basedOn w:val="Style18"/>
    <w:qFormat/>
    <w:pPr>
      <w:ind w:left="720" w:hanging="7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i w:val="false"/>
      <w:sz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ConsNonformat" w:customStyle="1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" w:customStyle="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 w:customStyle="1">
    <w:name w:val="Основной текст (4)_"/>
    <w:qFormat/>
    <w:rPr>
      <w:b/>
      <w:bCs/>
      <w:sz w:val="24"/>
      <w:szCs w:val="24"/>
      <w:lang w:bidi="ar-SA"/>
    </w:rPr>
  </w:style>
  <w:style w:type="character" w:styleId="Style11">
    <w:name w:val="Выделение"/>
    <w:qFormat/>
    <w:rPr>
      <w:rFonts w:cs="Times New Roman"/>
      <w:i/>
      <w:iCs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yle12" w:customStyle="1">
    <w:name w:val="Нижний колонтитул Знак"/>
    <w:qFormat/>
    <w:rPr>
      <w:sz w:val="24"/>
      <w:szCs w:val="24"/>
      <w:lang w:val="ru-RU" w:bidi="ar-SA"/>
    </w:rPr>
  </w:style>
  <w:style w:type="character" w:styleId="Style13" w:customStyle="1">
    <w:name w:val="Верхний колонтитул Знак"/>
    <w:qFormat/>
    <w:rPr>
      <w:sz w:val="24"/>
      <w:szCs w:val="24"/>
    </w:rPr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 w:customStyle="1">
    <w:name w:val="Текст сноски Знак"/>
    <w:qFormat/>
    <w:rPr>
      <w:rFonts w:ascii="Calibri" w:hAnsi="Calibri" w:eastAsia="Calibri" w:cs="Times New Roman"/>
    </w:rPr>
  </w:style>
  <w:style w:type="character" w:styleId="Style16" w:customStyle="1">
    <w:name w:val="Символ сноски"/>
    <w:qFormat/>
    <w:rPr>
      <w:vertAlign w:val="superscript"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7" w:customStyle="1">
    <w:name w:val="Выделение жирным"/>
    <w:qFormat/>
    <w:rPr>
      <w:b/>
      <w:bCs/>
    </w:rPr>
  </w:style>
  <w:style w:type="character" w:styleId="8" w:customStyle="1">
    <w:name w:val="Основной текст (8)"/>
    <w:qFormat/>
    <w:rPr>
      <w:spacing w:val="4"/>
      <w:sz w:val="28"/>
      <w:u w:val="single"/>
    </w:rPr>
  </w:style>
  <w:style w:type="character" w:styleId="ListLabel1" w:customStyle="1">
    <w:name w:val="ListLabel 1"/>
    <w:qFormat/>
    <w:rPr>
      <w:sz w:val="20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ListLabel5" w:customStyle="1">
    <w:name w:val="ListLabel 5"/>
    <w:qFormat/>
    <w:rPr>
      <w:rFonts w:ascii="Times New Roman" w:hAnsi="Times New Roman" w:cs="Times New Roman"/>
      <w:i w:val="false"/>
      <w:sz w:val="28"/>
    </w:rPr>
  </w:style>
  <w:style w:type="paragraph" w:styleId="Style18" w:customStyle="1">
    <w:name w:val="Заголовок"/>
    <w:basedOn w:val="Normal"/>
    <w:next w:val="Style19"/>
    <w:qFormat/>
    <w:pPr>
      <w:keepNext/>
      <w:widowControl w:val="false"/>
      <w:suppressAutoHyphens w:val="true"/>
      <w:bidi w:val="0"/>
      <w:spacing w:before="240" w:after="120"/>
      <w:jc w:val="left"/>
    </w:pPr>
    <w:rPr>
      <w:rFonts w:ascii="Liberation Serif" w:hAnsi="Liberation Serif" w:eastAsia="Microsoft YaHei" w:cs="Mangal"/>
      <w:color w:val="00000A"/>
      <w:sz w:val="28"/>
      <w:szCs w:val="28"/>
      <w:lang w:val="ru-RU" w:eastAsia="zh-CN" w:bidi="hi-IN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>
      <w:widowControl w:val="false"/>
      <w:suppressAutoHyphens w:val="true"/>
      <w:bidi w:val="0"/>
      <w:jc w:val="left"/>
    </w:pPr>
    <w:rPr>
      <w:sz w:val="24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Заглавие"/>
    <w:basedOn w:val="Style18"/>
    <w:qFormat/>
    <w:pPr>
      <w:jc w:val="center"/>
    </w:pPr>
    <w:rPr>
      <w:b/>
      <w:bCs/>
      <w:sz w:val="56"/>
      <w:szCs w:val="56"/>
    </w:rPr>
  </w:style>
  <w:style w:type="paragraph" w:styleId="11" w:customStyle="1">
    <w:name w:val="Указатель1"/>
    <w:qFormat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Style24" w:customStyle="1">
    <w:name w:val="Заголовок указателя"/>
    <w:basedOn w:val="Standard"/>
    <w:pPr>
      <w:suppressLineNumbers/>
    </w:pPr>
    <w:rPr>
      <w:rFonts w:cs="Mangal"/>
    </w:rPr>
  </w:style>
  <w:style w:type="paragraph" w:styleId="ConsNonformat1" w:customStyle="1">
    <w:name w:val="ConsNonformat"/>
    <w:qFormat/>
    <w:pPr>
      <w:widowControl w:val="false"/>
      <w:suppressAutoHyphens w:val="true"/>
      <w:bidi w:val="0"/>
      <w:jc w:val="left"/>
      <w:textAlignment w:val="baseline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  <w:textAlignment w:val="baseline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51" w:customStyle="1">
    <w:name w:val="Основной текст (5)"/>
    <w:basedOn w:val="Standard"/>
    <w:qFormat/>
    <w:pPr>
      <w:shd w:val="clear" w:color="auto" w:fill="FFFFFF"/>
      <w:spacing w:lineRule="atLeast" w:line="240" w:before="1680" w:after="60"/>
    </w:pPr>
    <w:rPr>
      <w:b/>
      <w:bCs/>
      <w:spacing w:val="2"/>
    </w:rPr>
  </w:style>
  <w:style w:type="paragraph" w:styleId="41" w:customStyle="1">
    <w:name w:val="Основной текст (4)"/>
    <w:basedOn w:val="Standard"/>
    <w:qFormat/>
    <w:pPr>
      <w:shd w:val="clear" w:color="auto" w:fill="FFFFFF"/>
      <w:spacing w:lineRule="exact" w:line="302"/>
      <w:jc w:val="right"/>
    </w:pPr>
    <w:rPr>
      <w:b/>
      <w:bCs/>
    </w:rPr>
  </w:style>
  <w:style w:type="paragraph" w:styleId="Style25">
    <w:name w:val="Нижний колонтитул"/>
    <w:basedOn w:val="Standard"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jc w:val="left"/>
      <w:textAlignment w:val="baseline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Style26">
    <w:name w:val="Верхний колонтитул"/>
    <w:basedOn w:val="Standard"/>
    <w:pPr/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qFormat/>
    <w:pPr>
      <w:spacing w:before="280" w:after="280"/>
    </w:pPr>
    <w:rPr/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Style27" w:customStyle="1">
    <w:name w:val="Сноска"/>
    <w:basedOn w:val="Standard"/>
    <w:pPr/>
    <w:rPr>
      <w:rFonts w:ascii="Calibri" w:hAnsi="Calibri" w:eastAsia="Calibri"/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  <w:textAlignment w:val="baseline"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Rtejustify" w:customStyle="1">
    <w:name w:val="rtejustify"/>
    <w:basedOn w:val="Standard"/>
    <w:qFormat/>
    <w:pPr>
      <w:spacing w:before="0" w:after="288"/>
      <w:jc w:val="both"/>
    </w:pPr>
    <w:rPr/>
  </w:style>
  <w:style w:type="paragraph" w:styleId="Style28" w:customStyle="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9">
    <w:name w:val="Подзаголовок"/>
    <w:basedOn w:val="Style18"/>
    <w:qFormat/>
    <w:pPr/>
    <w:rPr/>
  </w:style>
  <w:style w:type="paragraph" w:styleId="Style30" w:customStyle="1">
    <w:name w:val="Содержимое таблицы"/>
    <w:basedOn w:val="Normal"/>
    <w:qFormat/>
    <w:pPr>
      <w:suppressLineNumbers/>
    </w:pPr>
    <w:rPr/>
  </w:style>
  <w:style w:type="paragraph" w:styleId="31" w:customStyle="1">
    <w:name w:val="Основной текст3"/>
    <w:basedOn w:val="Standard"/>
    <w:qFormat/>
    <w:pPr>
      <w:spacing w:lineRule="exact" w:line="322"/>
    </w:pPr>
    <w:rPr/>
  </w:style>
  <w:style w:type="paragraph" w:styleId="Western" w:customStyle="1">
    <w:name w:val="western"/>
    <w:basedOn w:val="Standard"/>
    <w:qFormat/>
    <w:pPr>
      <w:suppressAutoHyphens w:val="false"/>
      <w:spacing w:lineRule="auto" w:line="288" w:before="280" w:after="142"/>
    </w:pPr>
    <w:rPr/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LibreOffice/4.4.7.2$Windows_x86 LibreOffice_project/f3153a8b245191196a4b6b9abd1d0da16eead600</Application>
  <Paragraphs>16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2016-03-23T14:04:00Z</dcterms:created>
  <dc:creator>tmy</dc:creator>
  <dc:language>ru-RU</dc:language>
  <cp:lastPrinted>2018-04-25T21:41:00Z</cp:lastPrinted>
  <dcterms:modified xsi:type="dcterms:W3CDTF">2019-05-17T08:23:06Z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