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B8" w:rsidRDefault="00FA6B72" w:rsidP="002B2D2F">
      <w:pPr>
        <w:pStyle w:val="2"/>
        <w:shd w:val="clear" w:color="auto" w:fill="F5F6FA"/>
        <w:spacing w:before="0" w:beforeAutospacing="0" w:after="150" w:afterAutospacing="0"/>
        <w:rPr>
          <w:rFonts w:ascii="Georgia" w:hAnsi="Georgia"/>
          <w:b w:val="0"/>
          <w:bCs w:val="0"/>
          <w:color w:val="666699"/>
          <w:sz w:val="45"/>
          <w:szCs w:val="45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D2F" w:rsidRPr="002B2D2F">
        <w:rPr>
          <w:rFonts w:ascii="Georgia" w:hAnsi="Georgia"/>
          <w:b w:val="0"/>
          <w:bCs w:val="0"/>
          <w:color w:val="666699"/>
          <w:sz w:val="45"/>
          <w:szCs w:val="45"/>
        </w:rPr>
        <w:t xml:space="preserve"> </w:t>
      </w:r>
    </w:p>
    <w:p w:rsidR="00BA0EC5" w:rsidRDefault="00BA0EC5" w:rsidP="00BA0EC5">
      <w:pPr>
        <w:pStyle w:val="2"/>
        <w:shd w:val="clear" w:color="auto" w:fill="F5F6FA"/>
        <w:spacing w:before="0" w:beforeAutospacing="0" w:after="150" w:afterAutospacing="0"/>
        <w:rPr>
          <w:rFonts w:ascii="Georgia" w:hAnsi="Georgia"/>
          <w:b w:val="0"/>
          <w:bCs w:val="0"/>
          <w:color w:val="656565"/>
          <w:sz w:val="45"/>
          <w:szCs w:val="45"/>
        </w:rPr>
      </w:pPr>
      <w:r>
        <w:rPr>
          <w:rFonts w:ascii="Georgia" w:hAnsi="Georgia"/>
          <w:b w:val="0"/>
          <w:bCs w:val="0"/>
          <w:color w:val="666699"/>
          <w:sz w:val="45"/>
          <w:szCs w:val="45"/>
        </w:rPr>
        <w:t>Приглашаем к участию в выставке «Сибирская продовольственная неделя 2019»</w:t>
      </w:r>
    </w:p>
    <w:p w:rsidR="00BA0EC5" w:rsidRDefault="00BA0EC5" w:rsidP="00BA0EC5">
      <w:pPr>
        <w:pStyle w:val="a3"/>
        <w:shd w:val="clear" w:color="auto" w:fill="F5F6FA"/>
        <w:spacing w:before="0" w:beforeAutospacing="0" w:after="150" w:afterAutospacing="0"/>
        <w:rPr>
          <w:rFonts w:ascii="Georgia" w:hAnsi="Georgia"/>
          <w:color w:val="656565"/>
        </w:rPr>
      </w:pPr>
      <w:hyperlink r:id="rId6" w:tgtFrame="_blank" w:history="1">
        <w:r>
          <w:rPr>
            <w:rStyle w:val="a7"/>
            <w:rFonts w:ascii="Georgia" w:hAnsi="Georgia"/>
          </w:rPr>
          <w:t>Сибирская продовольственная неделя</w:t>
        </w:r>
      </w:hyperlink>
      <w:r>
        <w:rPr>
          <w:rFonts w:ascii="Georgia" w:hAnsi="Georgia"/>
          <w:color w:val="656565"/>
        </w:rPr>
        <w:t> – крупнейшая в восточной части России выставка продуктов питания, напитков, оборудования, упаковки и ингредиентов для пищевой промышленности.</w:t>
      </w:r>
    </w:p>
    <w:p w:rsidR="00BA0EC5" w:rsidRDefault="00BA0EC5" w:rsidP="00BA0EC5">
      <w:pPr>
        <w:pStyle w:val="a3"/>
        <w:shd w:val="clear" w:color="auto" w:fill="F5F6FA"/>
        <w:spacing w:before="0" w:beforeAutospacing="0" w:after="150" w:afterAutospacing="0"/>
        <w:rPr>
          <w:rFonts w:ascii="Georgia" w:hAnsi="Georgia"/>
          <w:color w:val="656565"/>
        </w:rPr>
      </w:pPr>
      <w:hyperlink r:id="rId7" w:tgtFrame="_blank" w:history="1">
        <w:r>
          <w:rPr>
            <w:rStyle w:val="a7"/>
            <w:rFonts w:ascii="Georgia" w:hAnsi="Georgia"/>
            <w:color w:val="000080"/>
          </w:rPr>
          <w:t>Центр поддержки предпринимательства</w:t>
        </w:r>
        <w:r>
          <w:rPr>
            <w:rStyle w:val="a7"/>
            <w:rFonts w:ascii="Georgia" w:hAnsi="Georgia"/>
            <w:color w:val="0089BF"/>
          </w:rPr>
          <w:t> </w:t>
        </w:r>
      </w:hyperlink>
      <w:r>
        <w:rPr>
          <w:rFonts w:ascii="Georgia" w:hAnsi="Georgia"/>
          <w:color w:val="656565"/>
        </w:rPr>
        <w:t>НО «Алтайский фонд МСП» формирует делегацию для организованного участия в выставке «Сибирская продовольственная неделя 2019», которая будет проходить </w:t>
      </w:r>
      <w:r>
        <w:rPr>
          <w:rStyle w:val="a4"/>
          <w:rFonts w:ascii="Georgia" w:hAnsi="Georgia"/>
          <w:color w:val="656565"/>
        </w:rPr>
        <w:t>с 06 по 08 ноября 2019 года</w:t>
      </w:r>
      <w:r>
        <w:rPr>
          <w:rFonts w:ascii="Georgia" w:hAnsi="Georgia"/>
          <w:color w:val="656565"/>
        </w:rPr>
        <w:t> в МВК «Новосибирск Экспоцентр».</w:t>
      </w:r>
    </w:p>
    <w:p w:rsidR="00BA0EC5" w:rsidRDefault="00BA0EC5" w:rsidP="00BA0EC5">
      <w:pPr>
        <w:pStyle w:val="a3"/>
        <w:shd w:val="clear" w:color="auto" w:fill="F5F6FA"/>
        <w:spacing w:before="0" w:beforeAutospacing="0" w:after="150" w:afterAutospacing="0"/>
        <w:rPr>
          <w:rFonts w:ascii="Georgia" w:hAnsi="Georgia"/>
          <w:color w:val="656565"/>
        </w:rPr>
      </w:pPr>
      <w:r>
        <w:rPr>
          <w:rFonts w:ascii="Georgia" w:hAnsi="Georgia"/>
          <w:color w:val="656565"/>
        </w:rPr>
        <w:t>Участие в выставке дает возможность установить прямые контакты с большим количеством руководителей и специалистов предприятий мелкой оптовой и розничной торговли, предприятий общественного питания и производителями продуктов питания Новосибирска и других городов Сибири и Дальнего Востока.</w:t>
      </w:r>
    </w:p>
    <w:p w:rsidR="00BA0EC5" w:rsidRDefault="00BA0EC5" w:rsidP="00BA0EC5">
      <w:pPr>
        <w:pStyle w:val="a3"/>
        <w:shd w:val="clear" w:color="auto" w:fill="F5F6FA"/>
        <w:spacing w:before="0" w:beforeAutospacing="0" w:after="150" w:afterAutospacing="0"/>
        <w:rPr>
          <w:rFonts w:ascii="Georgia" w:hAnsi="Georgia"/>
          <w:color w:val="656565"/>
        </w:rPr>
      </w:pPr>
      <w:r>
        <w:rPr>
          <w:rFonts w:ascii="Georgia" w:hAnsi="Georgia"/>
          <w:color w:val="656565"/>
        </w:rPr>
        <w:t>Тематические разделы:</w:t>
      </w:r>
    </w:p>
    <w:p w:rsidR="00BA0EC5" w:rsidRDefault="00BA0EC5" w:rsidP="00BA0EC5">
      <w:pPr>
        <w:numPr>
          <w:ilvl w:val="0"/>
          <w:numId w:val="2"/>
        </w:numPr>
        <w:shd w:val="clear" w:color="auto" w:fill="F5F6FA"/>
        <w:spacing w:before="100" w:beforeAutospacing="1" w:after="100" w:afterAutospacing="1" w:line="240" w:lineRule="auto"/>
        <w:rPr>
          <w:rFonts w:ascii="Georgia" w:hAnsi="Georgia"/>
          <w:color w:val="656565"/>
          <w:sz w:val="21"/>
          <w:szCs w:val="21"/>
        </w:rPr>
      </w:pPr>
      <w:r>
        <w:rPr>
          <w:rFonts w:ascii="Georgia" w:hAnsi="Georgia"/>
          <w:color w:val="656565"/>
          <w:sz w:val="21"/>
          <w:szCs w:val="21"/>
        </w:rPr>
        <w:t>продукты питания;</w:t>
      </w:r>
    </w:p>
    <w:p w:rsidR="00BA0EC5" w:rsidRDefault="00BA0EC5" w:rsidP="00BA0EC5">
      <w:pPr>
        <w:numPr>
          <w:ilvl w:val="0"/>
          <w:numId w:val="2"/>
        </w:numPr>
        <w:shd w:val="clear" w:color="auto" w:fill="F5F6FA"/>
        <w:spacing w:before="100" w:beforeAutospacing="1" w:after="100" w:afterAutospacing="1" w:line="240" w:lineRule="auto"/>
        <w:rPr>
          <w:rFonts w:ascii="Georgia" w:hAnsi="Georgia"/>
          <w:color w:val="656565"/>
          <w:sz w:val="21"/>
          <w:szCs w:val="21"/>
        </w:rPr>
      </w:pPr>
      <w:r>
        <w:rPr>
          <w:rFonts w:ascii="Georgia" w:hAnsi="Georgia"/>
          <w:color w:val="656565"/>
          <w:sz w:val="21"/>
          <w:szCs w:val="21"/>
        </w:rPr>
        <w:t>оборудование;</w:t>
      </w:r>
    </w:p>
    <w:p w:rsidR="00BA0EC5" w:rsidRDefault="00BA0EC5" w:rsidP="00BA0EC5">
      <w:pPr>
        <w:numPr>
          <w:ilvl w:val="0"/>
          <w:numId w:val="2"/>
        </w:numPr>
        <w:shd w:val="clear" w:color="auto" w:fill="F5F6FA"/>
        <w:spacing w:before="100" w:beforeAutospacing="1" w:after="100" w:afterAutospacing="1" w:line="240" w:lineRule="auto"/>
        <w:rPr>
          <w:rFonts w:ascii="Georgia" w:hAnsi="Georgia"/>
          <w:color w:val="656565"/>
          <w:sz w:val="21"/>
          <w:szCs w:val="21"/>
        </w:rPr>
      </w:pPr>
      <w:r>
        <w:rPr>
          <w:rFonts w:ascii="Georgia" w:hAnsi="Georgia"/>
          <w:color w:val="656565"/>
          <w:sz w:val="21"/>
          <w:szCs w:val="21"/>
        </w:rPr>
        <w:t>ингредиенты для пищевой промышленности;</w:t>
      </w:r>
    </w:p>
    <w:p w:rsidR="00BA0EC5" w:rsidRDefault="00BA0EC5" w:rsidP="00BA0EC5">
      <w:pPr>
        <w:numPr>
          <w:ilvl w:val="0"/>
          <w:numId w:val="2"/>
        </w:numPr>
        <w:shd w:val="clear" w:color="auto" w:fill="F5F6FA"/>
        <w:spacing w:before="100" w:beforeAutospacing="1" w:after="100" w:afterAutospacing="1" w:line="240" w:lineRule="auto"/>
        <w:rPr>
          <w:rFonts w:ascii="Georgia" w:hAnsi="Georgia"/>
          <w:color w:val="656565"/>
          <w:sz w:val="21"/>
          <w:szCs w:val="21"/>
        </w:rPr>
      </w:pPr>
      <w:r>
        <w:rPr>
          <w:rFonts w:ascii="Georgia" w:hAnsi="Georgia"/>
          <w:color w:val="656565"/>
          <w:sz w:val="21"/>
          <w:szCs w:val="21"/>
        </w:rPr>
        <w:t>расходные материалы.</w:t>
      </w:r>
    </w:p>
    <w:p w:rsidR="00BA0EC5" w:rsidRDefault="00BA0EC5" w:rsidP="00BA0EC5">
      <w:pPr>
        <w:pStyle w:val="a3"/>
        <w:shd w:val="clear" w:color="auto" w:fill="F5F6FA"/>
        <w:spacing w:before="0" w:beforeAutospacing="0" w:after="150" w:afterAutospacing="0"/>
        <w:rPr>
          <w:rFonts w:ascii="Georgia" w:hAnsi="Georgia"/>
          <w:color w:val="656565"/>
        </w:rPr>
      </w:pPr>
      <w:r>
        <w:rPr>
          <w:rFonts w:ascii="Georgia" w:hAnsi="Georgia"/>
          <w:color w:val="656565"/>
        </w:rPr>
        <w:t>Сибирская продовольственная неделя позволит увеличить объемы и расширить географию продаж продукции, продемонстрировать работу оборудования, провести дегустацию продукции и получить обратную связь от  профессионалов отрасли, а также проанализировать  спрос на местном рынке.</w:t>
      </w:r>
    </w:p>
    <w:p w:rsidR="00BA0EC5" w:rsidRDefault="00BA0EC5" w:rsidP="00BA0EC5">
      <w:pPr>
        <w:pStyle w:val="a3"/>
        <w:shd w:val="clear" w:color="auto" w:fill="F5F6FA"/>
        <w:spacing w:before="0" w:beforeAutospacing="0" w:after="150" w:afterAutospacing="0"/>
        <w:rPr>
          <w:rFonts w:ascii="Georgia" w:hAnsi="Georgia"/>
          <w:color w:val="656565"/>
        </w:rPr>
      </w:pPr>
      <w:r>
        <w:rPr>
          <w:rFonts w:ascii="Georgia" w:hAnsi="Georgia"/>
          <w:color w:val="656565"/>
        </w:rPr>
        <w:t>Алтайский фонд развития малого и среднего предпринимательства берет на себя организационные вопросы, включая оплату аренды выставочной площади и выставочного оборудования.</w:t>
      </w:r>
    </w:p>
    <w:p w:rsidR="00BA0EC5" w:rsidRDefault="00BA0EC5" w:rsidP="00BA0EC5">
      <w:pPr>
        <w:pStyle w:val="a3"/>
        <w:shd w:val="clear" w:color="auto" w:fill="F5F6FA"/>
        <w:spacing w:before="0" w:beforeAutospacing="0" w:after="150" w:afterAutospacing="0"/>
        <w:rPr>
          <w:rFonts w:ascii="Georgia" w:hAnsi="Georgia"/>
          <w:color w:val="656565"/>
        </w:rPr>
      </w:pPr>
      <w:r>
        <w:rPr>
          <w:rFonts w:ascii="Georgia" w:hAnsi="Georgia"/>
          <w:color w:val="656565"/>
        </w:rPr>
        <w:t>За дополнительной информацией обращайтесь по телефону </w:t>
      </w:r>
      <w:r>
        <w:rPr>
          <w:rStyle w:val="js-phone-number"/>
          <w:rFonts w:ascii="Georgia" w:hAnsi="Georgia"/>
          <w:color w:val="656565"/>
        </w:rPr>
        <w:t>8-800-222-83-22</w:t>
      </w:r>
      <w:r>
        <w:rPr>
          <w:rFonts w:ascii="Georgia" w:hAnsi="Georgia"/>
          <w:color w:val="656565"/>
        </w:rPr>
        <w:t> (</w:t>
      </w:r>
      <w:proofErr w:type="spellStart"/>
      <w:r>
        <w:rPr>
          <w:rFonts w:ascii="Georgia" w:hAnsi="Georgia"/>
          <w:color w:val="656565"/>
        </w:rPr>
        <w:t>доб</w:t>
      </w:r>
      <w:proofErr w:type="spellEnd"/>
      <w:r>
        <w:rPr>
          <w:rFonts w:ascii="Georgia" w:hAnsi="Georgia"/>
          <w:color w:val="656565"/>
        </w:rPr>
        <w:t>. 1)</w:t>
      </w:r>
    </w:p>
    <w:p w:rsidR="00BA0EC5" w:rsidRDefault="00BA0EC5" w:rsidP="00BA0EC5">
      <w:pPr>
        <w:pStyle w:val="a3"/>
        <w:shd w:val="clear" w:color="auto" w:fill="F5F6FA"/>
        <w:spacing w:before="0" w:beforeAutospacing="0" w:after="150" w:afterAutospacing="0"/>
        <w:rPr>
          <w:rFonts w:ascii="Georgia" w:hAnsi="Georgia"/>
          <w:color w:val="656565"/>
        </w:rPr>
      </w:pPr>
      <w:r>
        <w:rPr>
          <w:rFonts w:ascii="Georgia" w:hAnsi="Georgia"/>
          <w:color w:val="656565"/>
        </w:rPr>
        <w:t>Заявки на участие доступны на </w:t>
      </w:r>
      <w:hyperlink r:id="rId8" w:tgtFrame="_blank" w:history="1">
        <w:r>
          <w:rPr>
            <w:rStyle w:val="a7"/>
            <w:rFonts w:ascii="Georgia" w:hAnsi="Georgia"/>
          </w:rPr>
          <w:t>мойбизнес22.рф</w:t>
        </w:r>
      </w:hyperlink>
    </w:p>
    <w:p w:rsidR="00451DE5" w:rsidRDefault="00451DE5" w:rsidP="00E43E46">
      <w:pPr>
        <w:pStyle w:val="2"/>
        <w:spacing w:before="0" w:beforeAutospacing="0" w:after="150" w:afterAutospacing="0"/>
        <w:rPr>
          <w:rFonts w:ascii="Georgia" w:hAnsi="Georgia" w:cs="Arial"/>
          <w:b w:val="0"/>
          <w:bCs w:val="0"/>
          <w:color w:val="666699"/>
          <w:sz w:val="45"/>
          <w:szCs w:val="45"/>
        </w:rPr>
      </w:pPr>
    </w:p>
    <w:sectPr w:rsidR="00451DE5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814E7"/>
    <w:multiLevelType w:val="multilevel"/>
    <w:tmpl w:val="2066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31468"/>
    <w:rsid w:val="002369F1"/>
    <w:rsid w:val="002B2D2F"/>
    <w:rsid w:val="002E108C"/>
    <w:rsid w:val="00336AC9"/>
    <w:rsid w:val="00342C5C"/>
    <w:rsid w:val="00451DE5"/>
    <w:rsid w:val="00461113"/>
    <w:rsid w:val="005B32B1"/>
    <w:rsid w:val="006C2FA9"/>
    <w:rsid w:val="006D0D03"/>
    <w:rsid w:val="00760EB8"/>
    <w:rsid w:val="00925B79"/>
    <w:rsid w:val="00971755"/>
    <w:rsid w:val="009B1CEC"/>
    <w:rsid w:val="009C4A56"/>
    <w:rsid w:val="00A26750"/>
    <w:rsid w:val="00A55CA1"/>
    <w:rsid w:val="00B6631B"/>
    <w:rsid w:val="00BA0EC5"/>
    <w:rsid w:val="00BD307E"/>
    <w:rsid w:val="00CB5882"/>
    <w:rsid w:val="00CE3948"/>
    <w:rsid w:val="00DD4209"/>
    <w:rsid w:val="00E30F7F"/>
    <w:rsid w:val="00E43E46"/>
    <w:rsid w:val="00F52A80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EC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E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B2D2F"/>
    <w:rPr>
      <w:color w:val="0000FF"/>
      <w:u w:val="single"/>
    </w:rPr>
  </w:style>
  <w:style w:type="character" w:styleId="a8">
    <w:name w:val="Emphasis"/>
    <w:basedOn w:val="a0"/>
    <w:uiPriority w:val="20"/>
    <w:qFormat/>
    <w:rsid w:val="002B2D2F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43E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s-phone-number">
    <w:name w:val="js-phone-number"/>
    <w:basedOn w:val="a0"/>
    <w:rsid w:val="00BA0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.stat-pulse.com/go/ec/e357bedcd91694b99a9305b8f05e7604/ci/MTAwNjk4NjI=/ui/Njk5MjA5MA==/li/MjIyOTg3MDA1/re/ZGFuaWxvdmF0OTBAbWFpbC5ydQ==/l/aHR0cCUzQSUyRiUyRnhuLS0yMi05a2NxamZmeG5mM2IueG4tLXAxYWklMkZuZXdzJTJGMTU5NyUyRg==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ck.stat-pulse.com/go/ec/e357bedcd91694b99a9305b8f05e7604/ci/MTAwNjk4NjI=/ui/Njk5MjA5MA==/li/MjIyOTg3MDA0/re/ZGFuaWxvdmF0OTBAbWFpbC5ydQ==/l/aHR0cCUzQSUyRiUyRnhuLS0yMi05a2NxamZmeG5mM2IueG4tLXAxYWklMkZ0c2VudHItcG9kZGVyemhraS1wcmVkcHJpbmltYXRlbHN0dmElMkY=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ck.stat-pulse.com/go/ec/e357bedcd91694b99a9305b8f05e7604/ci/MTAwNjk4NjI=/ui/Njk5MjA5MA==/li/MjIyOTg3MDAz/re/ZGFuaWxvdmF0OTBAbWFpbC5ydQ==/l/aHR0cCUzQSUyRiUyRnhuLS0yMi05a2NxamZmeG5mM2IueG4tLXAxYWklMkZuZXdzJTJGMTU5NyUyRg==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dcterms:created xsi:type="dcterms:W3CDTF">2019-07-30T09:51:00Z</dcterms:created>
  <dcterms:modified xsi:type="dcterms:W3CDTF">2019-07-30T09:52:00Z</dcterms:modified>
</cp:coreProperties>
</file>