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A0" w:rsidRPr="00691759" w:rsidRDefault="0064063C">
      <w:pPr>
        <w:pStyle w:val="1"/>
        <w:shd w:val="clear" w:color="auto" w:fill="auto"/>
        <w:rPr>
          <w:sz w:val="28"/>
          <w:szCs w:val="28"/>
        </w:rPr>
      </w:pPr>
      <w:r w:rsidRPr="00691759">
        <w:rPr>
          <w:sz w:val="28"/>
          <w:szCs w:val="28"/>
        </w:rPr>
        <w:t>Извещение</w:t>
      </w:r>
    </w:p>
    <w:p w:rsidR="008741A0" w:rsidRPr="00691759" w:rsidRDefault="0064063C">
      <w:pPr>
        <w:pStyle w:val="1"/>
        <w:shd w:val="clear" w:color="auto" w:fill="auto"/>
        <w:spacing w:after="300"/>
        <w:rPr>
          <w:sz w:val="28"/>
          <w:szCs w:val="28"/>
        </w:rPr>
      </w:pPr>
      <w:r w:rsidRPr="00691759">
        <w:rPr>
          <w:sz w:val="28"/>
          <w:szCs w:val="28"/>
        </w:rPr>
        <w:t>об утверждении результатов определения кадастровой стоимости объектов недвижимости па территории Алтайского края</w:t>
      </w:r>
    </w:p>
    <w:p w:rsidR="0064063C" w:rsidRPr="00691759" w:rsidRDefault="0064063C" w:rsidP="0064063C">
      <w:pPr>
        <w:pStyle w:val="1"/>
        <w:shd w:val="clear" w:color="auto" w:fill="auto"/>
        <w:ind w:left="20" w:right="20" w:firstLine="680"/>
        <w:jc w:val="both"/>
        <w:rPr>
          <w:sz w:val="28"/>
          <w:szCs w:val="28"/>
        </w:rPr>
      </w:pPr>
    </w:p>
    <w:p w:rsidR="008741A0" w:rsidRPr="00691759" w:rsidRDefault="0064063C" w:rsidP="0064063C">
      <w:pPr>
        <w:pStyle w:val="1"/>
        <w:shd w:val="clear" w:color="auto" w:fill="auto"/>
        <w:ind w:left="20" w:right="20" w:firstLine="680"/>
        <w:jc w:val="both"/>
        <w:rPr>
          <w:sz w:val="28"/>
          <w:szCs w:val="28"/>
        </w:rPr>
      </w:pPr>
      <w:proofErr w:type="gramStart"/>
      <w:r w:rsidRPr="00691759">
        <w:rPr>
          <w:sz w:val="28"/>
          <w:szCs w:val="28"/>
        </w:rPr>
        <w:t xml:space="preserve">В соответствии с Федеральным законом от 03.07.2016 № 237-ФЗ </w:t>
      </w:r>
      <w:r w:rsidR="005F7CFA">
        <w:rPr>
          <w:sz w:val="28"/>
          <w:szCs w:val="28"/>
        </w:rPr>
        <w:t xml:space="preserve">                          «</w:t>
      </w:r>
      <w:r w:rsidRPr="00691759">
        <w:rPr>
          <w:sz w:val="28"/>
          <w:szCs w:val="28"/>
        </w:rPr>
        <w:t>О государственной кадастровой оценке», во исполнение распоряжения Алтайкрайимущества от 26.11.2018 № 1412 краевым государственным бюджетным учреждением «Алтайский центр недвижимости и государственной кадастровой оценки</w:t>
      </w:r>
      <w:r w:rsidR="00691759" w:rsidRPr="00691759">
        <w:rPr>
          <w:sz w:val="28"/>
          <w:szCs w:val="28"/>
        </w:rPr>
        <w:t>» в 2019 году н</w:t>
      </w:r>
      <w:r w:rsidRPr="00691759">
        <w:rPr>
          <w:sz w:val="28"/>
          <w:szCs w:val="28"/>
        </w:rPr>
        <w:t xml:space="preserve">а территории Алтайского края проведена государственная кадастровая оценка следующих объектов недвижимости: всех видов объектов недвижимости, за исключением </w:t>
      </w:r>
      <w:bookmarkStart w:id="0" w:name="_GoBack"/>
      <w:bookmarkEnd w:id="0"/>
      <w:r w:rsidRPr="00691759">
        <w:rPr>
          <w:sz w:val="28"/>
          <w:szCs w:val="28"/>
        </w:rPr>
        <w:t>земельных участков (зданий, сооружений, помещений, машино-мест, объектов незавершенного строительства, единых</w:t>
      </w:r>
      <w:proofErr w:type="gramEnd"/>
      <w:r w:rsidRPr="00691759">
        <w:rPr>
          <w:sz w:val="28"/>
          <w:szCs w:val="28"/>
        </w:rPr>
        <w:t xml:space="preserve"> недвижимых комплексов, предприятий как имущественных комплексов и иных объектов недвижимости); земельных участков категории земель сельскохозяйственного назначения; 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8741A0" w:rsidRPr="00691759" w:rsidRDefault="0064063C" w:rsidP="0064063C">
      <w:pPr>
        <w:pStyle w:val="1"/>
        <w:shd w:val="clear" w:color="auto" w:fill="auto"/>
        <w:ind w:left="20" w:right="20" w:firstLine="680"/>
        <w:jc w:val="both"/>
        <w:rPr>
          <w:sz w:val="28"/>
          <w:szCs w:val="28"/>
        </w:rPr>
      </w:pPr>
      <w:r w:rsidRPr="00691759">
        <w:rPr>
          <w:sz w:val="28"/>
          <w:szCs w:val="28"/>
        </w:rPr>
        <w:t xml:space="preserve">Результаты определения кадастровой стоимости указанных объектов недвижимости </w:t>
      </w:r>
      <w:proofErr w:type="gramStart"/>
      <w:r w:rsidRPr="00691759">
        <w:rPr>
          <w:sz w:val="28"/>
          <w:szCs w:val="28"/>
        </w:rPr>
        <w:t xml:space="preserve">утверждены приказом Алтайкрайимущества от 11.10.2019 </w:t>
      </w:r>
      <w:r w:rsidRPr="00691759">
        <w:rPr>
          <w:rStyle w:val="a5"/>
          <w:b w:val="0"/>
          <w:sz w:val="28"/>
          <w:szCs w:val="28"/>
        </w:rPr>
        <w:t>№</w:t>
      </w:r>
      <w:r w:rsidRPr="00691759">
        <w:rPr>
          <w:rStyle w:val="a5"/>
          <w:sz w:val="28"/>
          <w:szCs w:val="28"/>
        </w:rPr>
        <w:t xml:space="preserve"> </w:t>
      </w:r>
      <w:r w:rsidRPr="00691759">
        <w:rPr>
          <w:rStyle w:val="a5"/>
          <w:b w:val="0"/>
          <w:sz w:val="28"/>
          <w:szCs w:val="28"/>
        </w:rPr>
        <w:t>97</w:t>
      </w:r>
      <w:r w:rsidRPr="00691759">
        <w:rPr>
          <w:sz w:val="28"/>
          <w:szCs w:val="28"/>
        </w:rPr>
        <w:t xml:space="preserve"> </w:t>
      </w:r>
      <w:r w:rsidR="00691759" w:rsidRPr="00691759">
        <w:rPr>
          <w:sz w:val="28"/>
          <w:szCs w:val="28"/>
        </w:rPr>
        <w:t xml:space="preserve">                 </w:t>
      </w:r>
      <w:r w:rsidRPr="00691759">
        <w:rPr>
          <w:sz w:val="28"/>
          <w:szCs w:val="28"/>
        </w:rPr>
        <w:t>и размещены</w:t>
      </w:r>
      <w:proofErr w:type="gramEnd"/>
      <w:r w:rsidRPr="00691759">
        <w:rPr>
          <w:sz w:val="28"/>
          <w:szCs w:val="28"/>
        </w:rPr>
        <w:t xml:space="preserve"> на официальном сайте Алтайкрайимущества в разделе «Кадастровая оценка» </w:t>
      </w:r>
      <w:r w:rsidRPr="00691759">
        <w:rPr>
          <w:color w:val="auto"/>
          <w:sz w:val="28"/>
          <w:szCs w:val="28"/>
        </w:rPr>
        <w:t>(</w:t>
      </w:r>
      <w:hyperlink r:id="rId7" w:history="1">
        <w:r w:rsidRPr="00691759">
          <w:rPr>
            <w:rStyle w:val="a3"/>
            <w:color w:val="auto"/>
            <w:sz w:val="28"/>
            <w:szCs w:val="28"/>
            <w:lang w:val="en-US"/>
          </w:rPr>
          <w:t>http</w:t>
        </w:r>
        <w:r w:rsidRPr="00691759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691759">
          <w:rPr>
            <w:rStyle w:val="a3"/>
            <w:color w:val="auto"/>
            <w:sz w:val="28"/>
            <w:szCs w:val="28"/>
            <w:lang w:val="en-US"/>
          </w:rPr>
          <w:t>altairegion</w:t>
        </w:r>
        <w:proofErr w:type="spellEnd"/>
        <w:r w:rsidRPr="00691759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691759">
          <w:rPr>
            <w:rStyle w:val="a3"/>
            <w:color w:val="auto"/>
            <w:sz w:val="28"/>
            <w:szCs w:val="28"/>
            <w:lang w:val="en-US"/>
          </w:rPr>
          <w:t>im</w:t>
        </w:r>
        <w:proofErr w:type="spellEnd"/>
        <w:r w:rsidRPr="00691759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91759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691759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691759">
          <w:rPr>
            <w:rStyle w:val="a3"/>
            <w:color w:val="auto"/>
            <w:sz w:val="28"/>
            <w:szCs w:val="28"/>
            <w:lang w:val="en-US"/>
          </w:rPr>
          <w:t>kadastr</w:t>
        </w:r>
        <w:proofErr w:type="spellEnd"/>
        <w:r w:rsidRPr="00691759">
          <w:rPr>
            <w:rStyle w:val="a3"/>
            <w:color w:val="auto"/>
            <w:sz w:val="28"/>
            <w:szCs w:val="28"/>
          </w:rPr>
          <w:t>_</w:t>
        </w:r>
        <w:r w:rsidRPr="00691759">
          <w:rPr>
            <w:rStyle w:val="a3"/>
            <w:color w:val="auto"/>
            <w:sz w:val="28"/>
            <w:szCs w:val="28"/>
            <w:lang w:val="en-US"/>
          </w:rPr>
          <w:t>new</w:t>
        </w:r>
      </w:hyperlink>
      <w:r w:rsidRPr="00691759">
        <w:rPr>
          <w:sz w:val="28"/>
          <w:szCs w:val="28"/>
        </w:rPr>
        <w:t>).</w:t>
      </w:r>
    </w:p>
    <w:p w:rsidR="008741A0" w:rsidRPr="00691759" w:rsidRDefault="0064063C" w:rsidP="0064063C">
      <w:pPr>
        <w:pStyle w:val="1"/>
        <w:shd w:val="clear" w:color="auto" w:fill="auto"/>
        <w:ind w:left="20" w:firstLine="680"/>
        <w:jc w:val="both"/>
        <w:rPr>
          <w:sz w:val="28"/>
          <w:szCs w:val="28"/>
        </w:rPr>
      </w:pPr>
      <w:r w:rsidRPr="00691759">
        <w:rPr>
          <w:sz w:val="28"/>
          <w:szCs w:val="28"/>
        </w:rPr>
        <w:t>Данный приказ вступает в силу с 01 января 2020 года.</w:t>
      </w:r>
    </w:p>
    <w:sectPr w:rsidR="008741A0" w:rsidRPr="00691759" w:rsidSect="00691759">
      <w:type w:val="continuous"/>
      <w:pgSz w:w="11905" w:h="16837" w:code="9"/>
      <w:pgMar w:top="1134" w:right="567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3C" w:rsidRDefault="0064063C" w:rsidP="008741A0">
      <w:r>
        <w:separator/>
      </w:r>
    </w:p>
  </w:endnote>
  <w:endnote w:type="continuationSeparator" w:id="0">
    <w:p w:rsidR="0064063C" w:rsidRDefault="0064063C" w:rsidP="0087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3C" w:rsidRDefault="0064063C"/>
  </w:footnote>
  <w:footnote w:type="continuationSeparator" w:id="0">
    <w:p w:rsidR="0064063C" w:rsidRDefault="0064063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41A0"/>
    <w:rsid w:val="005F7CFA"/>
    <w:rsid w:val="0064063C"/>
    <w:rsid w:val="00691759"/>
    <w:rsid w:val="007169AA"/>
    <w:rsid w:val="0087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1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41A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7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874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8741A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1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41A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74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874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8741A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tairegion-im.ru/kadastr_ne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20A5-213F-468E-B37A-AF71B6A2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Руди Александр Райнгольдович</cp:lastModifiedBy>
  <cp:revision>3</cp:revision>
  <cp:lastPrinted>2019-10-23T03:32:00Z</cp:lastPrinted>
  <dcterms:created xsi:type="dcterms:W3CDTF">2019-10-23T03:24:00Z</dcterms:created>
  <dcterms:modified xsi:type="dcterms:W3CDTF">2019-10-23T03:32:00Z</dcterms:modified>
</cp:coreProperties>
</file>