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6E" w:rsidRPr="00B43F72" w:rsidRDefault="005C7227" w:rsidP="00B43F72">
      <w:pPr>
        <w:pStyle w:val="20"/>
        <w:shd w:val="clear" w:color="auto" w:fill="auto"/>
        <w:spacing w:after="0" w:line="240" w:lineRule="auto"/>
        <w:ind w:left="60"/>
        <w:rPr>
          <w:sz w:val="32"/>
          <w:szCs w:val="32"/>
        </w:rPr>
      </w:pPr>
      <w:r w:rsidRPr="00B43F72">
        <w:rPr>
          <w:sz w:val="32"/>
          <w:szCs w:val="32"/>
        </w:rPr>
        <w:t>«Результаты надзорной деятельности прокуратуры района в сфере соблюдения антитеррористического законодательства»</w:t>
      </w:r>
    </w:p>
    <w:p w:rsidR="00B43F72" w:rsidRDefault="00B43F72" w:rsidP="00B43F72">
      <w:pPr>
        <w:pStyle w:val="20"/>
        <w:shd w:val="clear" w:color="auto" w:fill="auto"/>
        <w:spacing w:after="0" w:line="240" w:lineRule="auto"/>
        <w:ind w:left="60"/>
      </w:pPr>
    </w:p>
    <w:p w:rsidR="00B43F72" w:rsidRDefault="00B43F72" w:rsidP="00B43F72">
      <w:pPr>
        <w:pStyle w:val="20"/>
        <w:shd w:val="clear" w:color="auto" w:fill="auto"/>
        <w:spacing w:after="0" w:line="240" w:lineRule="auto"/>
        <w:ind w:left="60"/>
      </w:pPr>
    </w:p>
    <w:p w:rsidR="0033016E" w:rsidRPr="00B43F72" w:rsidRDefault="005C7227" w:rsidP="00B43F72">
      <w:pPr>
        <w:pStyle w:val="1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B43F72">
        <w:rPr>
          <w:sz w:val="28"/>
          <w:szCs w:val="28"/>
        </w:rPr>
        <w:t>Надзор за соблюдением антитеррористического законодательства является приоритетным направлением деятельности органов прокуратуры.</w:t>
      </w:r>
    </w:p>
    <w:p w:rsidR="0033016E" w:rsidRPr="00B43F72" w:rsidRDefault="005C7227" w:rsidP="00B43F72">
      <w:pPr>
        <w:pStyle w:val="1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B43F72">
        <w:rPr>
          <w:sz w:val="28"/>
          <w:szCs w:val="28"/>
        </w:rPr>
        <w:t xml:space="preserve">В текущем </w:t>
      </w:r>
      <w:r w:rsidRPr="00B43F72">
        <w:rPr>
          <w:sz w:val="28"/>
          <w:szCs w:val="28"/>
        </w:rPr>
        <w:t>году прокуратурой района выявлено нарушения в данной сфере, по выявленным нарушениям приняты меры прокурорского в виде 16 представлений, по результатам рассмотрения которых нарушения устранены.</w:t>
      </w:r>
    </w:p>
    <w:p w:rsidR="0033016E" w:rsidRPr="00B43F72" w:rsidRDefault="005C7227" w:rsidP="00B43F72">
      <w:pPr>
        <w:pStyle w:val="1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B43F72">
        <w:rPr>
          <w:sz w:val="28"/>
          <w:szCs w:val="28"/>
        </w:rPr>
        <w:t>Типичными нарушениями законодательства, выявленными прокуратур</w:t>
      </w:r>
      <w:r w:rsidRPr="00B43F72">
        <w:rPr>
          <w:sz w:val="28"/>
          <w:szCs w:val="28"/>
        </w:rPr>
        <w:t>ой района в данной сфере, являются не проведение мероприятий по антитеррористической защищенности объектов и территорий организациями и учреждениями района, отсутствие паспортов безопасности на строения и сооружения, либо их несвоевременная актуализация.</w:t>
      </w:r>
    </w:p>
    <w:p w:rsidR="0033016E" w:rsidRPr="00B43F72" w:rsidRDefault="005C7227" w:rsidP="00B43F72">
      <w:pPr>
        <w:pStyle w:val="1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B43F72">
        <w:rPr>
          <w:sz w:val="28"/>
          <w:szCs w:val="28"/>
        </w:rPr>
        <w:t>П</w:t>
      </w:r>
      <w:r w:rsidRPr="00B43F72">
        <w:rPr>
          <w:sz w:val="28"/>
          <w:szCs w:val="28"/>
        </w:rPr>
        <w:t>ри этом, ответственность за соблюдение указанных норм возлагается на юридических и физических лиц, владеющих на праве собственности, хозяйственного ведения или оперативного управления соответствующими земельными участками, зданиями, строениями, сооружениям</w:t>
      </w:r>
      <w:r w:rsidRPr="00B43F72">
        <w:rPr>
          <w:sz w:val="28"/>
          <w:szCs w:val="28"/>
        </w:rPr>
        <w:t>и и помещениями.</w:t>
      </w:r>
    </w:p>
    <w:p w:rsidR="0033016E" w:rsidRPr="00B43F72" w:rsidRDefault="005C7227" w:rsidP="00B43F72">
      <w:pPr>
        <w:pStyle w:val="1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B43F72">
        <w:rPr>
          <w:sz w:val="28"/>
          <w:szCs w:val="28"/>
        </w:rPr>
        <w:t>По всем вопросам, связанным с нарушениями законодательства в данной сфере возможно обратиться в прокуратуру района по адресу: Алтайский край, Михайловский район, с. Михайловское, пр. Октябрьский, 9.</w:t>
      </w:r>
    </w:p>
    <w:p w:rsidR="00B43F72" w:rsidRPr="00B43F72" w:rsidRDefault="00B43F72" w:rsidP="00B43F72">
      <w:pPr>
        <w:pStyle w:val="1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</w:p>
    <w:p w:rsidR="00B43F72" w:rsidRPr="00B43F72" w:rsidRDefault="00B43F72" w:rsidP="00B43F72">
      <w:pPr>
        <w:pStyle w:val="1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</w:p>
    <w:p w:rsidR="0033016E" w:rsidRPr="00B43F72" w:rsidRDefault="00B43F72" w:rsidP="00B43F72">
      <w:pPr>
        <w:pStyle w:val="1"/>
        <w:shd w:val="clear" w:color="auto" w:fill="auto"/>
        <w:spacing w:before="0" w:line="240" w:lineRule="auto"/>
        <w:ind w:left="20"/>
        <w:jc w:val="left"/>
        <w:rPr>
          <w:sz w:val="28"/>
          <w:szCs w:val="28"/>
        </w:rPr>
      </w:pPr>
      <w:r w:rsidRPr="00B43F72">
        <w:rPr>
          <w:sz w:val="28"/>
          <w:szCs w:val="28"/>
        </w:rPr>
        <w:t>Помощник прокурора Михайловского района</w:t>
      </w:r>
    </w:p>
    <w:p w:rsidR="00B43F72" w:rsidRPr="00B43F72" w:rsidRDefault="00B43F72" w:rsidP="00B43F72">
      <w:pPr>
        <w:pStyle w:val="1"/>
        <w:shd w:val="clear" w:color="auto" w:fill="auto"/>
        <w:spacing w:before="0" w:line="240" w:lineRule="auto"/>
        <w:ind w:left="20"/>
        <w:jc w:val="left"/>
        <w:rPr>
          <w:sz w:val="28"/>
          <w:szCs w:val="28"/>
        </w:rPr>
      </w:pPr>
      <w:r w:rsidRPr="00B43F72">
        <w:rPr>
          <w:sz w:val="28"/>
          <w:szCs w:val="28"/>
        </w:rPr>
        <w:t>Юрист 1 класса</w:t>
      </w:r>
      <w:r w:rsidRPr="00B43F72">
        <w:rPr>
          <w:sz w:val="28"/>
          <w:szCs w:val="28"/>
        </w:rPr>
        <w:tab/>
      </w:r>
      <w:r w:rsidRPr="00B43F72">
        <w:rPr>
          <w:sz w:val="28"/>
          <w:szCs w:val="28"/>
        </w:rPr>
        <w:tab/>
      </w:r>
      <w:r w:rsidRPr="00B43F72">
        <w:rPr>
          <w:sz w:val="28"/>
          <w:szCs w:val="28"/>
        </w:rPr>
        <w:tab/>
      </w:r>
      <w:r w:rsidRPr="00B43F72">
        <w:rPr>
          <w:sz w:val="28"/>
          <w:szCs w:val="28"/>
        </w:rPr>
        <w:tab/>
      </w:r>
      <w:r w:rsidRPr="00B43F72">
        <w:rPr>
          <w:sz w:val="28"/>
          <w:szCs w:val="28"/>
        </w:rPr>
        <w:tab/>
      </w:r>
      <w:r w:rsidRPr="00B43F72">
        <w:rPr>
          <w:sz w:val="28"/>
          <w:szCs w:val="28"/>
        </w:rPr>
        <w:tab/>
      </w:r>
      <w:r w:rsidRPr="00B43F72">
        <w:rPr>
          <w:sz w:val="28"/>
          <w:szCs w:val="28"/>
        </w:rPr>
        <w:tab/>
      </w:r>
      <w:r w:rsidRPr="00B43F72">
        <w:rPr>
          <w:sz w:val="28"/>
          <w:szCs w:val="28"/>
        </w:rPr>
        <w:tab/>
      </w:r>
      <w:r w:rsidRPr="00B43F72">
        <w:rPr>
          <w:sz w:val="28"/>
          <w:szCs w:val="28"/>
        </w:rPr>
        <w:tab/>
      </w:r>
      <w:r w:rsidRPr="00B43F72">
        <w:rPr>
          <w:sz w:val="28"/>
          <w:szCs w:val="28"/>
        </w:rPr>
        <w:tab/>
        <w:t>И.И. Лысиков</w:t>
      </w:r>
    </w:p>
    <w:p w:rsidR="0033016E" w:rsidRDefault="0033016E">
      <w:pPr>
        <w:rPr>
          <w:sz w:val="2"/>
          <w:szCs w:val="2"/>
        </w:rPr>
      </w:pPr>
    </w:p>
    <w:sectPr w:rsidR="0033016E" w:rsidSect="00B43F72"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27" w:rsidRDefault="005C7227" w:rsidP="0033016E">
      <w:r>
        <w:separator/>
      </w:r>
    </w:p>
  </w:endnote>
  <w:endnote w:type="continuationSeparator" w:id="1">
    <w:p w:rsidR="005C7227" w:rsidRDefault="005C7227" w:rsidP="0033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27" w:rsidRDefault="005C7227"/>
  </w:footnote>
  <w:footnote w:type="continuationSeparator" w:id="1">
    <w:p w:rsidR="005C7227" w:rsidRDefault="005C72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3016E"/>
    <w:rsid w:val="0033016E"/>
    <w:rsid w:val="005C7227"/>
    <w:rsid w:val="00B4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1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16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30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330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5">
    <w:name w:val="Подпись к картинке_"/>
    <w:basedOn w:val="a0"/>
    <w:link w:val="a6"/>
    <w:rsid w:val="00330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33016E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">
    <w:name w:val="Основной текст1"/>
    <w:basedOn w:val="a"/>
    <w:link w:val="a4"/>
    <w:rsid w:val="0033016E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a6">
    <w:name w:val="Подпись к картинке"/>
    <w:basedOn w:val="a"/>
    <w:link w:val="a5"/>
    <w:rsid w:val="003301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</cp:lastModifiedBy>
  <cp:revision>2</cp:revision>
  <dcterms:created xsi:type="dcterms:W3CDTF">2019-12-12T08:37:00Z</dcterms:created>
  <dcterms:modified xsi:type="dcterms:W3CDTF">2019-12-12T08:38:00Z</dcterms:modified>
</cp:coreProperties>
</file>