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2" w:rsidRPr="00646120" w:rsidRDefault="009D73A2" w:rsidP="009D73A2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r w:rsidRPr="00646120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9D73A2" w:rsidRPr="00646120" w:rsidRDefault="009D73A2" w:rsidP="009D73A2">
      <w:pPr>
        <w:pStyle w:val="Style1"/>
        <w:widowControl/>
        <w:spacing w:line="240" w:lineRule="auto"/>
        <w:ind w:hanging="142"/>
      </w:pPr>
      <w:r w:rsidRPr="00646120">
        <w:rPr>
          <w:rStyle w:val="FontStyle26"/>
          <w:b/>
          <w:sz w:val="28"/>
          <w:szCs w:val="28"/>
        </w:rPr>
        <w:t>АЛТАЙСКОГО КРАЯ</w:t>
      </w:r>
    </w:p>
    <w:p w:rsidR="009D73A2" w:rsidRPr="00646120" w:rsidRDefault="009D73A2" w:rsidP="009D73A2">
      <w:pPr>
        <w:pStyle w:val="Style8"/>
        <w:widowControl/>
        <w:jc w:val="center"/>
        <w:rPr>
          <w:sz w:val="28"/>
          <w:szCs w:val="28"/>
        </w:rPr>
      </w:pP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9D73A2">
        <w:rPr>
          <w:rStyle w:val="FontStyle23"/>
          <w:b w:val="0"/>
          <w:sz w:val="28"/>
          <w:szCs w:val="28"/>
        </w:rPr>
        <w:t>ПОСТАНОВЛЕНИЕ</w:t>
      </w:r>
    </w:p>
    <w:p w:rsidR="009D73A2" w:rsidRPr="00646120" w:rsidRDefault="009D73A2" w:rsidP="009D73A2">
      <w:pPr>
        <w:pStyle w:val="Style8"/>
        <w:widowControl/>
        <w:jc w:val="center"/>
      </w:pPr>
    </w:p>
    <w:p w:rsidR="009D73A2" w:rsidRPr="009D73A2" w:rsidRDefault="00A53FA6" w:rsidP="009D73A2">
      <w:pPr>
        <w:pStyle w:val="Style8"/>
        <w:widowControl/>
        <w:rPr>
          <w:rStyle w:val="FontStyle23"/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3F36C7">
        <w:rPr>
          <w:sz w:val="28"/>
          <w:szCs w:val="28"/>
        </w:rPr>
        <w:t xml:space="preserve">27 декабря </w:t>
      </w:r>
      <w:r w:rsidR="009427E5" w:rsidRPr="00E86FC5">
        <w:rPr>
          <w:sz w:val="28"/>
          <w:szCs w:val="28"/>
        </w:rPr>
        <w:t xml:space="preserve"> </w:t>
      </w:r>
      <w:r w:rsidR="009D73A2" w:rsidRPr="00E86FC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D73A2" w:rsidRPr="00E86FC5">
        <w:rPr>
          <w:sz w:val="28"/>
          <w:szCs w:val="28"/>
        </w:rPr>
        <w:t xml:space="preserve"> г.</w:t>
      </w:r>
      <w:r w:rsidR="009D73A2" w:rsidRPr="00BE220F">
        <w:rPr>
          <w:rStyle w:val="FontStyle23"/>
          <w:sz w:val="28"/>
          <w:szCs w:val="28"/>
        </w:rPr>
        <w:tab/>
      </w:r>
      <w:r w:rsidR="009D73A2" w:rsidRPr="00BE220F">
        <w:rPr>
          <w:rStyle w:val="FontStyle23"/>
          <w:sz w:val="28"/>
          <w:szCs w:val="28"/>
        </w:rPr>
        <w:tab/>
        <w:t xml:space="preserve">                                                              </w:t>
      </w:r>
      <w:r w:rsidR="009D73A2">
        <w:rPr>
          <w:rStyle w:val="FontStyle23"/>
          <w:sz w:val="28"/>
          <w:szCs w:val="28"/>
        </w:rPr>
        <w:t xml:space="preserve">      </w:t>
      </w:r>
      <w:r w:rsidR="009D73A2" w:rsidRPr="00BE220F">
        <w:rPr>
          <w:rStyle w:val="FontStyle23"/>
          <w:sz w:val="28"/>
          <w:szCs w:val="28"/>
        </w:rPr>
        <w:t xml:space="preserve"> </w:t>
      </w:r>
      <w:r w:rsidR="009D73A2" w:rsidRPr="009D73A2">
        <w:rPr>
          <w:rStyle w:val="FontStyle23"/>
          <w:b w:val="0"/>
          <w:sz w:val="28"/>
          <w:szCs w:val="28"/>
        </w:rPr>
        <w:t xml:space="preserve">№ </w:t>
      </w:r>
      <w:r w:rsidR="003F36C7">
        <w:rPr>
          <w:rStyle w:val="FontStyle23"/>
          <w:b w:val="0"/>
          <w:sz w:val="28"/>
          <w:szCs w:val="28"/>
        </w:rPr>
        <w:t>573</w:t>
      </w: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646120">
        <w:rPr>
          <w:rStyle w:val="FontStyle23"/>
          <w:sz w:val="28"/>
          <w:szCs w:val="28"/>
        </w:rPr>
        <w:t xml:space="preserve"> </w:t>
      </w:r>
      <w:r w:rsidRPr="009D73A2">
        <w:rPr>
          <w:rStyle w:val="FontStyle23"/>
          <w:b w:val="0"/>
        </w:rPr>
        <w:t>с. Михайловское</w:t>
      </w:r>
    </w:p>
    <w:p w:rsidR="009D73A2" w:rsidRPr="00646120" w:rsidRDefault="009D73A2" w:rsidP="009D73A2">
      <w:pPr>
        <w:rPr>
          <w:sz w:val="24"/>
          <w:szCs w:val="24"/>
        </w:rPr>
      </w:pP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программу «Поддержка и развитие малого 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BE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Михайловском районе» на 2015-2020 годы,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72562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07256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Алтайского края от 22.12.2014 № 787 </w:t>
      </w:r>
    </w:p>
    <w:p w:rsidR="009D73A2" w:rsidRPr="00087340" w:rsidRDefault="009D73A2" w:rsidP="009D73A2">
      <w:pPr>
        <w:spacing w:line="24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3A2" w:rsidRPr="0098617E" w:rsidRDefault="00795B10" w:rsidP="009D7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73A2" w:rsidRPr="0098617E">
        <w:rPr>
          <w:rFonts w:ascii="Times New Roman" w:hAnsi="Times New Roman" w:cs="Times New Roman"/>
          <w:sz w:val="28"/>
          <w:szCs w:val="28"/>
        </w:rPr>
        <w:t xml:space="preserve"> целью актуализации разделов и приложений муниципальной программы «Поддержка и развитие малого и среднего предпринимательства в Михайловском районе» на 2015-2020 годы,  </w:t>
      </w:r>
    </w:p>
    <w:p w:rsidR="009D73A2" w:rsidRPr="0098617E" w:rsidRDefault="009D73A2" w:rsidP="009D73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1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17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1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17E">
        <w:rPr>
          <w:rFonts w:ascii="Times New Roman" w:hAnsi="Times New Roman" w:cs="Times New Roman"/>
          <w:sz w:val="28"/>
          <w:szCs w:val="28"/>
        </w:rPr>
        <w:t xml:space="preserve"> о в л я ю:  </w:t>
      </w:r>
    </w:p>
    <w:p w:rsidR="00F57645" w:rsidRPr="00F57645" w:rsidRDefault="00F57645" w:rsidP="00F57645">
      <w:pPr>
        <w:numPr>
          <w:ilvl w:val="0"/>
          <w:numId w:val="2"/>
        </w:numPr>
        <w:autoSpaceDE w:val="0"/>
        <w:autoSpaceDN w:val="0"/>
        <w:adjustRightInd w:val="0"/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645">
        <w:rPr>
          <w:rFonts w:ascii="Times New Roman" w:hAnsi="Times New Roman" w:cs="Times New Roman"/>
          <w:sz w:val="28"/>
          <w:szCs w:val="28"/>
        </w:rPr>
        <w:t>В муниципальную программу «Поддержка и развитие малого и среднего предпринимательства в Михайловском районе» на 2015-2020 годы, утвержденную постановлением Администрации Михайловского района Алтайского края № 787 от 22.12.2014 (с изменениями от 05.10.2015 № 479, от 30.09.2016 № 352, от 08.11.2016 № 404, от  30.12.2016  №</w:t>
      </w:r>
      <w:r w:rsidR="00B63FCD">
        <w:rPr>
          <w:rFonts w:ascii="Times New Roman" w:hAnsi="Times New Roman" w:cs="Times New Roman"/>
          <w:sz w:val="28"/>
          <w:szCs w:val="28"/>
        </w:rPr>
        <w:t xml:space="preserve"> </w:t>
      </w:r>
      <w:r w:rsidRPr="00F57645">
        <w:rPr>
          <w:rFonts w:ascii="Times New Roman" w:hAnsi="Times New Roman" w:cs="Times New Roman"/>
          <w:sz w:val="28"/>
          <w:szCs w:val="28"/>
        </w:rPr>
        <w:t>469, от 12.12.2017</w:t>
      </w:r>
      <w:r w:rsidR="00B63FCD">
        <w:rPr>
          <w:rFonts w:ascii="Times New Roman" w:hAnsi="Times New Roman" w:cs="Times New Roman"/>
          <w:sz w:val="28"/>
          <w:szCs w:val="28"/>
        </w:rPr>
        <w:t xml:space="preserve">  </w:t>
      </w:r>
      <w:r w:rsidRPr="00F57645">
        <w:rPr>
          <w:rFonts w:ascii="Times New Roman" w:hAnsi="Times New Roman" w:cs="Times New Roman"/>
          <w:sz w:val="28"/>
          <w:szCs w:val="28"/>
        </w:rPr>
        <w:t xml:space="preserve"> № 548</w:t>
      </w:r>
      <w:r w:rsidR="00A53FA6">
        <w:rPr>
          <w:rFonts w:ascii="Times New Roman" w:hAnsi="Times New Roman" w:cs="Times New Roman"/>
          <w:sz w:val="28"/>
          <w:szCs w:val="28"/>
        </w:rPr>
        <w:t>,</w:t>
      </w:r>
      <w:r w:rsidR="00A53FA6" w:rsidRPr="00A53FA6">
        <w:rPr>
          <w:rFonts w:ascii="Times New Roman" w:hAnsi="Times New Roman" w:cs="Times New Roman"/>
          <w:sz w:val="28"/>
          <w:szCs w:val="28"/>
        </w:rPr>
        <w:t xml:space="preserve"> от 19.12.2018 № 752</w:t>
      </w:r>
      <w:r w:rsidRPr="00F57645">
        <w:rPr>
          <w:rFonts w:ascii="Times New Roman" w:hAnsi="Times New Roman" w:cs="Times New Roman"/>
          <w:sz w:val="28"/>
          <w:szCs w:val="28"/>
        </w:rPr>
        <w:t xml:space="preserve">) </w:t>
      </w:r>
      <w:r w:rsidR="00B63FCD">
        <w:rPr>
          <w:rFonts w:ascii="Times New Roman" w:hAnsi="Times New Roman" w:cs="Times New Roman"/>
          <w:sz w:val="28"/>
          <w:szCs w:val="28"/>
        </w:rPr>
        <w:t xml:space="preserve"> </w:t>
      </w:r>
      <w:r w:rsidRPr="00F5764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F57645" w:rsidRPr="00F57645" w:rsidRDefault="00F57645" w:rsidP="00F57645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1) раздел I. «Паспорт муниципальной программы "Поддержка и развитие малого и среднего предпринимательства в Михайловском районе  на 2015-2020 годы" 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2) в разделе 3 «Приоритеты государственной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реализации» абзац «Основными ожидаемыми конечными результатами реализации муниципальной программы должны стать количественные показатели к концу 2020 года» изложить в следующей редакции:</w:t>
      </w:r>
    </w:p>
    <w:p w:rsidR="00A53FA6" w:rsidRPr="00F57645" w:rsidRDefault="00A53FA6" w:rsidP="00A53FA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количество СМСП, зарегистрированных в Михайловском районе достигнет показателя  </w:t>
      </w:r>
      <w:r>
        <w:rPr>
          <w:rFonts w:ascii="Times New Roman" w:hAnsi="Times New Roman" w:cs="Times New Roman"/>
          <w:sz w:val="28"/>
          <w:szCs w:val="28"/>
        </w:rPr>
        <w:t>438</w:t>
      </w:r>
      <w:r w:rsidRPr="00F57645">
        <w:rPr>
          <w:rFonts w:ascii="Times New Roman" w:hAnsi="Times New Roman" w:cs="Times New Roman"/>
          <w:sz w:val="28"/>
          <w:szCs w:val="28"/>
        </w:rPr>
        <w:t> единиц;</w:t>
      </w:r>
    </w:p>
    <w:p w:rsidR="00A53FA6" w:rsidRPr="00F57645" w:rsidRDefault="00A53FA6" w:rsidP="00A53FA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5764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5764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Михайловского района составит  </w:t>
      </w:r>
      <w:r>
        <w:rPr>
          <w:rFonts w:ascii="Times New Roman" w:hAnsi="Times New Roman" w:cs="Times New Roman"/>
          <w:sz w:val="28"/>
          <w:szCs w:val="28"/>
        </w:rPr>
        <w:t>26,8</w:t>
      </w:r>
      <w:r w:rsidRPr="00F57645">
        <w:rPr>
          <w:rFonts w:ascii="Times New Roman" w:hAnsi="Times New Roman" w:cs="Times New Roman"/>
          <w:sz w:val="28"/>
          <w:szCs w:val="28"/>
        </w:rPr>
        <w:t> %;</w:t>
      </w:r>
    </w:p>
    <w:p w:rsidR="00A53FA6" w:rsidRPr="00F57645" w:rsidRDefault="00A53FA6" w:rsidP="00A53FA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>объем налоговых поступлений от СМСП в консолидированный бюджет района достигнет уровня 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645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A53FA6" w:rsidRPr="00F57645" w:rsidRDefault="00A53FA6" w:rsidP="00A53FA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 составит 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F57645">
        <w:rPr>
          <w:rFonts w:ascii="Times New Roman" w:hAnsi="Times New Roman" w:cs="Times New Roman"/>
          <w:sz w:val="28"/>
          <w:szCs w:val="28"/>
        </w:rPr>
        <w:t> %;</w:t>
      </w:r>
    </w:p>
    <w:p w:rsidR="00A53FA6" w:rsidRPr="00F57645" w:rsidRDefault="00A53FA6" w:rsidP="00A53FA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количество СМСП, получивших государственную поддержку за период действия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составит порядка  35 субъектов.</w:t>
      </w:r>
    </w:p>
    <w:p w:rsidR="00A53FA6" w:rsidRPr="00F57645" w:rsidRDefault="00A53FA6" w:rsidP="00A53F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7645">
        <w:rPr>
          <w:rFonts w:ascii="Times New Roman" w:hAnsi="Times New Roman"/>
          <w:sz w:val="28"/>
          <w:szCs w:val="28"/>
        </w:rPr>
        <w:lastRenderedPageBreak/>
        <w:t xml:space="preserve">            3) абзац второй раздела 5 «Общий объем финансовых ресурсов, необходимых для реализации муниципальной программы» изложить в следующей редакции: «Общий объем финансирования программы на 2015-2020 годы составляет </w:t>
      </w:r>
      <w:r>
        <w:rPr>
          <w:rFonts w:ascii="Times New Roman" w:hAnsi="Times New Roman"/>
          <w:sz w:val="28"/>
          <w:szCs w:val="28"/>
        </w:rPr>
        <w:t>17</w:t>
      </w:r>
      <w:r w:rsidR="00CB25EB">
        <w:rPr>
          <w:rFonts w:ascii="Times New Roman" w:hAnsi="Times New Roman"/>
          <w:sz w:val="28"/>
          <w:szCs w:val="28"/>
        </w:rPr>
        <w:t>6</w:t>
      </w:r>
      <w:r w:rsidR="000F33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,1</w:t>
      </w:r>
      <w:r w:rsidRPr="00F57645">
        <w:rPr>
          <w:rFonts w:ascii="Times New Roman" w:hAnsi="Times New Roman"/>
          <w:sz w:val="28"/>
          <w:szCs w:val="28"/>
        </w:rPr>
        <w:t xml:space="preserve"> тыс. рублей, в том числе за счет средств федерального бюджета </w:t>
      </w:r>
      <w:r>
        <w:rPr>
          <w:rFonts w:ascii="Times New Roman" w:hAnsi="Times New Roman"/>
          <w:sz w:val="28"/>
          <w:szCs w:val="28"/>
        </w:rPr>
        <w:t>864</w:t>
      </w:r>
      <w:r w:rsidRPr="00F57645">
        <w:rPr>
          <w:rFonts w:ascii="Times New Roman" w:hAnsi="Times New Roman"/>
          <w:sz w:val="28"/>
          <w:szCs w:val="28"/>
        </w:rPr>
        <w:t>,0 тыс. руб., краевого бюджета 2</w:t>
      </w:r>
      <w:r>
        <w:rPr>
          <w:rFonts w:ascii="Times New Roman" w:hAnsi="Times New Roman"/>
          <w:sz w:val="28"/>
          <w:szCs w:val="28"/>
        </w:rPr>
        <w:t>76</w:t>
      </w:r>
      <w:r w:rsidRPr="00F57645">
        <w:rPr>
          <w:rFonts w:ascii="Times New Roman" w:hAnsi="Times New Roman"/>
          <w:sz w:val="28"/>
          <w:szCs w:val="28"/>
        </w:rPr>
        <w:t>,0 тыс. руб., местного бюджета 4</w:t>
      </w:r>
      <w:r>
        <w:rPr>
          <w:rFonts w:ascii="Times New Roman" w:hAnsi="Times New Roman"/>
          <w:sz w:val="28"/>
          <w:szCs w:val="28"/>
        </w:rPr>
        <w:t>2</w:t>
      </w:r>
      <w:r w:rsidR="000F33EE">
        <w:rPr>
          <w:rFonts w:ascii="Times New Roman" w:hAnsi="Times New Roman"/>
          <w:sz w:val="28"/>
          <w:szCs w:val="28"/>
        </w:rPr>
        <w:t>7</w:t>
      </w:r>
      <w:r w:rsidRPr="00F576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F57645">
        <w:rPr>
          <w:rFonts w:ascii="Times New Roman" w:hAnsi="Times New Roman"/>
          <w:sz w:val="28"/>
          <w:szCs w:val="28"/>
        </w:rPr>
        <w:t xml:space="preserve"> тыс. руб., внебюджетных источников – </w:t>
      </w:r>
      <w:r w:rsidR="00CB25E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7</w:t>
      </w:r>
      <w:r w:rsidRPr="00F57645">
        <w:rPr>
          <w:rFonts w:ascii="Times New Roman" w:hAnsi="Times New Roman"/>
          <w:sz w:val="28"/>
          <w:szCs w:val="28"/>
        </w:rPr>
        <w:t>,0 тыс. руб.»</w:t>
      </w:r>
      <w:r>
        <w:rPr>
          <w:rFonts w:ascii="Times New Roman" w:hAnsi="Times New Roman"/>
          <w:sz w:val="28"/>
          <w:szCs w:val="28"/>
        </w:rPr>
        <w:t>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4) Приложение 1 «Сведения об индикаторах муниципальной программы и их значениях»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5) Приложение 2 «Перечень мероприятий муниципальной программы «Поддержка и развитие малого и среднего предпринимательства в Михайловском районе» на 2015–2020 годы»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6) Приложение 3 «Объем финансовых ресурсов, необходимых для реализации муниципальной программы» изложить в новой редакции (прилагается).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2. Разместить настоящее постановление на официальном сайте Администрации Михайловского района (</w:t>
      </w:r>
      <w:proofErr w:type="spellStart"/>
      <w:r w:rsidRPr="00F57645">
        <w:rPr>
          <w:rFonts w:ascii="Times New Roman" w:hAnsi="Times New Roman" w:cs="Times New Roman"/>
          <w:sz w:val="28"/>
          <w:szCs w:val="28"/>
        </w:rPr>
        <w:t>www.михайловский-район</w:t>
      </w:r>
      <w:proofErr w:type="gramStart"/>
      <w:r w:rsidRPr="00F576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764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57645">
        <w:rPr>
          <w:rFonts w:ascii="Times New Roman" w:hAnsi="Times New Roman" w:cs="Times New Roman"/>
          <w:sz w:val="28"/>
          <w:szCs w:val="28"/>
        </w:rPr>
        <w:t>).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6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57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6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Главного управления по экономическому развитию и имущественным отношениям Администрации района Антонову О.А.</w:t>
      </w:r>
    </w:p>
    <w:p w:rsidR="009D73A2" w:rsidRDefault="009D73A2" w:rsidP="009D73A2">
      <w:pPr>
        <w:rPr>
          <w:rFonts w:ascii="Times New Roman" w:hAnsi="Times New Roman" w:cs="Times New Roman"/>
          <w:sz w:val="28"/>
          <w:szCs w:val="28"/>
        </w:rPr>
      </w:pPr>
    </w:p>
    <w:p w:rsidR="00F57645" w:rsidRDefault="00A53FA6" w:rsidP="009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A2" w:rsidRDefault="009427E5" w:rsidP="009D73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73A2" w:rsidRPr="000725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73A2" w:rsidRPr="00072562">
        <w:rPr>
          <w:rFonts w:ascii="Times New Roman" w:hAnsi="Times New Roman" w:cs="Times New Roman"/>
          <w:sz w:val="28"/>
          <w:szCs w:val="28"/>
        </w:rPr>
        <w:t xml:space="preserve">  Администрации района                                                       </w:t>
      </w:r>
      <w:r w:rsidR="009D73A2">
        <w:rPr>
          <w:rFonts w:ascii="Times New Roman" w:hAnsi="Times New Roman" w:cs="Times New Roman"/>
          <w:sz w:val="28"/>
          <w:szCs w:val="28"/>
        </w:rPr>
        <w:t>Е.А. Юрьев</w:t>
      </w: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F57645"/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Pr="00F57645" w:rsidRDefault="00F57645" w:rsidP="00F57645"/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</w:t>
      </w:r>
    </w:p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постановлению 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63FCD" w:rsidRDefault="00B63FCD" w:rsidP="00B63F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района Алтайского края  от  22.12.2014 № 787</w:t>
      </w:r>
    </w:p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(в редакции от 05.10.2015; 30.09.2016; 08.11.2016;</w:t>
      </w:r>
    </w:p>
    <w:p w:rsidR="00C229C7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30.12.2016; 12.12.2017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; </w:t>
      </w:r>
      <w:r w:rsidR="00E86FC5">
        <w:rPr>
          <w:rFonts w:ascii="Times New Roman" w:hAnsi="Times New Roman" w:cs="Times New Roman"/>
          <w:b w:val="0"/>
          <w:color w:val="auto"/>
          <w:sz w:val="26"/>
          <w:szCs w:val="26"/>
        </w:rPr>
        <w:t>19.12.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2018</w:t>
      </w:r>
      <w:r w:rsidR="00A53FA6">
        <w:rPr>
          <w:rFonts w:ascii="Times New Roman" w:hAnsi="Times New Roman" w:cs="Times New Roman"/>
          <w:b w:val="0"/>
          <w:color w:val="auto"/>
          <w:sz w:val="26"/>
          <w:szCs w:val="26"/>
        </w:rPr>
        <w:t>,  _________________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  <w:proofErr w:type="gramEnd"/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муниципальной программы "Поддержка и развитие малого и среднего предпринимательства в Михайловском районе  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2015-2020 годы"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5"/>
        <w:gridCol w:w="6159"/>
      </w:tblGrid>
      <w:tr w:rsidR="00C229C7" w:rsidTr="00C229C7">
        <w:tc>
          <w:tcPr>
            <w:tcW w:w="3555" w:type="dxa"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Подпрограммы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Администрации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взаимосвязанной инфраструктуры  государственной поддержки  МСП 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инвестиционные и социальные проекты,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от СМСП в консолидированном бюджете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поддержку.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337F3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ED4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FA6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федерального бюджета – 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864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краевого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 районного бюджета – 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42</w:t>
            </w:r>
            <w:r w:rsidR="00ED46B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198,0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207,0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2,0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8,1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ED46B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внебюджетных источников – </w:t>
            </w:r>
            <w:r w:rsidR="00337F3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19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19,0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22,0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36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DC78E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4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5</w:t>
            </w:r>
            <w:r w:rsidR="00A53F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зарегистрированных СМСП в районе составит </w:t>
            </w:r>
            <w:r w:rsid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A53FA6">
              <w:rPr>
                <w:rFonts w:ascii="Times New Roman" w:hAnsi="Times New Roman" w:cs="Times New Roman"/>
                <w:noProof/>
                <w:sz w:val="28"/>
                <w:szCs w:val="28"/>
              </w:rPr>
              <w:t>38</w:t>
            </w:r>
            <w:r w:rsid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составит </w:t>
            </w:r>
            <w:r w:rsidR="00A53FA6">
              <w:rPr>
                <w:rFonts w:ascii="Times New Roman" w:hAnsi="Times New Roman" w:cs="Times New Roman"/>
                <w:noProof/>
                <w:sz w:val="28"/>
                <w:szCs w:val="28"/>
              </w:rPr>
              <w:t>26,8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%,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уровень среднемесячной заработной платы одного работника на малых и средних предприятиях Михайловского района составит </w:t>
            </w:r>
            <w:r w:rsidR="00A53FA6">
              <w:rPr>
                <w:rFonts w:ascii="Times New Roman" w:hAnsi="Times New Roman" w:cs="Times New Roman"/>
                <w:noProof/>
                <w:sz w:val="28"/>
                <w:szCs w:val="28"/>
              </w:rPr>
              <w:t>215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объем налоговых поступлений от  СМСП в консолидированный  бюджет Михайловского района достигнет уровня 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A53FA6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млн.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рублей,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СМСП, получивших государственную поддержку 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 период действия программы составит порядка </w:t>
            </w:r>
            <w:r w:rsidR="00A53FA6">
              <w:rPr>
                <w:rFonts w:ascii="Times New Roman" w:hAnsi="Times New Roman" w:cs="Times New Roman"/>
                <w:noProof/>
                <w:sz w:val="28"/>
                <w:szCs w:val="28"/>
              </w:rPr>
              <w:t>35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</w:pPr>
          </w:p>
        </w:tc>
      </w:tr>
    </w:tbl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Общая характеристика сферы реализации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a5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продолжением комплекса мероприятий, реализованных в рамках муниципальных целевых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Михайловском районе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2014-2016 годы".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 от 21.12.2001 № 178 – ФЗ «О приватизации государственного и муниципального имущества» (с изменениями и дополнениями);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17.11.2008 № 110-ЗС «О развитии малого и среднего предпринимательства в Алтайском крае»;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24.01.2014 № 20 «Об утверждении государственной программы «Поддержка и развитие малого и среднего предпринимательства в Алтайском крае»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Алтайского края от 22.09.2014 № 430 «О 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Михайловского районного Собрания депутатов от 25.12.2012 № 28  «О Программе социально-экономического развития Михайловского района на период до 2017 года»,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Михайловского района от 04.10.2013 № 522 «О межведомственной комиссии Администрации Михайловского района Алтайского края по устранению административных барьеров в развитии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 Администрации Михайловского района от 02.02.2015 № 40 «Об Общественном Совете по развитию предпринимательства при главе Администрации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284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конкурсного отбора начинающих субъектов малого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поддержки в виде грантов»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285 «Об утверждении Порядка проведения конкурсного отбора субъектов малого и среднего предпринимательства для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в виде субсидирования части затрат, связанных с приобретением оборудования»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собственности МО Михайловский район».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УРП   - управление Алтайского края по развитию предпринимательства и   рыночной инфраструктуры;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АФМ - Алтайский фонд микрозаймов;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ОСП - Общественный совет по развитию предпринимательства при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</w:t>
      </w:r>
      <w:r>
        <w:rPr>
          <w:rFonts w:ascii="Times New Roman" w:hAnsi="Times New Roman" w:cs="Times New Roman"/>
          <w:noProof/>
          <w:sz w:val="28"/>
          <w:szCs w:val="28"/>
        </w:rPr>
        <w:t>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предпринимательства  Михайловского района;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bookmarkEnd w:id="0"/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все более весомую роль в экономическом развитии Михайловского района. Программный подход позволяет проводить планомерную работу по созданию благоприятного климата для развития предпринимательства,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основных (финансовых)  мероприятий муниципальной программы осуществляется на условиях софинансирования в рамках реализации мероприятий государственной программы Алтайского края «Развитие малого и среднего предпринимательства в Алтайском крае» на 2014-2020, в соответствии с постановлением Администрации Алтайского края от 22.09.2014 № 430   «О предоставлении субсидий бюджетам муниципальных районов и городских округов в целях поддержки мероприятий муниципальных  программ развития малого и среднего предпринимательства».</w:t>
      </w:r>
      <w:proofErr w:type="gramEnd"/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предоставления субсидий является наличие перечня приоритетных направлений развития малого и среднего предпринимательства на территории муниципального образования, определенного в муниципальной программе.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Критериями отбора СМСП для предоставления государственной поддержки определен перечень приоритетных направлений развития предпринимательства на территории района: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дошкольного образования;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помощи пожилым людям; 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социальных услуг на дому;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жилищно-коммунального хозяйства;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-обрабатывающие производства;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материалов), предоставление услуг населению;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-деятельность в сфере дорожного сервиса (общепит, гостиница, 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благоустроенный туалет);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-деятельность в сфере общественного питания;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в сфере туризма;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-переработка плодово-ягодного и овощного сырья, дикоросов;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торгового обслуживания в малых селах.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в районе система государственной поддержки субъектов малого и среднего предпринимательства продолжает развиваться в следующих направлениях: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финансовая, консультационная, информационная и имущественная поддержка;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инфраструктура поддержки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Общественный совет по развитию предпринимательства при главе Администрации района 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  общественный помощник Уполномоченного по защите прав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в Алтайском крае на общественных началах;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межведомственная комиссия Администрации района по устранению административных барьеров в развитии 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 инвестиционный уполномоченный с целью оказания хозяйствующим субъектам при реализации инвестиционных проектов;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 и среднего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заказа, предусматривающее приоритетное участие СМСП.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2014 года число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составило 556 единиц, из них 53 малых предприятий, 2 средних, 479 индивидуальных предпринимателя и 22 крестьянско-фермерских хозяйства. За период с 2009-2013 гг. число СМСП сократилось на 22 %. Основной причиной сокращения количества субъектов малого бизнеса является значительное увеличение фиксированных платежей страховых взносов в Пенсионный фонд. На 1,8 % сократилась за указанный период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района. В целом по району по состоянию на 01 января 2014 года численность занятых в малом и среднем бизнесе составила 2110 человек.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среднему предпринимательству в районе относятся 2 предприятия, в которых занят 381 человек или 4,9 % от экономически занятого населения района, оба предприятия осуществляют деятельность в отрасли «сельское хозяйство».  Сельское хозяйство района представлено 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фермерскими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хозяйствами и 16 сельхозпредприятиями, занимающихся  производством зерновых, кормовых культур и животноводством.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«малого» сектора экономики района является: производство и переработка сельскохозяйственной продукции, розничная торговля, общественное питание, оказание платных услуг, строительство, производство промышленной продукции. 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95% производства хлеба и хлебобулочных изделий, 100% производства мяса, включая субпродукты 1 категории, производство мебели в Михайловском районе обеспечивают малые, средние предприятия и индивидуальные предприниматели.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2013 год оборот малых и средних предприятий в общем объеме организаций района достиг 43,4% и составил в денежном эквиваленте 860,6 млн. руб. В объёме розничного товарооборота района львиная доля приходится на  малый  бизнес. 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общедоступной сети предприятий общественного питания (кафе, бары, закусочные, столовые) насчитывается 23 объекта, основная доля оборота общественного питания также приходится на малый бизнес.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объёме платных услуг, оказываемых населению, доля малого бизнеса составляет более 80% (парикмахерские, ремонт и изготовление мебели, ремонт обуви, пассажирские перевозки (деятельность такси), техническое обслуживание автомобилей и т.д.). Активное развитие на территории района малый бизнес получил в новых сферах платных услуг: установка дверей, пластикового водопровода и канализации, производство тротуарной плитки, бурение скважин. Данные виды услуг широко оказываются и за пределами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возрастает инвестиционная активность предпринимательства района. Средства инвестированы на развитие отрасли промышленности, производство строительных материалов,  сферу оказания платных услуг, модернизацию сельскохозяйственного производства, создание условий для развития туристического бизнеса в районе. В целях поддержки инвестиционной деятельности СМСП, реализующих инвестиционные проекты, способствующих развитию экономики района создан и постоянно работает Совет по экономическому развитию и инвестиционной деятельности при главе Администрации района. Администрация района постоянно предоставляет ходатайства начинающим предпринимателям на участие в краевых конкурсах в целях получения государственной поддержки (грантов на развитие собственного дела).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постоянный рост, заработная плата в малом и среднем предпринимательстве ниже, чем по полному кругу организаций. Увеличившись с 2009 года в 1,6 раза, среднемесячная начисленная заработная плата одного работника у СМСП в 2013 году составила  8680 рублей. Зачастую за счет уменьшения затрат на заработную плату решается вопрос сокращения издержек производства.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объем налоговых поступлений от СМСП в бюджет района составляет примерно 30% от всех собственных доходов бюджета.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рентабельности (около 5 %) становится сдерживающим фактором для ведения расширенного воспроизводства. Существует проблема </w:t>
      </w:r>
      <w:r>
        <w:rPr>
          <w:rFonts w:ascii="Times New Roman" w:hAnsi="Times New Roman" w:cs="Times New Roman"/>
          <w:sz w:val="28"/>
          <w:szCs w:val="28"/>
        </w:rPr>
        <w:lastRenderedPageBreak/>
        <w:t>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</w:p>
    <w:p w:rsidR="00C229C7" w:rsidRDefault="00C229C7" w:rsidP="00C229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Приоритеты государственной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Приоритеты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самозанятости;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Программой социально-экономического развития Михайловского района на период до 2017 года», утвержденной решением Михайловского районного Собрания депутатов от 25.12.2012 № 28; 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   №  29. 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Главной целью социально-экономического развития Михайловского района на период до 2025 года - достижение высокого уровня и качества жизни населения, основанного на темпах экономического роста, усилении стратегических позиций в аграрном, промышленном и туристическом комплексах.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приоритетами государственной политики в сфере поддержки и развития МСП в Михайловском районе сформулированы цель и задачи муниципальной программы. 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благоприятных условий для устойчивого функционирования и развития МСП на территории района.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муниципальной программы: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взаимосвязанной инфраструктуры государственной поддержки МСП в Михайловском районе.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ее решения функционируют  ОМС, </w:t>
      </w:r>
      <w:r>
        <w:rPr>
          <w:rFonts w:ascii="Times New Roman" w:hAnsi="Times New Roman" w:cs="Times New Roman"/>
          <w:sz w:val="28"/>
          <w:szCs w:val="28"/>
        </w:rPr>
        <w:t>ГУЭРИО</w:t>
      </w:r>
      <w:r>
        <w:rPr>
          <w:rFonts w:ascii="Times New Roman" w:hAnsi="Times New Roman"/>
          <w:sz w:val="28"/>
          <w:szCs w:val="28"/>
        </w:rPr>
        <w:t>, ИКЦ, осуществляется или планируется реализация значимых для района проектов.</w:t>
      </w:r>
      <w:r>
        <w:rPr>
          <w:rFonts w:ascii="Times New Roman" w:hAnsi="Times New Roman" w:cs="Times New Roman"/>
          <w:sz w:val="28"/>
          <w:szCs w:val="28"/>
        </w:rPr>
        <w:t xml:space="preserve"> За период 2015 - 2020 гг. планируется через ИКЦ оказать не менее 2000 услуг субъектам предпринимательской деятельности.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увеличению объемов инвестиций в основной капитал малых и средних предприятий, развитие системы кредитования с использованием АГФ и АФМ, стимулирование предпринимательства путем компенсации затрат, связанных с приобретением оборудования, предоставлением грантов начинающим СМСП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конкурентоспособности СМСП производственной сферы и сферы услуг.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Содействию в развитии местных товаропроизводителей будет способствовать их участие в региональных, зональных и районных деловых мероприятиях, конкурсах, выставках-ярмарках, что обеспечит продвижение продукции местных товаропроизводителей за пределы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информированности предпринимателей и популяризация предпринимательской деятельности в Михайловском районе.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различных конкурсов, популяризация предпринимательства, а также иные мероприятия, направленные на пропаганду ведения собственного дела, в том числе среди молодежи, позволят увеличить количество СМСП, участвующих в программных мероприятиях. 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конечными результатами реализации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2020 года: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СМСП, зарегистрированных в Михайловском районе достигнет показателя  </w:t>
      </w:r>
      <w:r w:rsidR="00E74F2C">
        <w:rPr>
          <w:rFonts w:ascii="Times New Roman" w:hAnsi="Times New Roman" w:cs="Times New Roman"/>
          <w:sz w:val="28"/>
          <w:szCs w:val="24"/>
        </w:rPr>
        <w:t>4</w:t>
      </w:r>
      <w:r w:rsidR="006036A4">
        <w:rPr>
          <w:rFonts w:ascii="Times New Roman" w:hAnsi="Times New Roman" w:cs="Times New Roman"/>
          <w:sz w:val="28"/>
          <w:szCs w:val="24"/>
        </w:rPr>
        <w:t>38</w:t>
      </w:r>
      <w:r>
        <w:rPr>
          <w:rFonts w:ascii="Times New Roman" w:hAnsi="Times New Roman" w:cs="Times New Roman"/>
          <w:sz w:val="28"/>
          <w:szCs w:val="24"/>
        </w:rPr>
        <w:t> единиц;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малом и среднем бизнесе в общей численности занятых в экономике Михайловского района составит  </w:t>
      </w:r>
      <w:r w:rsidR="006036A4">
        <w:rPr>
          <w:rFonts w:ascii="Times New Roman" w:hAnsi="Times New Roman" w:cs="Times New Roman"/>
          <w:sz w:val="28"/>
          <w:szCs w:val="24"/>
        </w:rPr>
        <w:t>26,8</w:t>
      </w:r>
      <w:r w:rsidRPr="00E74F2C">
        <w:rPr>
          <w:rFonts w:ascii="Times New Roman" w:hAnsi="Times New Roman" w:cs="Times New Roman"/>
          <w:sz w:val="28"/>
          <w:szCs w:val="24"/>
        </w:rPr>
        <w:t> %;</w:t>
      </w:r>
    </w:p>
    <w:p w:rsidR="00C229C7" w:rsidRPr="00E74F2C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поступлений от СМСП в консолидированный бюджет района достигнет уровня  </w:t>
      </w:r>
      <w:r w:rsidRPr="00E74F2C">
        <w:rPr>
          <w:rFonts w:ascii="Times New Roman" w:hAnsi="Times New Roman" w:cs="Times New Roman"/>
          <w:sz w:val="28"/>
          <w:szCs w:val="28"/>
        </w:rPr>
        <w:t>4</w:t>
      </w:r>
      <w:r w:rsidR="006036A4">
        <w:rPr>
          <w:rFonts w:ascii="Times New Roman" w:hAnsi="Times New Roman" w:cs="Times New Roman"/>
          <w:sz w:val="28"/>
          <w:szCs w:val="28"/>
        </w:rPr>
        <w:t>4</w:t>
      </w:r>
      <w:r w:rsidRPr="00E74F2C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4F2C">
        <w:rPr>
          <w:rFonts w:ascii="Times New Roman" w:hAnsi="Times New Roman" w:cs="Times New Roman"/>
          <w:sz w:val="28"/>
          <w:szCs w:val="24"/>
        </w:rPr>
        <w:t>уровень среднемесячной</w:t>
      </w:r>
      <w:r>
        <w:rPr>
          <w:rFonts w:ascii="Times New Roman" w:hAnsi="Times New Roman" w:cs="Times New Roman"/>
          <w:sz w:val="28"/>
          <w:szCs w:val="24"/>
        </w:rPr>
        <w:t xml:space="preserve"> начисленной заработной платы одного работника на малых и средних предприятиях Михайловского района (по отношению к уровню 2012 года) составит  </w:t>
      </w:r>
      <w:r w:rsidR="006036A4">
        <w:rPr>
          <w:rFonts w:ascii="Times New Roman" w:hAnsi="Times New Roman" w:cs="Times New Roman"/>
          <w:sz w:val="28"/>
          <w:szCs w:val="24"/>
        </w:rPr>
        <w:t>215</w:t>
      </w:r>
      <w:r w:rsidRPr="00E74F2C">
        <w:rPr>
          <w:rFonts w:ascii="Times New Roman" w:hAnsi="Times New Roman" w:cs="Times New Roman"/>
          <w:sz w:val="28"/>
          <w:szCs w:val="24"/>
        </w:rPr>
        <w:t> %;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СМСП, получивших государственную поддержку</w:t>
      </w:r>
      <w:r w:rsidR="002A15E9">
        <w:rPr>
          <w:rFonts w:ascii="Times New Roman" w:hAnsi="Times New Roman" w:cs="Times New Roman"/>
          <w:sz w:val="28"/>
          <w:szCs w:val="24"/>
        </w:rPr>
        <w:t xml:space="preserve"> за период действия программы </w:t>
      </w:r>
      <w:r>
        <w:rPr>
          <w:rFonts w:ascii="Times New Roman" w:hAnsi="Times New Roman" w:cs="Times New Roman"/>
          <w:sz w:val="28"/>
          <w:szCs w:val="24"/>
        </w:rPr>
        <w:t xml:space="preserve"> составит</w:t>
      </w:r>
      <w:r w:rsidR="00B63F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63FCD">
        <w:rPr>
          <w:rFonts w:ascii="Times New Roman" w:hAnsi="Times New Roman" w:cs="Times New Roman"/>
          <w:sz w:val="28"/>
          <w:szCs w:val="24"/>
        </w:rPr>
        <w:t>порядка</w:t>
      </w:r>
      <w:r w:rsidR="002A15E9">
        <w:rPr>
          <w:rFonts w:ascii="Times New Roman" w:hAnsi="Times New Roman" w:cs="Times New Roman"/>
          <w:sz w:val="28"/>
          <w:szCs w:val="24"/>
        </w:rPr>
        <w:t xml:space="preserve">  </w:t>
      </w:r>
      <w:r w:rsidR="006036A4">
        <w:rPr>
          <w:rFonts w:ascii="Times New Roman" w:hAnsi="Times New Roman" w:cs="Times New Roman"/>
          <w:sz w:val="28"/>
          <w:szCs w:val="24"/>
        </w:rPr>
        <w:t>35</w:t>
      </w:r>
      <w:r w:rsidRPr="002A15E9">
        <w:rPr>
          <w:rFonts w:ascii="Times New Roman" w:hAnsi="Times New Roman" w:cs="Times New Roman"/>
          <w:sz w:val="28"/>
          <w:szCs w:val="24"/>
        </w:rPr>
        <w:t xml:space="preserve"> субъектов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комплексного, системного подхода и должно явиться итогом согласованных действий ответственного исполнителя муниципальной программы, органов местного самоуправления, хозяйствующих субъектов. 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период с 2015 по 2020 год без деления на этапы.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 программы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на 2015 – 2020 годы представляет собой действия, ориентированные на информационно-методическую, организационную, финансовую, имущественную поддержку МСП, мероприятия по развитию и обеспечению функционирования инфраструктуры поддержки малого и среднего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1. Развитие взаимосвязанной инфраструктуры государственной поддержки малого и среднего предпринимательства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Инфраструктура государственной поддержки СМСП района представлена в лице Администрации района, через функционирование информационно – консультационного центра поддержки предпринимательства, через Центр занятости населения на создание собственного дела. Кроме того,  субъекты малого и среднего предпринимательства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микрозаймов», АО «Федеральная корпорация по развитию малого и среднего предпринимательства» (АО  «Корпорация «МСП»).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C229C7" w:rsidRDefault="00C229C7" w:rsidP="00C22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предпринимательства 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 – получателей государственной поддержки;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предпринимателей о решениях принятых Администрацией района, районным Собранием депутатов по вопросам предпринимательской деятельности;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Администрации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межведомственной комиссии Администрации района по устранению административных барьеров в развитии предпринимательства, действующая на основе Положения, утвержденного постановлением Администрации Михайловского района от 04.10.2013 г. № 522;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Алтайского края  в области развития малого и среднего предпринимательства в пределах своих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(заключение Соглашений о предоставлении субсидии муниципальному образованию на поддержку малого и среднего предпринимательства, включая крестьянские (фермерские) хозяйства, 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проведения мониторинга, предусмотренного ч.</w:t>
      </w:r>
      <w:r w:rsidR="00255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ст. 16 Федерального закона от 04.12.2013 г. № 83-ЗС, ОМС обязаны  представлять в АО «Корпорация «МСП» информацию об оказанной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ее использования.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Задача 2. И</w:t>
      </w:r>
      <w:r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совершенствования механизмов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субсидирование части затрат, связанных с приобретением оборудования;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грантов начинающим субъектам малого и среднего предпринимательства;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на возмещение затрат и грантов для начинающих предпринимателей;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с использованием средств АГФ и АФМ;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в рамках Программы  стимулирования кредитования субъектов МСП, реализуемой АО «Корпорация МСП» совместно с Банком России и уполномоченными банками – партнерами.</w:t>
      </w:r>
    </w:p>
    <w:p w:rsidR="00C229C7" w:rsidRDefault="00C229C7" w:rsidP="00C2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и востребованными в последние годы инструментами  финансовой поддержки  являются: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предоставление грантов начинающим СМСП на создание собственного дела. Этот вид поддержки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утвержденным на муниципальном уровне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конкурсного отбора начинающих субъектов малого предпринимательства для предоставления государственной поддержки в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системы кредитования СМСП с использованием средств АФМ.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экономики, обозначенные в тексте программы.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сдачи в аренду объектов права собственности МО Михайловский район;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земельные участки, государственная собственность на которые не разграничена и земли, находящие в муниципальной собственности на территории района.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поддержка, оказываемая СМСП,  предусматривает механизм предоставления льгот.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 в сфере сельского хозяйства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Оказание поддержки СМСП в сфере сельскохозяйственной деятельности осуществляется в формах и видах, предусмотренных настоящей Программой (финансовой,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имущественной, информационной, консультационной).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на муниципальном уровне разработана и утверждена муниципальная программа «Развитие сельского хозяйства Михайловского района Алтайского края» на 2015-2020 годы (с изменениями).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программных  мероприятий представляет в совокупности комплекс взаимосвязанных мер, направленных на решение задач и достижение поставленных целей, обеспечивающих повышение конкурентоспособности сельскохозяйственной продукции, поступательное социально-экономическое развитие отрасли на основе ее модернизации, диверсификации производства и активизации развития малого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включает следующие основные мероприятия: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несвязанной поддержки сельскохозяйственным товаропроизводителям в области растениеводства;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-поддержка развития элитного семеноводства;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-возмещение части затрат на уплату процентов по краткосрочным и инвестиционным  кредитам (займам), привлеченным организациями АПК;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субсидий, направленных на повышение продуктивности в молочном скотоводстве;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племенного животноводства;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овцеводства и козоводства;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табунного коневодства и пантового оленеводства;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-субсидирование части затрат на содержание товарного поголовья коров специализированных мясных пород;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средств государственной поддержки на организацию, расширение, модернизацию производственной базы крестьянских (фермерских) хозяйств и бытовое обустройство начинающих фермеров;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средств государственной поддержки на строительство, реконструкцию животноводческих ферм на базе КФХ и приобретение для них оборудования, техники и скота;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технической и технологической модернизации сельскохозяйственного производства.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Предоставление сельскохозяйственным товаропроизводителям государственной поддержки в рамках реализации программных мероприятий  осуществляется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Федерации, Правительства  Алтайского края.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путем создания информационной системы в сети «Интернет». На официальном сайте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создан раздел «Экономика»-«Предпринимательство», в котором  представляется  информация о состоянии и развитии малого и среднего предпринимательства в Михайловском районе; о реализации муниципальной программы по развитию предпринимательства; 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финансовой поддержки субъектам  малого и среднего предпринимательства,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общества «Федеральная корпорация по развитию малого и среднего предпринимательства», действующего в соответствии с Федеральным законом. </w:t>
      </w:r>
      <w:proofErr w:type="gramEnd"/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СМСП по мере необходимости опубликовывается в местных средствах массовой информации газета «Сельская правда».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СМСП в районе  осуществляется созданной на территории района инфраструктурой  поддержки предпринимательства, оказывающей консультационные услуги: Администрацией Михайловского района,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через функционирование информационно – консультационного центра поддержки предпринимательства, через Центр занятости населения на открытие собственного дела.  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 его развития.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3 и 4: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Задача № 3 «Повышение конкурентоспособности СМСП производственной сферы и сферы услуг»</w:t>
      </w:r>
    </w:p>
    <w:p w:rsidR="00C229C7" w:rsidRDefault="00C229C7" w:rsidP="00C22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№ 4 «Повышение уровня информированности предпринимателей и популяризация предпринимательской деятельности».</w:t>
      </w:r>
    </w:p>
    <w:p w:rsidR="00C229C7" w:rsidRDefault="00C229C7" w:rsidP="00C229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этих мероприятий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краевых выставках и ярмарках, а также освещение их деятельности в СМИ.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является: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диалога органов власти района с Общественным советом по развитию предпринимательства при главе Администрации района,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встреч главы района и аппарата  Администрации района с представителями предпринимательского сообщества,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-проведение районных мероприятий,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диалога в рамках межведомственной комиссии по устранению административных барьеров в развитии предпринимательства,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обучения СМСП по различным вопросам. 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в </w:t>
      </w:r>
      <w:r>
        <w:rPr>
          <w:rFonts w:ascii="Times New Roman" w:eastAsia="Times New Roman" w:hAnsi="Times New Roman" w:cs="Times New Roman"/>
          <w:sz w:val="28"/>
          <w:szCs w:val="28"/>
        </w:rPr>
        <w:t>2015 – 2020 годах приведен в приложении 2.</w:t>
      </w: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Общий объем финансовых ресурсов, необходимых для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программных мероприятий за счет средств, ежегодно предусматриваемых в районном бюджете, позволит району участвовать в краевых конкурсах, проводимых УРП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Алтайского края.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F2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2015-2020 годы составляет </w:t>
      </w:r>
      <w:r w:rsidR="00EF3D29">
        <w:rPr>
          <w:rFonts w:ascii="Times New Roman" w:hAnsi="Times New Roman" w:cs="Times New Roman"/>
          <w:sz w:val="28"/>
          <w:szCs w:val="28"/>
        </w:rPr>
        <w:t>176</w:t>
      </w:r>
      <w:r w:rsidR="00723595">
        <w:rPr>
          <w:rFonts w:ascii="Times New Roman" w:hAnsi="Times New Roman" w:cs="Times New Roman"/>
          <w:sz w:val="28"/>
          <w:szCs w:val="28"/>
        </w:rPr>
        <w:t>4</w:t>
      </w:r>
      <w:r w:rsidR="00EF3D29">
        <w:rPr>
          <w:rFonts w:ascii="Times New Roman" w:hAnsi="Times New Roman" w:cs="Times New Roman"/>
          <w:sz w:val="28"/>
          <w:szCs w:val="28"/>
        </w:rPr>
        <w:t>,1</w:t>
      </w:r>
      <w:r w:rsidRPr="00E74F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F2C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="00EF3D29">
        <w:rPr>
          <w:rFonts w:ascii="Times New Roman" w:hAnsi="Times New Roman" w:cs="Times New Roman"/>
          <w:sz w:val="28"/>
          <w:szCs w:val="28"/>
        </w:rPr>
        <w:t>864</w:t>
      </w:r>
      <w:r w:rsidRPr="00E74F2C">
        <w:rPr>
          <w:rFonts w:ascii="Times New Roman" w:hAnsi="Times New Roman" w:cs="Times New Roman"/>
          <w:sz w:val="28"/>
          <w:szCs w:val="28"/>
        </w:rPr>
        <w:t xml:space="preserve">,0 тыс. руб., краевого бюджета </w:t>
      </w:r>
      <w:r w:rsidR="00EF3D29">
        <w:rPr>
          <w:rFonts w:ascii="Times New Roman" w:hAnsi="Times New Roman" w:cs="Times New Roman"/>
          <w:sz w:val="28"/>
          <w:szCs w:val="28"/>
        </w:rPr>
        <w:t>276</w:t>
      </w:r>
      <w:r w:rsidRPr="00E74F2C">
        <w:rPr>
          <w:rFonts w:ascii="Times New Roman" w:hAnsi="Times New Roman" w:cs="Times New Roman"/>
          <w:sz w:val="28"/>
          <w:szCs w:val="28"/>
        </w:rPr>
        <w:t>,0 тыс. руб., местного бюджета 4</w:t>
      </w:r>
      <w:r w:rsidR="00EF3D29">
        <w:rPr>
          <w:rFonts w:ascii="Times New Roman" w:hAnsi="Times New Roman" w:cs="Times New Roman"/>
          <w:sz w:val="28"/>
          <w:szCs w:val="28"/>
        </w:rPr>
        <w:t>2</w:t>
      </w:r>
      <w:r w:rsidR="00723595">
        <w:rPr>
          <w:rFonts w:ascii="Times New Roman" w:hAnsi="Times New Roman" w:cs="Times New Roman"/>
          <w:sz w:val="28"/>
          <w:szCs w:val="28"/>
        </w:rPr>
        <w:t>7</w:t>
      </w:r>
      <w:r w:rsidR="00EF3D29">
        <w:rPr>
          <w:rFonts w:ascii="Times New Roman" w:hAnsi="Times New Roman" w:cs="Times New Roman"/>
          <w:sz w:val="28"/>
          <w:szCs w:val="28"/>
        </w:rPr>
        <w:t>,1</w:t>
      </w:r>
      <w:r w:rsidRPr="00E74F2C">
        <w:rPr>
          <w:rFonts w:ascii="Times New Roman" w:hAnsi="Times New Roman" w:cs="Times New Roman"/>
          <w:sz w:val="28"/>
          <w:szCs w:val="28"/>
        </w:rPr>
        <w:t xml:space="preserve">,0 тыс. руб., внебюджетных источников – </w:t>
      </w:r>
      <w:r w:rsidR="00EF3D29">
        <w:rPr>
          <w:rFonts w:ascii="Times New Roman" w:hAnsi="Times New Roman" w:cs="Times New Roman"/>
          <w:sz w:val="28"/>
          <w:szCs w:val="28"/>
        </w:rPr>
        <w:t>197</w:t>
      </w:r>
      <w:r w:rsidRPr="00E74F2C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3.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9C7" w:rsidRDefault="00C229C7" w:rsidP="00C229C7">
      <w:pPr>
        <w:spacing w:line="249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C229C7" w:rsidRDefault="00C229C7" w:rsidP="00C229C7">
      <w:pPr>
        <w:spacing w:line="249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4900" w:type="pct"/>
        <w:shd w:val="clear" w:color="auto" w:fill="FFFFFF"/>
        <w:tblLayout w:type="fixed"/>
        <w:tblLook w:val="04A0"/>
      </w:tblPr>
      <w:tblGrid>
        <w:gridCol w:w="2917"/>
        <w:gridCol w:w="1264"/>
        <w:gridCol w:w="1407"/>
        <w:gridCol w:w="3932"/>
      </w:tblGrid>
      <w:tr w:rsidR="00C229C7" w:rsidTr="00C229C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интереса предпринимателей к отдельным формам поддержки.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C229C7" w:rsidTr="00C229C7">
        <w:trPr>
          <w:trHeight w:val="155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объемов финансирования на федеральном, региональном и местном уровнях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приоритетов для первоочередного финансирования.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эффективности бюджетных вложений. </w:t>
            </w:r>
          </w:p>
        </w:tc>
      </w:tr>
      <w:tr w:rsidR="00C229C7" w:rsidTr="00C229C7">
        <w:trPr>
          <w:trHeight w:val="168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предварительной экспертизы проектов субъектов МСП, претендующих на получение финансовой поддержки и осуществление мониторинга их реализации.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субъектов МСП. Обоснование ставок налогообложения.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Взаимодействие с общественными  организациями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угрозы для малых предприятий в связи с появлением крупных инвесторов с других территорий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Выработка скоординированных действий органов власти, общественных объединений предпринимателей.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Оказание услуг, направленных на повышение конкурентоспособности местных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Неправильная оценка перспектив в развитии предпринимательства и 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ежеквартального мониторинга сферы МСП с целью сбора необходимой информации. </w:t>
            </w:r>
          </w:p>
        </w:tc>
      </w:tr>
    </w:tbl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C229C7" w:rsidRDefault="00C229C7" w:rsidP="00C229C7">
      <w:pPr>
        <w:pStyle w:val="ConsPlusNormal"/>
        <w:spacing w:line="237" w:lineRule="auto"/>
        <w:jc w:val="both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программы используются данные органа государственной статистики по Алтайскому краю, </w:t>
      </w:r>
      <w:proofErr w:type="gramStart"/>
      <w:r>
        <w:rPr>
          <w:rFonts w:ascii="Times New Roman" w:hAnsi="Times New Roman" w:cs="Times New Roman"/>
          <w:sz w:val="28"/>
        </w:rPr>
        <w:t>МРИ</w:t>
      </w:r>
      <w:proofErr w:type="gramEnd"/>
      <w:r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Администрации Михайловского района.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Комплексная оце</w:t>
      </w:r>
      <w:r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>
        <w:rPr>
          <w:rFonts w:ascii="Times New Roman" w:hAnsi="Times New Roman" w:cs="Times New Roman"/>
          <w:sz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17.02.2014 № 87 (с изменениями от 02.08.2016 № 288).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1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Механизм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программы, включая координацию деятельности исполнителей и участников программных мероприятий.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муниципальной программы в рамках своей компетенции разрабатывает нормативные правовые акты Администрации Михайловского района Алтайского края, регламентирующие сроки и порядок рассмотрения заявок СМСП, претендующих на государственную поддержку, обеспечивают выполнение намеченных мероприятий, подготовку предложений по корректировке программы, формирование бюджетных заявок на финансирование мероприятий муниципальной программы, представляют отчет о ходе её реализации.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Софинансирование расходов по поддержке мероприятий муниципальной программы развития МСП осуществляется на основании соглашения, заключенного между УРП и Администрацией Михайловского района, принявшими нормативные правовые акты, устанавливающие соответствующие расходные обязательства.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носят целевой характер и подлежат расходованию в соответствии с заключенными соглашениями.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субсидий предоставляется в УРП в соответствии с соглашением.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мероприятий муниципальной программы представляет информацию о ходе ее реализации в ГУЭРИО Администрации района ежеквартально, до 10 числа месяца, следующего за отчетным кварталом. </w:t>
      </w:r>
    </w:p>
    <w:p w:rsidR="00C229C7" w:rsidRDefault="00C229C7" w:rsidP="00C229C7">
      <w:pPr>
        <w:pStyle w:val="a7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</w:t>
      </w:r>
      <w:r w:rsidR="00B81F0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bookmarkEnd w:id="1"/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>
          <w:pgSz w:w="11906" w:h="16838"/>
          <w:pgMar w:top="1134" w:right="707" w:bottom="567" w:left="1701" w:header="708" w:footer="708" w:gutter="0"/>
          <w:cols w:space="720"/>
        </w:sectPr>
      </w:pPr>
    </w:p>
    <w:p w:rsidR="00C229C7" w:rsidRDefault="00C229C7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C229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C229C7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C229C7" w:rsidTr="00C229C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C229C7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C229C7" w:rsidTr="00C229C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</w:tr>
      <w:tr w:rsidR="00C229C7" w:rsidTr="00C229C7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17A13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17A13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161,9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17A13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17A13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уплаченные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обычную систему налогообложения, единый налог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доход, ед. налог, взимаемый в связи с применением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районном бюджете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7A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229C7" w:rsidRDefault="00C229C7" w:rsidP="00C229C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2015–2020 годы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C229C7" w:rsidTr="00C229C7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C229C7" w:rsidTr="00C229C7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229C7" w:rsidTr="00C229C7">
        <w:trPr>
          <w:trHeight w:val="37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 w:rsidP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C78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 w:rsidP="00D51B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448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51B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 w:rsidP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51B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 w:rsidP="00D51B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D51B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229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A448A2" w:rsidP="001E70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17A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0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1.4.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предпринимателей о решениях принятых Администрацией района,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Мероприятие 1.5.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1.6.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1.7.</w:t>
            </w:r>
          </w:p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1.8.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целях проведения мониторинга оказания поддержки субъектам малого и среднего предпринимательства и о результатах ее использования, информацию представлять в АО «Корпорация «МСП».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Использование эффективных инструментов финансовой, имущественной, информационной, консультационной поддержки в отношении СМСП, модернизирующих производство, реализующих инвестиционные и социальные проекты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 w:rsidP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5F651B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5F651B">
              <w:rPr>
                <w:rFonts w:ascii="Times New Roman" w:hAnsi="Times New Roman" w:cs="Times New Roman"/>
                <w:i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грантов начинающим субъектам малого предпринимательства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 w:rsidP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F651B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>Мероприятие 2.2.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2.4.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СМСП в подготовке документов для получения субсидий  на возмещение затрат и грантов для начинающих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2.5. </w:t>
            </w:r>
          </w:p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системы кредитования СМСП в рамках Программы  стимулирования кредитования субъектов МСП, реализуемую АО «Корпорация МСП» совместно с Банком России и уполномоченными банками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артнерами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2.6. 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2.7. Утверждение  и 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2.8. Предоставление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5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2.9. </w:t>
            </w:r>
            <w:r>
              <w:rPr>
                <w:rFonts w:ascii="Times New Roman" w:hAnsi="Times New Roman" w:cs="Times New Roman"/>
              </w:rPr>
              <w:t xml:space="preserve">Ведение информационной страницы в сети Интернет, отражающей </w:t>
            </w:r>
            <w:r>
              <w:rPr>
                <w:rFonts w:ascii="Times New Roman" w:hAnsi="Times New Roman" w:cs="Times New Roman"/>
              </w:rPr>
              <w:lastRenderedPageBreak/>
              <w:t>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lastRenderedPageBreak/>
              <w:t>Задача 3.</w:t>
            </w:r>
          </w:p>
          <w:p w:rsidR="00C229C7" w:rsidRDefault="00C229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Повышение конкурентоспособности СМСП производственной сферы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 w:rsidP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DC78EA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E1224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7823B7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823B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E1224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6E122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7823B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823B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 w:rsidP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F651B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="005F651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6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5F651B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4.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DC78EA">
              <w:rPr>
                <w:rFonts w:ascii="Times New Roman" w:hAnsi="Times New Roman" w:cs="Times New Roman"/>
                <w:i/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  <w:r w:rsidR="007823B7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7823B7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 проведение обучения СМСП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F24AA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68,7</w:t>
            </w:r>
          </w:p>
          <w:p w:rsidR="007823B7" w:rsidRPr="007823B7" w:rsidRDefault="007823B7" w:rsidP="007823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F24A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C78EA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F24A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7F24A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7F24AA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7F24A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</w:tbl>
    <w:p w:rsidR="00A41E4B" w:rsidRDefault="00A41E4B"/>
    <w:p w:rsidR="006D423C" w:rsidRDefault="006D423C" w:rsidP="006D42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6D423C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</w:tblGrid>
      <w:tr w:rsidR="001E70CB" w:rsidTr="001E70CB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E70CB" w:rsidTr="001E70CB">
        <w:trPr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0CB" w:rsidRDefault="001E70CB" w:rsidP="00942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DC78EA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E70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DC78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C78E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1764,1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C05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5934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C05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593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DC78EA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70CB" w:rsidRPr="00083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C05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059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C05934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</w:tr>
    </w:tbl>
    <w:p w:rsidR="006D423C" w:rsidRPr="004268A8" w:rsidRDefault="006D423C" w:rsidP="006D423C">
      <w:pPr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17A13"/>
    <w:rsid w:val="00022FF7"/>
    <w:rsid w:val="000A53AF"/>
    <w:rsid w:val="000F33EE"/>
    <w:rsid w:val="00100A37"/>
    <w:rsid w:val="00132F74"/>
    <w:rsid w:val="001559A5"/>
    <w:rsid w:val="001E70CB"/>
    <w:rsid w:val="00201BF4"/>
    <w:rsid w:val="00215DD2"/>
    <w:rsid w:val="00216964"/>
    <w:rsid w:val="0022215E"/>
    <w:rsid w:val="00255E63"/>
    <w:rsid w:val="002925B3"/>
    <w:rsid w:val="002A15E9"/>
    <w:rsid w:val="002B34F0"/>
    <w:rsid w:val="003227F7"/>
    <w:rsid w:val="00337F30"/>
    <w:rsid w:val="003E4520"/>
    <w:rsid w:val="003F36C7"/>
    <w:rsid w:val="00421825"/>
    <w:rsid w:val="00447299"/>
    <w:rsid w:val="00475A0D"/>
    <w:rsid w:val="004B1308"/>
    <w:rsid w:val="00521CC6"/>
    <w:rsid w:val="005478C3"/>
    <w:rsid w:val="005B01A4"/>
    <w:rsid w:val="005F651B"/>
    <w:rsid w:val="006036A4"/>
    <w:rsid w:val="006C0810"/>
    <w:rsid w:val="006D423C"/>
    <w:rsid w:val="006E1224"/>
    <w:rsid w:val="00723595"/>
    <w:rsid w:val="007823B7"/>
    <w:rsid w:val="00795B10"/>
    <w:rsid w:val="007F24AA"/>
    <w:rsid w:val="008F0DC0"/>
    <w:rsid w:val="00917543"/>
    <w:rsid w:val="009427E5"/>
    <w:rsid w:val="00957F07"/>
    <w:rsid w:val="0099075E"/>
    <w:rsid w:val="009C1042"/>
    <w:rsid w:val="009C4E4A"/>
    <w:rsid w:val="009D73A2"/>
    <w:rsid w:val="00A231D6"/>
    <w:rsid w:val="00A41E4B"/>
    <w:rsid w:val="00A448A2"/>
    <w:rsid w:val="00A53FA6"/>
    <w:rsid w:val="00A6602C"/>
    <w:rsid w:val="00AC5BB6"/>
    <w:rsid w:val="00B508D1"/>
    <w:rsid w:val="00B63FCD"/>
    <w:rsid w:val="00B80310"/>
    <w:rsid w:val="00B81F08"/>
    <w:rsid w:val="00BE39D0"/>
    <w:rsid w:val="00BF0E52"/>
    <w:rsid w:val="00C05934"/>
    <w:rsid w:val="00C229C7"/>
    <w:rsid w:val="00C53329"/>
    <w:rsid w:val="00CB25EB"/>
    <w:rsid w:val="00D51B08"/>
    <w:rsid w:val="00D650EC"/>
    <w:rsid w:val="00DC0C55"/>
    <w:rsid w:val="00DC78EA"/>
    <w:rsid w:val="00E17D87"/>
    <w:rsid w:val="00E6580B"/>
    <w:rsid w:val="00E74F2C"/>
    <w:rsid w:val="00E86FC5"/>
    <w:rsid w:val="00E94DE6"/>
    <w:rsid w:val="00ED46B8"/>
    <w:rsid w:val="00ED76D4"/>
    <w:rsid w:val="00EF3D29"/>
    <w:rsid w:val="00EF6019"/>
    <w:rsid w:val="00F3393C"/>
    <w:rsid w:val="00F57645"/>
    <w:rsid w:val="00FC6BBC"/>
    <w:rsid w:val="00FD2051"/>
    <w:rsid w:val="00FE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6DD5D9663355CCE11C9441011924F4D1AFAF76DBA6171EDE44FF299EAAECD6B0F2sFL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39A4C021470AD8EF4F221D2AC4059911DBD6D93A9EFsDL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6DD5D9663355CCE11C9441071720F2D1AFAF76DBA6171EDE44FF299EAAECD6B2FFsFLBJ" TargetMode="External"/><Relationship Id="rId11" Type="http://schemas.openxmlformats.org/officeDocument/2006/relationships/hyperlink" Target="consultantplus://offline/ref=86843C5C66E60AEAEAF66DD5D9663355CCE11C9440011F20F7D1AFAF76DBA6171EDE44FF299EAAECD6B3FFsFL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843C5C66E60AEAEAF673D8CF0A6D59CBE3439A4C021470AD8EF4F221D2AC4059911DBD6D93ABEDsDL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43C5C66E60AEAEAF673D8CF0A6D59CBE34099430E1470AD8EF4F221sD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89B9-2F04-446F-A9EE-6AAF2DC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27</Pages>
  <Words>8585</Words>
  <Characters>48936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18</cp:revision>
  <cp:lastPrinted>2018-12-14T07:42:00Z</cp:lastPrinted>
  <dcterms:created xsi:type="dcterms:W3CDTF">2019-12-26T08:56:00Z</dcterms:created>
  <dcterms:modified xsi:type="dcterms:W3CDTF">2020-01-27T08:51:00Z</dcterms:modified>
</cp:coreProperties>
</file>