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95A" w:rsidRDefault="00FA6B72" w:rsidP="007E695A">
      <w:pPr>
        <w:pStyle w:val="4"/>
        <w:shd w:val="clear" w:color="auto" w:fill="F5F6FA"/>
        <w:spacing w:before="0" w:after="150"/>
        <w:rPr>
          <w:rFonts w:ascii="Georgia" w:hAnsi="Georgia" w:cs="Arial"/>
          <w:b w:val="0"/>
          <w:bCs w:val="0"/>
          <w:color w:val="800000"/>
          <w:sz w:val="30"/>
          <w:szCs w:val="30"/>
        </w:rPr>
      </w:pPr>
      <w:r>
        <w:rPr>
          <w:noProof/>
        </w:rPr>
        <w:drawing>
          <wp:inline distT="0" distB="0" distL="0" distR="0">
            <wp:extent cx="4095750" cy="1209675"/>
            <wp:effectExtent l="19050" t="0" r="0" b="0"/>
            <wp:docPr id="16" name="Рисунок 16" descr="ÐÐµÑÐ°Ð»ÑÐ½Ð°Ñ ÐºÐ°ÑÑÐ¸Ð½ÐºÐ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ÐÐµÑÐ°Ð»ÑÐ½Ð°Ñ ÐºÐ°ÑÑÐ¸Ð½ÐºÐ°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5072" w:type="pct"/>
        <w:shd w:val="clear" w:color="auto" w:fill="F5F6FA"/>
        <w:tblLayout w:type="fixed"/>
        <w:tblCellMar>
          <w:left w:w="0" w:type="dxa"/>
          <w:right w:w="0" w:type="dxa"/>
        </w:tblCellMar>
        <w:tblLook w:val="04A0"/>
      </w:tblPr>
      <w:tblGrid>
        <w:gridCol w:w="10065"/>
      </w:tblGrid>
      <w:tr w:rsidR="00160A04" w:rsidTr="008B75C4">
        <w:tc>
          <w:tcPr>
            <w:tcW w:w="5000" w:type="pct"/>
            <w:shd w:val="clear" w:color="auto" w:fill="F5F6FA"/>
            <w:vAlign w:val="center"/>
            <w:hideMark/>
          </w:tcPr>
          <w:tbl>
            <w:tblPr>
              <w:tblW w:w="14003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4003"/>
            </w:tblGrid>
            <w:tr w:rsidR="008E683A" w:rsidTr="008E683A">
              <w:tc>
                <w:tcPr>
                  <w:tcW w:w="14003" w:type="dxa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tblLayout w:type="fixed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4003"/>
                  </w:tblGrid>
                  <w:tr w:rsidR="008E683A">
                    <w:tc>
                      <w:tcPr>
                        <w:tcW w:w="5250" w:type="dxa"/>
                        <w:hideMark/>
                      </w:tcPr>
                      <w:tbl>
                        <w:tblPr>
                          <w:tblW w:w="5000" w:type="pct"/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4003"/>
                        </w:tblGrid>
                        <w:tr w:rsidR="008E683A">
                          <w:tc>
                            <w:tcPr>
                              <w:tcW w:w="9355" w:type="dxa"/>
                              <w:shd w:val="clear" w:color="auto" w:fill="auto"/>
                              <w:vAlign w:val="center"/>
                              <w:hideMark/>
                            </w:tcPr>
                            <w:p w:rsidR="008E683A" w:rsidRDefault="008E683A"/>
                            <w:tbl>
                              <w:tblPr>
                                <w:tblW w:w="3543" w:type="pct"/>
                                <w:tblLayout w:type="fixed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/>
                              </w:tblPr>
                              <w:tblGrid>
                                <w:gridCol w:w="9923"/>
                              </w:tblGrid>
                              <w:tr w:rsidR="008E683A" w:rsidTr="008E683A">
                                <w:tc>
                                  <w:tcPr>
                                    <w:tcW w:w="9923" w:type="dxa"/>
                                    <w:hideMark/>
                                  </w:tcPr>
                                  <w:p w:rsidR="008E683A" w:rsidRPr="008E683A" w:rsidRDefault="008E683A">
                                    <w:pPr>
                                      <w:pStyle w:val="a3"/>
                                      <w:spacing w:before="0" w:beforeAutospacing="0" w:after="150" w:afterAutospacing="0"/>
                                      <w:jc w:val="both"/>
                                      <w:rPr>
                                        <w:rFonts w:ascii="Trebuchet MS" w:hAnsi="Trebuchet MS"/>
                                        <w:color w:val="333333"/>
                                        <w:sz w:val="36"/>
                                        <w:szCs w:val="36"/>
                                      </w:rPr>
                                    </w:pPr>
                                  </w:p>
                                </w:tc>
                              </w:tr>
                              <w:tr w:rsidR="008E683A" w:rsidTr="008E683A">
                                <w:trPr>
                                  <w:trHeight w:val="225"/>
                                </w:trPr>
                                <w:tc>
                                  <w:tcPr>
                                    <w:tcW w:w="9923" w:type="dxa"/>
                                    <w:vAlign w:val="center"/>
                                    <w:hideMark/>
                                  </w:tcPr>
                                  <w:p w:rsidR="008E683A" w:rsidRDefault="008E683A">
                                    <w:pPr>
                                      <w:rPr>
                                        <w:rFonts w:ascii="Trebuchet MS" w:hAnsi="Trebuchet MS"/>
                                        <w:color w:val="333333"/>
                                        <w:szCs w:val="24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E683A" w:rsidRDefault="008E683A">
                              <w:pPr>
                                <w:rPr>
                                  <w:rFonts w:ascii="Trebuchet MS" w:hAnsi="Trebuchet MS"/>
                                  <w:color w:val="333333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</w:tr>
                      </w:tbl>
                      <w:p w:rsidR="008E683A" w:rsidRDefault="008E683A">
                        <w:pPr>
                          <w:rPr>
                            <w:rFonts w:ascii="Trebuchet MS" w:hAnsi="Trebuchet MS"/>
                            <w:color w:val="333333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8E683A" w:rsidRDefault="008E683A">
                  <w:pPr>
                    <w:rPr>
                      <w:rFonts w:ascii="Trebuchet MS" w:hAnsi="Trebuchet MS"/>
                      <w:color w:val="333333"/>
                      <w:sz w:val="24"/>
                      <w:szCs w:val="24"/>
                    </w:rPr>
                  </w:pPr>
                </w:p>
              </w:tc>
            </w:tr>
            <w:tr w:rsidR="008E683A" w:rsidRPr="008E683A" w:rsidTr="008E683A">
              <w:tc>
                <w:tcPr>
                  <w:tcW w:w="14003" w:type="dxa"/>
                  <w:shd w:val="clear" w:color="auto" w:fill="FFFFFF"/>
                  <w:vAlign w:val="center"/>
                  <w:hideMark/>
                </w:tcPr>
                <w:tbl>
                  <w:tblPr>
                    <w:tblW w:w="5000" w:type="pct"/>
                    <w:tblLayout w:type="fixed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4003"/>
                  </w:tblGrid>
                  <w:tr w:rsidR="008E683A" w:rsidRPr="008E683A">
                    <w:tc>
                      <w:tcPr>
                        <w:tcW w:w="10500" w:type="dxa"/>
                        <w:hideMark/>
                      </w:tcPr>
                      <w:tbl>
                        <w:tblPr>
                          <w:tblW w:w="5000" w:type="pct"/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4A0"/>
                        </w:tblPr>
                        <w:tblGrid>
                          <w:gridCol w:w="14003"/>
                        </w:tblGrid>
                        <w:tr w:rsidR="008E683A" w:rsidRPr="008E683A">
                          <w:tc>
                            <w:tcPr>
                              <w:tcW w:w="9355" w:type="dxa"/>
                              <w:shd w:val="clear" w:color="auto" w:fill="auto"/>
                              <w:vAlign w:val="center"/>
                              <w:hideMark/>
                            </w:tcPr>
                            <w:tbl>
                              <w:tblPr>
                                <w:tblW w:w="3451" w:type="pct"/>
                                <w:tblLayout w:type="fixed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/>
                              </w:tblPr>
                              <w:tblGrid>
                                <w:gridCol w:w="284"/>
                                <w:gridCol w:w="9356"/>
                                <w:gridCol w:w="25"/>
                              </w:tblGrid>
                              <w:tr w:rsidR="008E683A" w:rsidRPr="008E683A" w:rsidTr="00F92858">
                                <w:trPr>
                                  <w:gridAfter w:val="1"/>
                                  <w:wAfter w:w="13" w:type="pct"/>
                                  <w:trHeight w:val="225"/>
                                </w:trPr>
                                <w:tc>
                                  <w:tcPr>
                                    <w:tcW w:w="4987" w:type="pct"/>
                                    <w:gridSpan w:val="2"/>
                                    <w:vAlign w:val="center"/>
                                    <w:hideMark/>
                                  </w:tcPr>
                                  <w:p w:rsidR="008E683A" w:rsidRPr="008E683A" w:rsidRDefault="008E683A" w:rsidP="008E683A">
                                    <w:pPr>
                                      <w:jc w:val="both"/>
                                      <w:rPr>
                                        <w:rFonts w:ascii="Trebuchet MS" w:hAnsi="Trebuchet MS"/>
                                        <w:color w:val="333333"/>
                                        <w:sz w:val="32"/>
                                        <w:szCs w:val="32"/>
                                      </w:rPr>
                                    </w:pPr>
                                  </w:p>
                                </w:tc>
                              </w:tr>
                              <w:tr w:rsidR="008E683A" w:rsidRPr="008E683A" w:rsidTr="00F92858">
                                <w:tc>
                                  <w:tcPr>
                                    <w:tcW w:w="147" w:type="pct"/>
                                    <w:vAlign w:val="center"/>
                                    <w:hideMark/>
                                  </w:tcPr>
                                  <w:p w:rsidR="008E683A" w:rsidRPr="008E683A" w:rsidRDefault="008E683A" w:rsidP="008E683A">
                                    <w:pPr>
                                      <w:jc w:val="both"/>
                                      <w:rPr>
                                        <w:rFonts w:ascii="Trebuchet MS" w:hAnsi="Trebuchet MS"/>
                                        <w:color w:val="333333"/>
                                        <w:sz w:val="32"/>
                                        <w:szCs w:val="32"/>
                                      </w:rPr>
                                    </w:pPr>
                                    <w:r>
                                      <w:rPr>
                                        <w:rFonts w:ascii="Trebuchet MS" w:hAnsi="Trebuchet MS"/>
                                        <w:color w:val="333333"/>
                                        <w:sz w:val="32"/>
                                        <w:szCs w:val="32"/>
                                      </w:rPr>
                                      <w:t xml:space="preserve">      </w:t>
                                    </w:r>
                                  </w:p>
                                </w:tc>
                                <w:tc>
                                  <w:tcPr>
                                    <w:tcW w:w="4840" w:type="pct"/>
                                    <w:hideMark/>
                                  </w:tcPr>
                                  <w:p w:rsid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jc w:val="center"/>
                                      <w:rPr>
                                        <w:rStyle w:val="a4"/>
                                        <w:rFonts w:ascii="Trebuchet MS" w:hAnsi="Trebuchet MS"/>
                                        <w:sz w:val="36"/>
                                        <w:szCs w:val="36"/>
                                      </w:rPr>
                                    </w:pPr>
                                    <w:r w:rsidRPr="00F92858">
                                      <w:rPr>
                                        <w:rStyle w:val="a4"/>
                                        <w:rFonts w:ascii="Trebuchet MS" w:hAnsi="Trebuchet MS"/>
                                        <w:sz w:val="36"/>
                                        <w:szCs w:val="36"/>
                                      </w:rPr>
                                      <w:t xml:space="preserve">Открылся прием заявок на участие в региональном этапе Всероссийского конкурса </w:t>
                                    </w:r>
                                  </w:p>
                                  <w:p w:rsid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jc w:val="center"/>
                                      <w:rPr>
                                        <w:rStyle w:val="a4"/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Style w:val="a4"/>
                                        <w:rFonts w:ascii="Trebuchet MS" w:hAnsi="Trebuchet MS"/>
                                        <w:sz w:val="36"/>
                                        <w:szCs w:val="36"/>
                                      </w:rPr>
                                      <w:t>«Молодой предприниматель России»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jc w:val="center"/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</w:p>
                                  <w:p w:rsid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  <w:r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 xml:space="preserve">         </w:t>
                                    </w:r>
                                    <w:r w:rsidRPr="00F92858"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Участниками конкурса могут стать молодые люди в возрасте от 14 до 30 лет, осуществляющие предпринимательскую деятельность в Алтайском крае.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</w:p>
                                  <w:p w:rsidR="00F92858" w:rsidRP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Номинации конкурса: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numPr>
                                        <w:ilvl w:val="0"/>
                                        <w:numId w:val="8"/>
                                      </w:numPr>
                                      <w:shd w:val="clear" w:color="auto" w:fill="FFFFFF"/>
                                      <w:spacing w:before="100" w:beforeAutospacing="1" w:after="100" w:afterAutospacing="1" w:line="240" w:lineRule="auto"/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«Интернет-предпринимательство»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numPr>
                                        <w:ilvl w:val="0"/>
                                        <w:numId w:val="8"/>
                                      </w:numPr>
                                      <w:shd w:val="clear" w:color="auto" w:fill="FFFFFF"/>
                                      <w:spacing w:before="100" w:beforeAutospacing="1" w:after="100" w:afterAutospacing="1" w:line="240" w:lineRule="auto"/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«Сельскохозяйственное предпринимательство»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numPr>
                                        <w:ilvl w:val="0"/>
                                        <w:numId w:val="8"/>
                                      </w:numPr>
                                      <w:shd w:val="clear" w:color="auto" w:fill="FFFFFF"/>
                                      <w:spacing w:before="100" w:beforeAutospacing="1" w:after="100" w:afterAutospacing="1" w:line="240" w:lineRule="auto"/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«</w:t>
                                    </w:r>
                                    <w:proofErr w:type="spellStart"/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Франчайзинг</w:t>
                                    </w:r>
                                    <w:proofErr w:type="spellEnd"/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numPr>
                                        <w:ilvl w:val="0"/>
                                        <w:numId w:val="8"/>
                                      </w:numPr>
                                      <w:shd w:val="clear" w:color="auto" w:fill="FFFFFF"/>
                                      <w:spacing w:before="100" w:beforeAutospacing="1" w:after="100" w:afterAutospacing="1" w:line="240" w:lineRule="auto"/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«Социальное предпринимательство»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numPr>
                                        <w:ilvl w:val="0"/>
                                        <w:numId w:val="8"/>
                                      </w:numPr>
                                      <w:shd w:val="clear" w:color="auto" w:fill="FFFFFF"/>
                                      <w:spacing w:before="100" w:beforeAutospacing="1" w:after="100" w:afterAutospacing="1" w:line="240" w:lineRule="auto"/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«Производство»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numPr>
                                        <w:ilvl w:val="0"/>
                                        <w:numId w:val="8"/>
                                      </w:numPr>
                                      <w:shd w:val="clear" w:color="auto" w:fill="FFFFFF"/>
                                      <w:spacing w:before="100" w:beforeAutospacing="1" w:after="100" w:afterAutospacing="1" w:line="240" w:lineRule="auto"/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«Инновационное предпринимательство»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numPr>
                                        <w:ilvl w:val="0"/>
                                        <w:numId w:val="8"/>
                                      </w:numPr>
                                      <w:shd w:val="clear" w:color="auto" w:fill="FFFFFF"/>
                                      <w:spacing w:before="100" w:beforeAutospacing="1" w:after="100" w:afterAutospacing="1" w:line="240" w:lineRule="auto"/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«Торговля»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numPr>
                                        <w:ilvl w:val="0"/>
                                        <w:numId w:val="8"/>
                                      </w:numPr>
                                      <w:shd w:val="clear" w:color="auto" w:fill="FFFFFF"/>
                                      <w:spacing w:before="100" w:beforeAutospacing="1" w:after="100" w:afterAutospacing="1" w:line="240" w:lineRule="auto"/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color w:val="333333"/>
                                        <w:sz w:val="28"/>
                                        <w:szCs w:val="28"/>
                                      </w:rPr>
                                      <w:t>«Сфера услуг»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jc w:val="center"/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Style w:val="a4"/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Для участия в региональном этапе необходимо до 8 июня подать заявку в </w:t>
                                    </w:r>
                                    <w:hyperlink r:id="rId6" w:tgtFrame="_blank" w:history="1">
                                      <w:r w:rsidRPr="00F92858">
                                        <w:rPr>
                                          <w:rStyle w:val="a9"/>
                                          <w:rFonts w:ascii="Trebuchet MS" w:hAnsi="Trebuchet MS"/>
                                          <w:b/>
                                          <w:bCs/>
                                          <w:color w:val="4D84F1"/>
                                          <w:sz w:val="28"/>
                                          <w:szCs w:val="28"/>
                                        </w:rPr>
                                        <w:t>АИС «Молодежь России»</w:t>
                                      </w:r>
                                    </w:hyperlink>
                                    <w:proofErr w:type="gramStart"/>
                                    <w:r w:rsidRPr="00F92858">
                                      <w:rPr>
                                        <w:rStyle w:val="a4"/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 .</w:t>
                                    </w:r>
                                    <w:proofErr w:type="gramEnd"/>
                                    <w:r w:rsidRPr="00F92858">
                                      <w:rPr>
                                        <w:rStyle w:val="a4"/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 xml:space="preserve"> Кроме того, конкурсные заявки подаются в электронном виде в адрес Оргкомитета на электронную почту: </w:t>
                                    </w:r>
                                    <w:hyperlink r:id="rId7" w:tgtFrame="_blank" w:history="1">
                                      <w:r w:rsidRPr="00F92858">
                                        <w:rPr>
                                          <w:rStyle w:val="a9"/>
                                          <w:rFonts w:ascii="Trebuchet MS" w:hAnsi="Trebuchet MS"/>
                                          <w:b/>
                                          <w:bCs/>
                                          <w:color w:val="4D84F1"/>
                                          <w:sz w:val="28"/>
                                          <w:szCs w:val="28"/>
                                        </w:rPr>
                                        <w:t>mpr22@bk.ru</w:t>
                                      </w:r>
                                    </w:hyperlink>
                                    <w:r w:rsidRPr="00F92858">
                                      <w:rPr>
                                        <w:rStyle w:val="a4"/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.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Победители регионального этапа будут рекомендованы для дальнейшего участия во всероссийском финале конкурса, который пройдет с 17 августа по 01 ноября 2020 года.</w:t>
                                    </w:r>
                                  </w:p>
                                  <w:p w:rsidR="00016C6C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jc w:val="center"/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Контактное лицо: Калашникова Юлия Дмитриевна, специалист по работе с молодёжью КГАУ «Краевой дворец молодёжи»,</w:t>
                                    </w:r>
                                  </w:p>
                                  <w:p w:rsidR="00F92858" w:rsidRPr="00F92858" w:rsidRDefault="00F92858" w:rsidP="00F92858">
                                    <w:pPr>
                                      <w:pStyle w:val="a3"/>
                                      <w:shd w:val="clear" w:color="auto" w:fill="FFFFFF"/>
                                      <w:spacing w:before="0" w:beforeAutospacing="0" w:after="150" w:afterAutospacing="0"/>
                                      <w:jc w:val="center"/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</w:pPr>
                                    <w:r w:rsidRPr="00F92858"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 xml:space="preserve"> (3852) 55-94-69, </w:t>
                                    </w:r>
                                    <w:proofErr w:type="spellStart"/>
                                    <w:r w:rsidRPr="00F92858"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доб</w:t>
                                    </w:r>
                                    <w:proofErr w:type="spellEnd"/>
                                    <w:r w:rsidRPr="00F92858"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. 122, </w:t>
                                    </w:r>
                                    <w:r w:rsidRPr="00F92858">
                                      <w:rPr>
                                        <w:rStyle w:val="js-phone-number"/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8-909-507-76-69</w:t>
                                    </w:r>
                                    <w:r w:rsidRPr="00F92858">
                                      <w:rPr>
                                        <w:rFonts w:ascii="Trebuchet MS" w:hAnsi="Trebuchet MS"/>
                                        <w:sz w:val="28"/>
                                        <w:szCs w:val="28"/>
                                      </w:rPr>
                                      <w:t>.</w:t>
                                    </w:r>
                                  </w:p>
                                  <w:p w:rsidR="008E683A" w:rsidRPr="008E683A" w:rsidRDefault="008E683A" w:rsidP="00F92858">
                                    <w:pPr>
                                      <w:pStyle w:val="a3"/>
                                      <w:spacing w:before="0" w:beforeAutospacing="0" w:after="150" w:afterAutospacing="0"/>
                                      <w:jc w:val="both"/>
                                      <w:rPr>
                                        <w:rFonts w:ascii="Trebuchet MS" w:hAnsi="Trebuchet MS"/>
                                        <w:color w:val="333333"/>
                                        <w:sz w:val="32"/>
                                        <w:szCs w:val="32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3" w:type="pct"/>
                                    <w:vAlign w:val="center"/>
                                    <w:hideMark/>
                                  </w:tcPr>
                                  <w:p w:rsidR="008E683A" w:rsidRPr="008E683A" w:rsidRDefault="008E683A" w:rsidP="008E683A">
                                    <w:pPr>
                                      <w:jc w:val="both"/>
                                      <w:rPr>
                                        <w:sz w:val="32"/>
                                        <w:szCs w:val="32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8E683A" w:rsidRPr="008E683A" w:rsidRDefault="008E683A" w:rsidP="008E683A">
                              <w:pPr>
                                <w:jc w:val="both"/>
                                <w:rPr>
                                  <w:rFonts w:ascii="Trebuchet MS" w:hAnsi="Trebuchet MS"/>
                                  <w:color w:val="333333"/>
                                  <w:sz w:val="32"/>
                                  <w:szCs w:val="32"/>
                                </w:rPr>
                              </w:pPr>
                            </w:p>
                          </w:tc>
                        </w:tr>
                      </w:tbl>
                      <w:p w:rsidR="008E683A" w:rsidRPr="008E683A" w:rsidRDefault="008E683A" w:rsidP="008E683A">
                        <w:pPr>
                          <w:jc w:val="both"/>
                          <w:rPr>
                            <w:rFonts w:ascii="Trebuchet MS" w:hAnsi="Trebuchet MS"/>
                            <w:color w:val="333333"/>
                            <w:sz w:val="32"/>
                            <w:szCs w:val="32"/>
                          </w:rPr>
                        </w:pPr>
                      </w:p>
                    </w:tc>
                  </w:tr>
                </w:tbl>
                <w:p w:rsidR="008E683A" w:rsidRPr="008E683A" w:rsidRDefault="008E683A" w:rsidP="008E683A">
                  <w:pPr>
                    <w:jc w:val="both"/>
                    <w:rPr>
                      <w:rFonts w:ascii="Trebuchet MS" w:hAnsi="Trebuchet MS"/>
                      <w:color w:val="333333"/>
                      <w:sz w:val="32"/>
                      <w:szCs w:val="32"/>
                    </w:rPr>
                  </w:pPr>
                </w:p>
              </w:tc>
            </w:tr>
          </w:tbl>
          <w:p w:rsidR="008B75C4" w:rsidRDefault="008B75C4" w:rsidP="00303972">
            <w:pPr>
              <w:rPr>
                <w:rFonts w:ascii="Arial" w:hAnsi="Arial" w:cs="Arial"/>
                <w:color w:val="444444"/>
                <w:sz w:val="21"/>
                <w:szCs w:val="21"/>
              </w:rPr>
            </w:pPr>
          </w:p>
        </w:tc>
      </w:tr>
    </w:tbl>
    <w:p w:rsidR="00160A04" w:rsidRDefault="00160A04" w:rsidP="00160A04">
      <w:pPr>
        <w:rPr>
          <w:vanish/>
        </w:rPr>
      </w:pPr>
    </w:p>
    <w:sectPr w:rsidR="00160A04" w:rsidSect="00FF67B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B72D2"/>
    <w:multiLevelType w:val="multilevel"/>
    <w:tmpl w:val="5E7A0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4885210"/>
    <w:multiLevelType w:val="multilevel"/>
    <w:tmpl w:val="0F860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694264"/>
    <w:multiLevelType w:val="hybridMultilevel"/>
    <w:tmpl w:val="7C568DF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406252F"/>
    <w:multiLevelType w:val="multilevel"/>
    <w:tmpl w:val="789EE24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3A26457"/>
    <w:multiLevelType w:val="multilevel"/>
    <w:tmpl w:val="82C06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9D40696"/>
    <w:multiLevelType w:val="multilevel"/>
    <w:tmpl w:val="D6147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E5B483B"/>
    <w:multiLevelType w:val="multilevel"/>
    <w:tmpl w:val="62DE6B0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4C21A25"/>
    <w:multiLevelType w:val="multilevel"/>
    <w:tmpl w:val="5FACB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2"/>
  </w:num>
  <w:num w:numId="5">
    <w:abstractNumId w:val="0"/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67BD"/>
    <w:rsid w:val="00016C6C"/>
    <w:rsid w:val="000200ED"/>
    <w:rsid w:val="00031468"/>
    <w:rsid w:val="00044111"/>
    <w:rsid w:val="000A13B4"/>
    <w:rsid w:val="000E77A6"/>
    <w:rsid w:val="0010593F"/>
    <w:rsid w:val="00160A04"/>
    <w:rsid w:val="00225C9B"/>
    <w:rsid w:val="00295755"/>
    <w:rsid w:val="00303972"/>
    <w:rsid w:val="00334039"/>
    <w:rsid w:val="00374C1B"/>
    <w:rsid w:val="00410D7C"/>
    <w:rsid w:val="0048632B"/>
    <w:rsid w:val="004E6884"/>
    <w:rsid w:val="005077C1"/>
    <w:rsid w:val="00537B09"/>
    <w:rsid w:val="005567E9"/>
    <w:rsid w:val="0058435E"/>
    <w:rsid w:val="005C1990"/>
    <w:rsid w:val="005E655C"/>
    <w:rsid w:val="00612825"/>
    <w:rsid w:val="006133A2"/>
    <w:rsid w:val="00625007"/>
    <w:rsid w:val="00655567"/>
    <w:rsid w:val="006E5D85"/>
    <w:rsid w:val="007E695A"/>
    <w:rsid w:val="00823818"/>
    <w:rsid w:val="00894B66"/>
    <w:rsid w:val="008B75C4"/>
    <w:rsid w:val="008E683A"/>
    <w:rsid w:val="00913A3A"/>
    <w:rsid w:val="009451A8"/>
    <w:rsid w:val="00993D09"/>
    <w:rsid w:val="00A13D60"/>
    <w:rsid w:val="00A224BB"/>
    <w:rsid w:val="00A775CF"/>
    <w:rsid w:val="00A87885"/>
    <w:rsid w:val="00AA06EF"/>
    <w:rsid w:val="00AA4CC3"/>
    <w:rsid w:val="00AD5CB7"/>
    <w:rsid w:val="00B162E5"/>
    <w:rsid w:val="00BD307E"/>
    <w:rsid w:val="00C075A7"/>
    <w:rsid w:val="00C753DD"/>
    <w:rsid w:val="00C7678F"/>
    <w:rsid w:val="00C93109"/>
    <w:rsid w:val="00CE3948"/>
    <w:rsid w:val="00CF1447"/>
    <w:rsid w:val="00D00671"/>
    <w:rsid w:val="00D47B98"/>
    <w:rsid w:val="00E35962"/>
    <w:rsid w:val="00E41962"/>
    <w:rsid w:val="00F92858"/>
    <w:rsid w:val="00FA4D19"/>
    <w:rsid w:val="00FA6B72"/>
    <w:rsid w:val="00FF4975"/>
    <w:rsid w:val="00FF67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3DD"/>
  </w:style>
  <w:style w:type="paragraph" w:styleId="1">
    <w:name w:val="heading 1"/>
    <w:basedOn w:val="a"/>
    <w:next w:val="a"/>
    <w:link w:val="10"/>
    <w:uiPriority w:val="9"/>
    <w:qFormat/>
    <w:rsid w:val="0030397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FF67B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4">
    <w:name w:val="heading 4"/>
    <w:basedOn w:val="a"/>
    <w:next w:val="a"/>
    <w:link w:val="40"/>
    <w:uiPriority w:val="9"/>
    <w:unhideWhenUsed/>
    <w:qFormat/>
    <w:rsid w:val="007E695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F67B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unhideWhenUsed/>
    <w:rsid w:val="00FF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F67B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D30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307E"/>
    <w:rPr>
      <w:rFonts w:ascii="Tahoma" w:hAnsi="Tahoma" w:cs="Tahoma"/>
      <w:sz w:val="16"/>
      <w:szCs w:val="16"/>
    </w:rPr>
  </w:style>
  <w:style w:type="character" w:styleId="a7">
    <w:name w:val="Emphasis"/>
    <w:basedOn w:val="a0"/>
    <w:uiPriority w:val="20"/>
    <w:qFormat/>
    <w:rsid w:val="004E6884"/>
    <w:rPr>
      <w:i/>
      <w:iCs/>
    </w:rPr>
  </w:style>
  <w:style w:type="character" w:customStyle="1" w:styleId="js-phone-number">
    <w:name w:val="js-phone-number"/>
    <w:basedOn w:val="a0"/>
    <w:rsid w:val="004E6884"/>
  </w:style>
  <w:style w:type="character" w:customStyle="1" w:styleId="a8">
    <w:name w:val="Основной текст_"/>
    <w:basedOn w:val="a0"/>
    <w:link w:val="21"/>
    <w:rsid w:val="0062500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8"/>
    <w:rsid w:val="00625007"/>
    <w:pPr>
      <w:widowControl w:val="0"/>
      <w:shd w:val="clear" w:color="auto" w:fill="FFFFFF"/>
      <w:spacing w:after="0" w:line="313" w:lineRule="exact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">
    <w:name w:val="Основной текст (3)_"/>
    <w:basedOn w:val="a0"/>
    <w:link w:val="30"/>
    <w:rsid w:val="00625007"/>
    <w:rPr>
      <w:rFonts w:ascii="Times New Roman" w:eastAsia="Times New Roman" w:hAnsi="Times New Roman" w:cs="Times New Roman"/>
      <w:spacing w:val="10"/>
      <w:shd w:val="clear" w:color="auto" w:fill="FFFFFF"/>
    </w:rPr>
  </w:style>
  <w:style w:type="character" w:customStyle="1" w:styleId="0pt">
    <w:name w:val="Основной текст + Полужирный;Интервал 0 pt"/>
    <w:basedOn w:val="a8"/>
    <w:rsid w:val="00625007"/>
    <w:rPr>
      <w:b/>
      <w:bCs/>
      <w:i w:val="0"/>
      <w:iCs w:val="0"/>
      <w:smallCaps w:val="0"/>
      <w:strike w:val="0"/>
      <w:color w:val="000000"/>
      <w:spacing w:val="10"/>
      <w:w w:val="100"/>
      <w:position w:val="0"/>
      <w:u w:val="none"/>
      <w:lang w:val="ru-RU"/>
    </w:rPr>
  </w:style>
  <w:style w:type="character" w:customStyle="1" w:styleId="313pt0pt">
    <w:name w:val="Основной текст (3) + 13 pt;Интервал 0 pt"/>
    <w:basedOn w:val="3"/>
    <w:rsid w:val="00625007"/>
    <w:rPr>
      <w:color w:val="000000"/>
      <w:spacing w:val="0"/>
      <w:w w:val="100"/>
      <w:position w:val="0"/>
      <w:sz w:val="26"/>
      <w:szCs w:val="26"/>
      <w:lang w:val="ru-RU"/>
    </w:rPr>
  </w:style>
  <w:style w:type="paragraph" w:customStyle="1" w:styleId="30">
    <w:name w:val="Основной текст (3)"/>
    <w:basedOn w:val="a"/>
    <w:link w:val="3"/>
    <w:rsid w:val="0062500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10"/>
    </w:rPr>
  </w:style>
  <w:style w:type="character" w:customStyle="1" w:styleId="40">
    <w:name w:val="Заголовок 4 Знак"/>
    <w:basedOn w:val="a0"/>
    <w:link w:val="4"/>
    <w:uiPriority w:val="9"/>
    <w:rsid w:val="007E695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9">
    <w:name w:val="Hyperlink"/>
    <w:basedOn w:val="a0"/>
    <w:uiPriority w:val="99"/>
    <w:semiHidden/>
    <w:unhideWhenUsed/>
    <w:rsid w:val="007E695A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A775CF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3039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53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71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1624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373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16573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367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420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488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768295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09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0785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4616051">
                                      <w:marLeft w:val="0"/>
                                      <w:marRight w:val="0"/>
                                      <w:marTop w:val="57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41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6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2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8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3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3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1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1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8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.mail.ru/compose/?mailto=mailto%3ampr22@b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6992090.sendpul.se/go/ec/e357bedcd91694b99a9305b8f05e7604/ci/MTE3OTMwNTE=/ui/Njk5MjA5MA==/li/MjMzNzc4ODkw/pl/1/re/ZGFuaWxvdmF0OTBAbWFpbC5ydQ==/l/aHR0cHMlM0ElMkYlMkZteXJvc21vbC5ydSUyRmV2ZW50JTJGNDQ5ODQ=/ls/7353b947fd3887e42da0a12b969a8ef4dc76a122043ad8a7cbb2a8a324f65b51e6ece723219f5ae0bca42456b1551e01b1f7beb9d15866f22f7b2cdcff055c98903e6372b7229d198846692510536445ef6909f6060c0e605e312525554eebedcdffff6ece007978ce2eb1f8c6971765edf2b8e109d1051e0a9bdfd70a29b234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Гутникова</dc:creator>
  <cp:lastModifiedBy>Гутникова</cp:lastModifiedBy>
  <cp:revision>4</cp:revision>
  <cp:lastPrinted>2019-08-06T09:16:00Z</cp:lastPrinted>
  <dcterms:created xsi:type="dcterms:W3CDTF">2020-05-21T02:18:00Z</dcterms:created>
  <dcterms:modified xsi:type="dcterms:W3CDTF">2020-05-21T02:21:00Z</dcterms:modified>
</cp:coreProperties>
</file>