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55" w:rsidRDefault="00E807B7" w:rsidP="00A15355">
      <w:pPr>
        <w:spacing w:after="204" w:line="336" w:lineRule="atLeast"/>
        <w:jc w:val="center"/>
        <w:outlineLvl w:val="0"/>
        <w:rPr>
          <w:rFonts w:ascii="MuseoSansRegular" w:eastAsia="Times New Roman" w:hAnsi="MuseoSansRegular" w:cs="Times New Roman"/>
          <w:caps/>
          <w:color w:val="000000"/>
          <w:kern w:val="36"/>
          <w:sz w:val="41"/>
          <w:szCs w:val="41"/>
        </w:rPr>
      </w:pPr>
      <w:r w:rsidRPr="00E807B7">
        <w:rPr>
          <w:rFonts w:ascii="MuseoSansRegular" w:eastAsia="Times New Roman" w:hAnsi="MuseoSansRegular" w:cs="Times New Roman"/>
          <w:caps/>
          <w:color w:val="000000"/>
          <w:kern w:val="36"/>
          <w:sz w:val="41"/>
          <w:szCs w:val="41"/>
        </w:rPr>
        <w:t xml:space="preserve">ДЕКЛАРАЦИЯ ПОЖАРНОЙ БЕЗОПАСНОСТИ </w:t>
      </w:r>
    </w:p>
    <w:p w:rsidR="00294254" w:rsidRPr="00E807B7" w:rsidRDefault="00E807B7" w:rsidP="00A15355">
      <w:pPr>
        <w:spacing w:after="204" w:line="336" w:lineRule="atLeast"/>
        <w:jc w:val="center"/>
        <w:outlineLvl w:val="0"/>
        <w:rPr>
          <w:rFonts w:ascii="MuseoSansRegular" w:eastAsia="Times New Roman" w:hAnsi="MuseoSansRegular" w:cs="Times New Roman"/>
          <w:caps/>
          <w:color w:val="000000"/>
          <w:kern w:val="36"/>
          <w:sz w:val="41"/>
          <w:szCs w:val="41"/>
        </w:rPr>
      </w:pPr>
      <w:r w:rsidRPr="00E807B7">
        <w:rPr>
          <w:rFonts w:ascii="MuseoSansRegular" w:eastAsia="Times New Roman" w:hAnsi="MuseoSansRegular" w:cs="Times New Roman"/>
          <w:caps/>
          <w:color w:val="000000"/>
          <w:kern w:val="36"/>
          <w:sz w:val="41"/>
          <w:szCs w:val="41"/>
        </w:rPr>
        <w:t>В 2020 ГОДУ</w:t>
      </w:r>
    </w:p>
    <w:p w:rsidR="00C01B5C" w:rsidRDefault="00C01B5C" w:rsidP="00A1535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</w:pP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Уважаемые руководители и правообладатели объектов!</w:t>
      </w:r>
    </w:p>
    <w:p w:rsidR="00E03C54" w:rsidRDefault="00294254" w:rsidP="00A1535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useoSansLight" w:hAnsi="MuseoSansLight"/>
          <w:b w:val="0"/>
          <w:color w:val="333333"/>
          <w:sz w:val="25"/>
          <w:szCs w:val="25"/>
        </w:rPr>
      </w:pPr>
      <w:r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В 2020 году </w:t>
      </w:r>
      <w:r w:rsidRPr="00A15355">
        <w:rPr>
          <w:rFonts w:ascii="MuseoSansLight" w:hAnsi="MuseoSansLight" w:hint="eastAsia"/>
          <w:b w:val="0"/>
          <w:bCs w:val="0"/>
          <w:color w:val="333333"/>
          <w:kern w:val="0"/>
          <w:sz w:val="25"/>
          <w:szCs w:val="25"/>
        </w:rPr>
        <w:t>изменен</w:t>
      </w:r>
      <w:r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порядок разработки и предоставления декларация пожарной безопасности</w:t>
      </w:r>
      <w:r w:rsidR="00E03C54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(далее «декларация»)</w:t>
      </w:r>
      <w:r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. Ранее действующий приказ МЧС России от 24 февраля 2009 г. № 91 «Об утверждении формы и порядка регистрации декларации пожарной безопасности» утратил силу. </w:t>
      </w:r>
      <w:r w:rsidRPr="00A15355">
        <w:rPr>
          <w:rFonts w:ascii="MuseoSansLight" w:hAnsi="MuseoSansLight" w:hint="eastAsia"/>
          <w:b w:val="0"/>
          <w:bCs w:val="0"/>
          <w:color w:val="333333"/>
          <w:kern w:val="0"/>
          <w:sz w:val="25"/>
          <w:szCs w:val="25"/>
        </w:rPr>
        <w:t>С</w:t>
      </w:r>
      <w:r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28.04.2020г форма </w:t>
      </w:r>
      <w:r w:rsidR="00E03C54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декларации,</w:t>
      </w:r>
      <w:r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порядок </w:t>
      </w:r>
      <w:r w:rsidR="00E03C54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ее предоставления и регистрации </w:t>
      </w:r>
      <w:r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регламентируется </w:t>
      </w:r>
      <w:r w:rsidRPr="00A15355">
        <w:rPr>
          <w:rFonts w:ascii="MuseoSansLight" w:hAnsi="MuseoSansLight"/>
          <w:b w:val="0"/>
          <w:color w:val="333333"/>
          <w:sz w:val="25"/>
          <w:szCs w:val="25"/>
        </w:rPr>
        <w:t xml:space="preserve">Приказом МЧС России от 16.03.2020 </w:t>
      </w:r>
      <w:r w:rsidR="00E03C54">
        <w:rPr>
          <w:rFonts w:ascii="MuseoSansLight" w:hAnsi="MuseoSansLight"/>
          <w:b w:val="0"/>
          <w:color w:val="333333"/>
          <w:sz w:val="25"/>
          <w:szCs w:val="25"/>
        </w:rPr>
        <w:t>года №</w:t>
      </w:r>
      <w:r w:rsidRPr="00A15355">
        <w:rPr>
          <w:rFonts w:ascii="MuseoSansLight" w:hAnsi="MuseoSansLight"/>
          <w:b w:val="0"/>
          <w:color w:val="333333"/>
          <w:sz w:val="25"/>
          <w:szCs w:val="25"/>
        </w:rPr>
        <w:t xml:space="preserve"> 171.</w:t>
      </w:r>
    </w:p>
    <w:p w:rsidR="00E03C54" w:rsidRPr="00A15355" w:rsidRDefault="00E03C54" w:rsidP="00E03C54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</w:pP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Категории объектов, по которым необходимо предоставление деклараций, не изменены. Обязанность предоставления декларации</w:t>
      </w:r>
      <w:r w:rsid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в соответствии с ч.5 ст</w:t>
      </w:r>
      <w:r w:rsidR="00895F36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.</w:t>
      </w:r>
      <w:r w:rsidR="002D5F2A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6 Федерального закона </w:t>
      </w:r>
      <w:r w:rsidR="00C01B5C" w:rsidRP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от 22.07.2008 </w:t>
      </w:r>
      <w:r w:rsid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г. №</w:t>
      </w:r>
      <w:r w:rsidR="00C01B5C" w:rsidRP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123-ФЗ </w:t>
      </w:r>
      <w:r w:rsid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«</w:t>
      </w:r>
      <w:r w:rsidR="00C01B5C" w:rsidRP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Технический регламент о требованиях пожарной безопасности</w:t>
      </w:r>
      <w:r w:rsid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»</w:t>
      </w:r>
      <w:bookmarkStart w:id="0" w:name="dst100085"/>
      <w:bookmarkEnd w:id="0"/>
      <w:r w:rsidR="00C01B5C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возлагается на правообладателя объекта, либо на лицо, эксплуатирующее объект на законных основаниях.</w:t>
      </w:r>
    </w:p>
    <w:p w:rsidR="00E03C54" w:rsidRDefault="00C01B5C" w:rsidP="00A15355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</w:pP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Декларация оформляется </w:t>
      </w:r>
      <w:r w:rsidR="00E807B7"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по утвержденной форме 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в 2-х экземплярах </w:t>
      </w:r>
      <w:r w:rsidR="00E807B7"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и 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вместе с заявлением на регистрацию </w:t>
      </w:r>
      <w:r w:rsidR="00E807B7"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пода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ется</w:t>
      </w:r>
      <w:r w:rsidR="00E807B7"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 в 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соответствующее территориальное подразделение МЧС России. В случае изменения сведений, содержащихся в декларации</w:t>
      </w:r>
      <w:r w:rsidR="00E807B7"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, (например, при смене собственника), 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она подлежит уточнению</w:t>
      </w:r>
      <w:r w:rsidR="00E807B7" w:rsidRPr="00A15355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.</w:t>
      </w:r>
    </w:p>
    <w:p w:rsidR="000F72A7" w:rsidRPr="000F72A7" w:rsidRDefault="000F72A7" w:rsidP="000F72A7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</w:pPr>
      <w:r>
        <w:rPr>
          <w:rFonts w:ascii="MuseoSansLight" w:hAnsi="MuseoSansLight" w:hint="eastAsia"/>
          <w:b w:val="0"/>
          <w:bCs w:val="0"/>
          <w:color w:val="333333"/>
          <w:kern w:val="0"/>
          <w:sz w:val="25"/>
          <w:szCs w:val="25"/>
        </w:rPr>
        <w:t>Б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олее подробную информацию, а так же необходимые для заполнения формы, вы можете найти на сайте Главного управления МЧС России по Алтайскому краю (</w:t>
      </w:r>
      <w:r w:rsidRPr="000F72A7"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>22.mchs.gov.ru</w:t>
      </w:r>
      <w:r>
        <w:rPr>
          <w:rFonts w:ascii="MuseoSansLight" w:hAnsi="MuseoSansLight"/>
          <w:b w:val="0"/>
          <w:bCs w:val="0"/>
          <w:color w:val="333333"/>
          <w:kern w:val="0"/>
          <w:sz w:val="25"/>
          <w:szCs w:val="25"/>
        </w:rPr>
        <w:t xml:space="preserve">) в разделе </w:t>
      </w:r>
      <w:r w:rsidRPr="000F72A7"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>Деятельность</w:t>
      </w:r>
      <w:r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 xml:space="preserve"> </w:t>
      </w:r>
      <w:r w:rsidRPr="000F72A7"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>-</w:t>
      </w:r>
      <w:r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 xml:space="preserve"> </w:t>
      </w:r>
      <w:r w:rsidRPr="000F72A7"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>Профилактическая работа и надзорная деятельность</w:t>
      </w:r>
      <w:r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 xml:space="preserve"> - </w:t>
      </w:r>
      <w:r w:rsidRPr="000F72A7"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>Государственные услуги</w:t>
      </w:r>
      <w:r>
        <w:rPr>
          <w:rFonts w:ascii="MuseoSansLight" w:hAnsi="MuseoSansLight"/>
          <w:b w:val="0"/>
          <w:bCs w:val="0"/>
          <w:i/>
          <w:color w:val="333333"/>
          <w:kern w:val="0"/>
          <w:sz w:val="25"/>
          <w:szCs w:val="25"/>
        </w:rPr>
        <w:t>.</w:t>
      </w:r>
      <w:bookmarkStart w:id="1" w:name="_GoBack"/>
      <w:bookmarkEnd w:id="1"/>
    </w:p>
    <w:sectPr w:rsidR="000F72A7" w:rsidRPr="000F72A7" w:rsidSect="00E807B7">
      <w:pgSz w:w="11906" w:h="16838"/>
      <w:pgMar w:top="1021" w:right="680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Regular">
    <w:altName w:val="Times New Roman"/>
    <w:panose1 w:val="00000000000000000000"/>
    <w:charset w:val="00"/>
    <w:family w:val="roman"/>
    <w:notTrueType/>
    <w:pitch w:val="default"/>
  </w:font>
  <w:font w:name="MuseoSans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E"/>
    <w:rsid w:val="000F72A7"/>
    <w:rsid w:val="00294254"/>
    <w:rsid w:val="002D5F2A"/>
    <w:rsid w:val="00332F25"/>
    <w:rsid w:val="00895F36"/>
    <w:rsid w:val="008B266E"/>
    <w:rsid w:val="00A15355"/>
    <w:rsid w:val="00C01B5C"/>
    <w:rsid w:val="00E03C54"/>
    <w:rsid w:val="00E807B7"/>
    <w:rsid w:val="00F0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6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807B7"/>
    <w:rPr>
      <w:color w:val="0000FF"/>
      <w:u w:val="single"/>
    </w:rPr>
  </w:style>
  <w:style w:type="character" w:customStyle="1" w:styleId="hl">
    <w:name w:val="hl"/>
    <w:basedOn w:val="a0"/>
    <w:rsid w:val="00C0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6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80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E807B7"/>
    <w:rPr>
      <w:color w:val="0000FF"/>
      <w:u w:val="single"/>
    </w:rPr>
  </w:style>
  <w:style w:type="character" w:customStyle="1" w:styleId="hl">
    <w:name w:val="hl"/>
    <w:basedOn w:val="a0"/>
    <w:rsid w:val="00C0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412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970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Арсен</cp:lastModifiedBy>
  <cp:revision>3</cp:revision>
  <cp:lastPrinted>2020-05-28T01:52:00Z</cp:lastPrinted>
  <dcterms:created xsi:type="dcterms:W3CDTF">2020-05-28T02:58:00Z</dcterms:created>
  <dcterms:modified xsi:type="dcterms:W3CDTF">2020-05-28T03:04:00Z</dcterms:modified>
</cp:coreProperties>
</file>