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05" w:rsidRDefault="00C83605" w:rsidP="00C83605">
      <w:pPr>
        <w:tabs>
          <w:tab w:val="left" w:pos="0"/>
        </w:tabs>
        <w:ind w:right="3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C83605" w:rsidRDefault="00C83605" w:rsidP="00C83605">
      <w:pPr>
        <w:tabs>
          <w:tab w:val="left" w:pos="0"/>
        </w:tabs>
        <w:ind w:right="343"/>
        <w:jc w:val="center"/>
        <w:rPr>
          <w:sz w:val="28"/>
          <w:szCs w:val="28"/>
        </w:rPr>
      </w:pPr>
      <w:r>
        <w:rPr>
          <w:sz w:val="28"/>
          <w:szCs w:val="28"/>
        </w:rPr>
        <w:t>к отчету об исполнении бюджета муниципального образования</w:t>
      </w:r>
    </w:p>
    <w:p w:rsidR="00C83605" w:rsidRDefault="00C83605" w:rsidP="00C83605">
      <w:pPr>
        <w:tabs>
          <w:tab w:val="left" w:pos="0"/>
        </w:tabs>
        <w:ind w:right="34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Полуямский</w:t>
      </w:r>
      <w:proofErr w:type="spellEnd"/>
      <w:r>
        <w:rPr>
          <w:sz w:val="28"/>
          <w:szCs w:val="28"/>
        </w:rPr>
        <w:t xml:space="preserve"> сельсовет Михайловского района Алтайского края</w:t>
      </w:r>
    </w:p>
    <w:p w:rsidR="00C83605" w:rsidRDefault="00C83605" w:rsidP="00C83605">
      <w:pPr>
        <w:tabs>
          <w:tab w:val="left" w:pos="0"/>
        </w:tabs>
        <w:ind w:right="3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2019 год. </w:t>
      </w:r>
    </w:p>
    <w:p w:rsidR="00C83605" w:rsidRDefault="00C83605" w:rsidP="00C83605">
      <w:pPr>
        <w:tabs>
          <w:tab w:val="left" w:pos="0"/>
        </w:tabs>
        <w:ind w:right="343"/>
        <w:rPr>
          <w:sz w:val="28"/>
          <w:szCs w:val="28"/>
        </w:rPr>
      </w:pPr>
    </w:p>
    <w:p w:rsidR="00C83605" w:rsidRDefault="00C83605" w:rsidP="00C83605">
      <w:pPr>
        <w:tabs>
          <w:tab w:val="left" w:pos="0"/>
        </w:tabs>
        <w:ind w:right="343"/>
        <w:rPr>
          <w:sz w:val="28"/>
          <w:szCs w:val="28"/>
        </w:rPr>
      </w:pP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муниципального образования </w:t>
      </w:r>
      <w:proofErr w:type="spellStart"/>
      <w:r>
        <w:rPr>
          <w:sz w:val="28"/>
          <w:szCs w:val="28"/>
        </w:rPr>
        <w:t>Полуямский</w:t>
      </w:r>
      <w:proofErr w:type="spellEnd"/>
      <w:r>
        <w:rPr>
          <w:sz w:val="28"/>
          <w:szCs w:val="28"/>
        </w:rPr>
        <w:t xml:space="preserve"> сельсовет Михайловского  района Алтайского края за 2019 года утвержден по доходам в сумме 1219,8 тысяч рублей и расходам в сумме 1314,2 тысяч рублей. План по налоговым и неналоговым доходам за  2019 года был установлен в размере 879,9 тысяч рублей.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учетом вышеуказанных изменений исполнение бюджета за 2019 года выглядит следующим образом: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</w:t>
      </w:r>
      <w:proofErr w:type="gramStart"/>
      <w:r>
        <w:rPr>
          <w:sz w:val="28"/>
          <w:szCs w:val="28"/>
        </w:rPr>
        <w:t>свидетельствуют данные приведенной таблицы доходов фактически 2019 года в бюджет поселения поступило</w:t>
      </w:r>
      <w:proofErr w:type="gramEnd"/>
      <w:r>
        <w:rPr>
          <w:sz w:val="28"/>
          <w:szCs w:val="28"/>
        </w:rPr>
        <w:t xml:space="preserve"> налоговых и неналоговых доходов 901,0 тысяч  рублей, что составило 102,4 % от плана за 2019 года.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Безвозмездные поступления от других бюджетов бюджетной системы Российской Федерации составили  318,8 тысяч рублей, что составило 100% от плана на 2019 года. В целом доходная часть бюджета поселения составила 1219,8 тысяч рублей при плане 2019 года 1198,7 тысяч рублей или задание выполнено на  101,8%.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расходы бюджета муниципального образования </w:t>
      </w:r>
      <w:proofErr w:type="spellStart"/>
      <w:r>
        <w:rPr>
          <w:sz w:val="28"/>
          <w:szCs w:val="28"/>
        </w:rPr>
        <w:t>Полуямский</w:t>
      </w:r>
      <w:proofErr w:type="spellEnd"/>
      <w:r>
        <w:rPr>
          <w:sz w:val="28"/>
          <w:szCs w:val="28"/>
        </w:rPr>
        <w:t xml:space="preserve"> сельсовет Михайловского района Алтайского края за 2019 год составили 1314,2 тысяч рублей при плане 1337,2 тысяч рублей, или 98,3%.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01 «Общегосударственные вопросы» финансируются расходы на содержание администрации поселения. При плане на 2019 год – 842,4 тысяч рублей фактически исполнено 842,4 тысяч рублей, что составляет 100 %  к плану.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02 «Национальная оборона» финансируются расходы на осуществление полномочий по первичному воинскому учету. При плане на 2019 год 69,0 тысяч рублей фактически исполнено 69,0 тысяч рублей, что составляет 100% от плана.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разделу  04 «Национальная экономика» финансируются расходы на содержание автомобильных дорог. При плане на 2019 год 107,8 тысяч рублей, фактически исполнено 107,8 тысяч рублей, что составляет 100% от плана.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разделу 05 «Жилищно-коммунальное хозяйство» финансируются расходы на благоустройство, озеленение. При плане на 2019 год 80,1 тысяч рублей, фактически исполнено 80,1 тысяч рублей, что составляет  100% от плана.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08  «Культура» финансируются расходы на содержание клубной системы. При плане на 2019 год  210,1 тысяч рублей фактически исполнено 210,1 тысяч рублей, что составляет 100%.  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разделу 10 «Социальная политика» финансируются расходы на выплату  доплат к пенсии муниципальным служащим. При плане на 2019 год 18,0 тысяч рублей фактически исполнено 18,0 тысяч рублей, что составляет 100%.       По разделу 12  «Средства массовой информации» финансируются расходы на оплату объявлений в средствах массовой информации. При плане на 2019 год  9,8 тысяч рублей фактически исполнено 9,8 тысяч рублей, что составляет 100%.  </w:t>
      </w: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</w:p>
    <w:p w:rsidR="00C83605" w:rsidRDefault="00C83605" w:rsidP="00C83605">
      <w:pPr>
        <w:tabs>
          <w:tab w:val="left" w:pos="0"/>
        </w:tabs>
        <w:ind w:right="343"/>
        <w:jc w:val="both"/>
        <w:rPr>
          <w:sz w:val="28"/>
          <w:szCs w:val="28"/>
        </w:rPr>
      </w:pPr>
    </w:p>
    <w:p w:rsidR="00C83605" w:rsidRDefault="00C83605" w:rsidP="00C83605"/>
    <w:p w:rsidR="00C83605" w:rsidRDefault="00C83605" w:rsidP="00C83605"/>
    <w:p w:rsidR="00C83605" w:rsidRDefault="00C83605" w:rsidP="00C83605"/>
    <w:p w:rsidR="00C83605" w:rsidRDefault="00C83605" w:rsidP="00C83605"/>
    <w:p w:rsidR="003B5C3A" w:rsidRDefault="003B5C3A"/>
    <w:sectPr w:rsidR="003B5C3A" w:rsidSect="003B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05"/>
    <w:rsid w:val="003B5C3A"/>
    <w:rsid w:val="00C8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2020-09-24T02:40:00Z</dcterms:created>
  <dcterms:modified xsi:type="dcterms:W3CDTF">2020-09-24T02:40:00Z</dcterms:modified>
</cp:coreProperties>
</file>