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7E9EF2" w14:textId="5AC00933" w:rsidR="00144A31" w:rsidRPr="00144A31" w:rsidRDefault="009C246A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25.01.2021</w:t>
      </w:r>
    </w:p>
    <w:p w14:paraId="0C8B87EF" w14:textId="18275D00" w:rsidR="009C246A" w:rsidRPr="005478C6" w:rsidRDefault="009C246A" w:rsidP="006A1CC9">
      <w:pPr>
        <w:spacing w:line="276" w:lineRule="auto"/>
        <w:ind w:left="1276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Д</w:t>
      </w:r>
      <w:r w:rsidR="00BE3630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ЕНЬ СТУДЕНТА</w:t>
      </w:r>
      <w:r w:rsidR="007F051B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: КАКОЕ ОБРАЗОВАНИЕ ПРЕДПОЧИТАЮТ РОССИЯНЕ?</w:t>
      </w:r>
      <w:r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</w:t>
      </w:r>
    </w:p>
    <w:p w14:paraId="5FEA8C4D" w14:textId="36923A80" w:rsidR="009C246A" w:rsidRPr="005478C6" w:rsidRDefault="00635013" w:rsidP="009C246A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В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5,5 раз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увеличилась з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>а полвека доля населения с высшим образованием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 России.</w:t>
      </w:r>
      <w:r w:rsidRPr="00635013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</w:t>
      </w:r>
      <w:r w:rsidR="00542743">
        <w:rPr>
          <w:rFonts w:ascii="Arial" w:eastAsia="Calibri" w:hAnsi="Arial" w:cs="Arial"/>
          <w:b/>
          <w:bCs/>
          <w:color w:val="525252"/>
          <w:sz w:val="24"/>
          <w:szCs w:val="24"/>
        </w:rPr>
        <w:t>Как меняется число и состав студентов</w:t>
      </w:r>
      <w:r w:rsidR="00024D1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, а также уровень образования в нашей стране?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Рассказываем в День 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российского студенчества — </w:t>
      </w:r>
      <w:r w:rsidR="009C246A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25 января. </w:t>
      </w:r>
    </w:p>
    <w:p w14:paraId="1F1AF20D" w14:textId="7295D83E" w:rsidR="00A31EE9" w:rsidRPr="00A31EE9" w:rsidRDefault="00A31EE9" w:rsidP="00A31EE9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A31EE9">
        <w:rPr>
          <w:rFonts w:ascii="Arial" w:eastAsia="Calibri" w:hAnsi="Arial" w:cs="Arial"/>
          <w:color w:val="525252"/>
          <w:sz w:val="24"/>
          <w:szCs w:val="24"/>
        </w:rPr>
        <w:t>Уровень образования населения продолжает расти,</w:t>
      </w:r>
      <w:r w:rsidR="003C0971">
        <w:rPr>
          <w:rFonts w:ascii="Arial" w:eastAsia="Calibri" w:hAnsi="Arial" w:cs="Arial"/>
          <w:color w:val="525252"/>
          <w:sz w:val="24"/>
          <w:szCs w:val="24"/>
        </w:rPr>
        <w:t xml:space="preserve"> о </w:t>
      </w:r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чем свидетельствуют переписи населения: в 1959 году на тысячу человек старше 15 лет приходилось около 40 обладателей дипломов вуза, в 1979 — около 80, по переписи 2010 — 221 человек и по </w:t>
      </w:r>
      <w:proofErr w:type="spellStart"/>
      <w:r w:rsidRPr="00A31EE9">
        <w:rPr>
          <w:rFonts w:ascii="Arial" w:eastAsia="Calibri" w:hAnsi="Arial" w:cs="Arial"/>
          <w:color w:val="525252"/>
          <w:sz w:val="24"/>
          <w:szCs w:val="24"/>
        </w:rPr>
        <w:t>микропереписи</w:t>
      </w:r>
      <w:proofErr w:type="spellEnd"/>
      <w:r w:rsidRPr="00A31EE9">
        <w:rPr>
          <w:rFonts w:ascii="Arial" w:eastAsia="Calibri" w:hAnsi="Arial" w:cs="Arial"/>
          <w:color w:val="525252"/>
          <w:sz w:val="24"/>
          <w:szCs w:val="24"/>
        </w:rPr>
        <w:t xml:space="preserve"> 2015 года — 227. За полвека доля населения с высшим образованием увеличилась в 5,5 раз!</w:t>
      </w:r>
    </w:p>
    <w:p w14:paraId="3F11D185" w14:textId="3334C5D7" w:rsidR="007F051B" w:rsidRDefault="00542743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П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осмотрим, как меняла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сь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A362E9"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="00C77A83">
        <w:rPr>
          <w:rFonts w:ascii="Arial" w:eastAsia="Calibri" w:hAnsi="Arial" w:cs="Arial"/>
          <w:color w:val="525252"/>
          <w:sz w:val="24"/>
          <w:szCs w:val="24"/>
        </w:rPr>
        <w:t xml:space="preserve">доля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студентов высших учебных заведений. В середине прошлого века на 10 тысяч всех россиян приходилось 120-130 студентов. 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 xml:space="preserve">К началу </w:t>
      </w:r>
      <w:r w:rsidR="00D93C57">
        <w:rPr>
          <w:rFonts w:ascii="Arial" w:eastAsia="Calibri" w:hAnsi="Arial" w:cs="Arial"/>
          <w:color w:val="525252"/>
          <w:sz w:val="24"/>
          <w:szCs w:val="24"/>
          <w:lang w:val="en-US"/>
        </w:rPr>
        <w:t>XXI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века этот показатель вырос до 320-330</w:t>
      </w:r>
      <w:r w:rsidR="006B0748">
        <w:rPr>
          <w:rFonts w:ascii="Arial" w:eastAsia="Calibri" w:hAnsi="Arial" w:cs="Arial"/>
          <w:color w:val="525252"/>
          <w:sz w:val="24"/>
          <w:szCs w:val="24"/>
        </w:rPr>
        <w:t>, в 2010 году —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 480-490. З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атем началось падение, </w:t>
      </w:r>
      <w:r w:rsidR="006011B6">
        <w:rPr>
          <w:rFonts w:ascii="Arial" w:eastAsia="Calibri" w:hAnsi="Arial" w:cs="Arial"/>
          <w:color w:val="525252"/>
          <w:sz w:val="24"/>
          <w:szCs w:val="24"/>
        </w:rPr>
        <w:t xml:space="preserve">поскольку 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>заканчивали школы и поступали в вузы молодые люди 90-</w:t>
      </w:r>
      <w:r w:rsidR="00D93C57">
        <w:rPr>
          <w:rFonts w:ascii="Arial" w:eastAsia="Calibri" w:hAnsi="Arial" w:cs="Arial"/>
          <w:color w:val="525252"/>
          <w:sz w:val="24"/>
          <w:szCs w:val="24"/>
        </w:rPr>
        <w:t>х</w:t>
      </w:r>
      <w:r w:rsidR="009C246A" w:rsidRPr="009C246A">
        <w:rPr>
          <w:rFonts w:ascii="Arial" w:eastAsia="Calibri" w:hAnsi="Arial" w:cs="Arial"/>
          <w:color w:val="525252"/>
          <w:sz w:val="24"/>
          <w:szCs w:val="24"/>
        </w:rPr>
        <w:t xml:space="preserve"> годов рождения. 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Так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число </w:t>
      </w:r>
      <w:proofErr w:type="gramStart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>обучающихся</w:t>
      </w:r>
      <w:proofErr w:type="gramEnd"/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в 2019/20 учебном году было на 14,2% меньше, чем в 2000/01. </w:t>
      </w:r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При этом наибольшее падение численности студентов наблюдалось в частных вузах – почти на 30%, </w:t>
      </w:r>
      <w:proofErr w:type="gramStart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6011B6" w:rsidRPr="006011B6">
        <w:rPr>
          <w:rFonts w:ascii="Arial" w:eastAsia="Calibri" w:hAnsi="Arial" w:cs="Arial"/>
          <w:color w:val="525252"/>
          <w:sz w:val="24"/>
          <w:szCs w:val="24"/>
        </w:rPr>
        <w:t xml:space="preserve"> государственных – на 17%. </w:t>
      </w:r>
    </w:p>
    <w:p w14:paraId="3DF7FCDB" w14:textId="1302ECC1" w:rsidR="00A362E9" w:rsidRPr="00A362E9" w:rsidRDefault="00A362E9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«</w:t>
      </w:r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proofErr w:type="gramStart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>последние</w:t>
      </w:r>
      <w:proofErr w:type="gramEnd"/>
      <w:r w:rsidR="00024D1D" w:rsidRPr="00024D1D">
        <w:rPr>
          <w:rFonts w:ascii="Arial" w:eastAsia="Calibri" w:hAnsi="Arial" w:cs="Arial"/>
          <w:color w:val="525252"/>
          <w:sz w:val="24"/>
          <w:szCs w:val="24"/>
        </w:rPr>
        <w:t xml:space="preserve"> 2-3 года число поступающих начало расти, что и продолжится некоторое время. </w:t>
      </w:r>
      <w:r>
        <w:rPr>
          <w:rFonts w:ascii="Arial" w:eastAsia="Calibri" w:hAnsi="Arial" w:cs="Arial"/>
          <w:color w:val="525252"/>
          <w:sz w:val="24"/>
          <w:szCs w:val="24"/>
        </w:rPr>
        <w:t>Н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адо понимать: н</w:t>
      </w:r>
      <w:r>
        <w:rPr>
          <w:rFonts w:ascii="Arial" w:eastAsia="Calibri" w:hAnsi="Arial" w:cs="Arial"/>
          <w:color w:val="525252"/>
          <w:sz w:val="24"/>
          <w:szCs w:val="24"/>
        </w:rPr>
        <w:t>а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показателях отразилась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и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наша история с демографич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>ескими ямами —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последствиями Великой Отечественной войны. Поэтому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говоря о росте ил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 падении численности студентов,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 xml:space="preserve"> это всегда 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стоит </w:t>
      </w:r>
      <w:r w:rsidRPr="00A362E9">
        <w:rPr>
          <w:rFonts w:ascii="Arial" w:eastAsia="Calibri" w:hAnsi="Arial" w:cs="Arial"/>
          <w:color w:val="525252"/>
          <w:sz w:val="24"/>
          <w:szCs w:val="24"/>
        </w:rPr>
        <w:t>учитывать»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>, —</w:t>
      </w:r>
      <w:r w:rsidR="00024D1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>
        <w:rPr>
          <w:rFonts w:ascii="Arial" w:eastAsia="Calibri" w:hAnsi="Arial" w:cs="Arial"/>
          <w:color w:val="525252"/>
          <w:sz w:val="24"/>
          <w:szCs w:val="24"/>
        </w:rPr>
        <w:t xml:space="preserve">поясняет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Елена Егорова,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605A8F" w:rsidRPr="00605A8F">
        <w:rPr>
          <w:rFonts w:ascii="Arial" w:eastAsia="Calibri" w:hAnsi="Arial" w:cs="Arial"/>
          <w:b/>
          <w:color w:val="525252"/>
          <w:sz w:val="24"/>
          <w:szCs w:val="24"/>
        </w:rPr>
        <w:t>заведующая научной лабораторией «Количественные методы исследования регионального развития» РЭУ им. Г.В. Плеханова.</w:t>
      </w:r>
      <w:r w:rsidR="00605A8F" w:rsidRPr="00605A8F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</w:p>
    <w:p w14:paraId="486061F4" w14:textId="78B19197" w:rsidR="006011B6" w:rsidRPr="006011B6" w:rsidRDefault="006011B6" w:rsidP="006011B6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В 2019/20 учебном году на очной и очно-заочной </w:t>
      </w:r>
      <w:r>
        <w:rPr>
          <w:rFonts w:ascii="Arial" w:eastAsia="Calibri" w:hAnsi="Arial" w:cs="Arial"/>
          <w:color w:val="525252"/>
          <w:sz w:val="24"/>
          <w:szCs w:val="24"/>
        </w:rPr>
        <w:t>формах в России обучалось 2568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color w:val="525252"/>
          <w:sz w:val="24"/>
          <w:szCs w:val="24"/>
        </w:rPr>
        <w:t>тыс. студентов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в 2017/18 —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 2515</w:t>
      </w:r>
      <w:r w:rsidRPr="006011B6">
        <w:rPr>
          <w:rFonts w:ascii="Arial" w:eastAsia="Calibri" w:hAnsi="Arial" w:cs="Arial"/>
          <w:color w:val="525252"/>
          <w:sz w:val="24"/>
          <w:szCs w:val="24"/>
        </w:rPr>
        <w:t xml:space="preserve"> тыс.</w:t>
      </w:r>
      <w:proofErr w:type="gramEnd"/>
    </w:p>
    <w:p w14:paraId="7CC2F3FC" w14:textId="6DC7CD18" w:rsidR="009C246A" w:rsidRPr="009C246A" w:rsidRDefault="00605A8F" w:rsidP="00BD3767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>Из числа всех студентов 27,6% обучаются по группе специальностей «Инженерное дело, технолог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ии и технические науки», 24,5%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«Э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коном</w:t>
      </w:r>
      <w:r w:rsidR="008808AB">
        <w:rPr>
          <w:rFonts w:ascii="Arial" w:eastAsia="Calibri" w:hAnsi="Arial" w:cs="Arial"/>
          <w:color w:val="525252"/>
          <w:sz w:val="24"/>
          <w:szCs w:val="24"/>
        </w:rPr>
        <w:t>ика и управление», 12,9% — «Юриспруденция», 10,1% — «О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бразование» и 4,7% —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 «Здравоохранение и медицинские науки». 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«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t xml:space="preserve">По данным последних лет уже </w:t>
      </w:r>
      <w:r w:rsidRPr="00605A8F">
        <w:rPr>
          <w:rFonts w:ascii="Arial" w:eastAsia="Calibri" w:hAnsi="Arial" w:cs="Arial"/>
          <w:color w:val="525252"/>
          <w:sz w:val="24"/>
          <w:szCs w:val="24"/>
        </w:rPr>
        <w:lastRenderedPageBreak/>
        <w:t>заметно хоть и небольшое, но перераспределение в сторону технических и медицинских специальностей</w:t>
      </w:r>
      <w:r>
        <w:rPr>
          <w:rFonts w:ascii="Arial" w:eastAsia="Calibri" w:hAnsi="Arial" w:cs="Arial"/>
          <w:color w:val="525252"/>
          <w:sz w:val="24"/>
          <w:szCs w:val="24"/>
        </w:rPr>
        <w:t>»</w:t>
      </w:r>
      <w:r w:rsidR="00BD3767">
        <w:rPr>
          <w:rFonts w:ascii="Arial" w:eastAsia="Calibri" w:hAnsi="Arial" w:cs="Arial"/>
          <w:color w:val="525252"/>
          <w:sz w:val="24"/>
          <w:szCs w:val="24"/>
        </w:rPr>
        <w:t>, — отмечает Елена Егорова.</w:t>
      </w:r>
    </w:p>
    <w:p w14:paraId="304313B8" w14:textId="1A862921" w:rsidR="009C246A" w:rsidRPr="009A7AB3" w:rsidRDefault="00506489" w:rsidP="009C246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>Новые выводы о целях и возможностях россиян получать определенное образование позволят сделать экспертам данные ближайшей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Всероссийской переписи населения, которая пройдет в 2021 год</w:t>
      </w:r>
      <w:r w:rsidR="00E10DAD">
        <w:rPr>
          <w:rFonts w:ascii="Arial" w:eastAsia="Calibri" w:hAnsi="Arial" w:cs="Arial"/>
          <w:color w:val="525252"/>
          <w:sz w:val="24"/>
          <w:szCs w:val="24"/>
        </w:rPr>
        <w:t>у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. Каждый житель России сможет сообщить</w:t>
      </w:r>
      <w:r w:rsidR="00BF309E">
        <w:rPr>
          <w:rFonts w:ascii="Arial" w:eastAsia="Calibri" w:hAnsi="Arial" w:cs="Arial"/>
          <w:color w:val="525252"/>
          <w:sz w:val="24"/>
          <w:szCs w:val="24"/>
        </w:rPr>
        <w:t>,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 какое у него образование: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дошкольное, среднее общее, среднее профессиональн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ое или высшее (</w:t>
      </w:r>
      <w:proofErr w:type="spellStart"/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>бакалавриа</w:t>
      </w:r>
      <w:r w:rsidR="009C246A">
        <w:rPr>
          <w:rFonts w:ascii="Arial" w:eastAsia="Calibri" w:hAnsi="Arial" w:cs="Arial"/>
          <w:color w:val="525252"/>
          <w:sz w:val="24"/>
          <w:szCs w:val="24"/>
        </w:rPr>
        <w:t>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proofErr w:type="spellStart"/>
      <w:r w:rsidR="009C246A">
        <w:rPr>
          <w:rFonts w:ascii="Arial" w:eastAsia="Calibri" w:hAnsi="Arial" w:cs="Arial"/>
          <w:color w:val="525252"/>
          <w:sz w:val="24"/>
          <w:szCs w:val="24"/>
        </w:rPr>
        <w:t>специалитет</w:t>
      </w:r>
      <w:proofErr w:type="spellEnd"/>
      <w:r w:rsidR="009C246A">
        <w:rPr>
          <w:rFonts w:ascii="Arial" w:eastAsia="Calibri" w:hAnsi="Arial" w:cs="Arial"/>
          <w:color w:val="525252"/>
          <w:sz w:val="24"/>
          <w:szCs w:val="24"/>
        </w:rPr>
        <w:t xml:space="preserve">, магистратура), </w:t>
      </w:r>
      <w:r w:rsidR="009C246A" w:rsidRPr="009A7AB3">
        <w:rPr>
          <w:rFonts w:ascii="Arial" w:eastAsia="Calibri" w:hAnsi="Arial" w:cs="Arial"/>
          <w:color w:val="525252"/>
          <w:sz w:val="24"/>
          <w:szCs w:val="24"/>
        </w:rPr>
        <w:t xml:space="preserve">имеет ли он ученую степень кандидата или доктора наук. </w:t>
      </w:r>
    </w:p>
    <w:p w14:paraId="57E6D855" w14:textId="1F0396E1" w:rsidR="00144A31" w:rsidRPr="00144A31" w:rsidRDefault="009C246A" w:rsidP="00605A8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Также респондент сможет рассказать об </w:t>
      </w:r>
      <w:proofErr w:type="gramStart"/>
      <w:r w:rsidRPr="009A7AB3">
        <w:rPr>
          <w:rFonts w:ascii="Arial" w:eastAsia="Calibri" w:hAnsi="Arial" w:cs="Arial"/>
          <w:color w:val="525252"/>
          <w:sz w:val="24"/>
          <w:szCs w:val="24"/>
        </w:rPr>
        <w:t>обучении</w:t>
      </w:r>
      <w:proofErr w:type="gramEnd"/>
      <w:r w:rsidRPr="009A7AB3">
        <w:rPr>
          <w:rFonts w:ascii="Arial" w:eastAsia="Calibri" w:hAnsi="Arial" w:cs="Arial"/>
          <w:color w:val="525252"/>
          <w:sz w:val="24"/>
          <w:szCs w:val="24"/>
        </w:rPr>
        <w:t xml:space="preserve"> по дополнительным образовательным программам, в том числе в рамках профессиональной переподготовки. Это позволит более эффективно оценивать квалификации жителей страны и формировать ориентиры для развития системы общего </w:t>
      </w:r>
      <w:r>
        <w:rPr>
          <w:rFonts w:ascii="Arial" w:eastAsia="Calibri" w:hAnsi="Arial" w:cs="Arial"/>
          <w:color w:val="525252"/>
          <w:sz w:val="24"/>
          <w:szCs w:val="24"/>
        </w:rPr>
        <w:t>и профессионального образования</w:t>
      </w:r>
      <w:r w:rsidRPr="00144A31">
        <w:rPr>
          <w:rFonts w:ascii="Arial" w:eastAsia="Calibri" w:hAnsi="Arial" w:cs="Arial"/>
          <w:color w:val="525252"/>
          <w:sz w:val="24"/>
          <w:szCs w:val="24"/>
        </w:rPr>
        <w:t>.</w:t>
      </w:r>
    </w:p>
    <w:p w14:paraId="42174EA9" w14:textId="77777777" w:rsidR="00482C93" w:rsidRPr="00482C93" w:rsidRDefault="00482C93" w:rsidP="00FF7AF6">
      <w:pPr>
        <w:spacing w:line="276" w:lineRule="auto"/>
        <w:ind w:firstLine="708"/>
        <w:jc w:val="both"/>
        <w:rPr>
          <w:rFonts w:ascii="Arial" w:eastAsia="Calibri" w:hAnsi="Arial" w:cs="Arial"/>
          <w:b/>
          <w:i/>
          <w:color w:val="525252"/>
          <w:sz w:val="24"/>
          <w:szCs w:val="24"/>
        </w:rPr>
      </w:pPr>
      <w:r w:rsidRPr="00482C93">
        <w:rPr>
          <w:rFonts w:ascii="Arial" w:eastAsia="Calibri" w:hAnsi="Arial" w:cs="Arial"/>
          <w:b/>
          <w:i/>
          <w:color w:val="525252"/>
          <w:sz w:val="24"/>
          <w:szCs w:val="24"/>
        </w:rPr>
        <w:t>Справка:</w:t>
      </w:r>
    </w:p>
    <w:p w14:paraId="69119D5B" w14:textId="435C7D9B" w:rsidR="00D217D6" w:rsidRDefault="00CD2AF8" w:rsidP="00482C93">
      <w:pPr>
        <w:spacing w:line="276" w:lineRule="auto"/>
        <w:ind w:firstLine="708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День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российского</w:t>
      </w:r>
      <w:r w:rsidR="00FF7AF6" w:rsidRPr="00FF7AF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студенчества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(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Татьянин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)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в 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традиционно отмечается </w:t>
      </w:r>
      <w:r w:rsidRPr="00482C93">
        <w:rPr>
          <w:rFonts w:ascii="Arial" w:eastAsia="Calibri" w:hAnsi="Arial" w:cs="Arial"/>
          <w:bCs/>
          <w:i/>
          <w:color w:val="525252"/>
          <w:sz w:val="24"/>
          <w:szCs w:val="24"/>
        </w:rPr>
        <w:t>25 января</w:t>
      </w:r>
      <w:r w:rsidRPr="00482C93">
        <w:rPr>
          <w:rFonts w:ascii="Arial" w:eastAsia="Calibri" w:hAnsi="Arial" w:cs="Arial"/>
          <w:i/>
          <w:color w:val="525252"/>
          <w:sz w:val="24"/>
          <w:szCs w:val="24"/>
        </w:rPr>
        <w:t>.</w:t>
      </w:r>
      <w:r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Дата связана с подписанием в 1755 году императрицей Елизаветой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Петровной 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указ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>а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«</w:t>
      </w:r>
      <w:r w:rsidRPr="00CD2AF8">
        <w:rPr>
          <w:rFonts w:ascii="Arial" w:eastAsia="Calibri" w:hAnsi="Arial" w:cs="Arial"/>
          <w:i/>
          <w:color w:val="525252"/>
          <w:sz w:val="24"/>
          <w:szCs w:val="24"/>
        </w:rPr>
        <w:t>Об учрежд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ении Московского университета»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.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>Начинавшийся как день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рождения университета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,</w:t>
      </w:r>
      <w:r w:rsid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со временем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праздник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 охватил все студенчество страны.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 xml:space="preserve"> С 2005 года день 25 января в </w:t>
      </w:r>
      <w:r w:rsidR="00482C93">
        <w:rPr>
          <w:rFonts w:ascii="Arial" w:eastAsia="Calibri" w:hAnsi="Arial" w:cs="Arial"/>
          <w:i/>
          <w:color w:val="525252"/>
          <w:sz w:val="24"/>
          <w:szCs w:val="24"/>
        </w:rPr>
        <w:t xml:space="preserve">России </w:t>
      </w:r>
      <w:r w:rsidR="00D217D6" w:rsidRPr="00D217D6">
        <w:rPr>
          <w:rFonts w:ascii="Arial" w:eastAsia="Calibri" w:hAnsi="Arial" w:cs="Arial"/>
          <w:i/>
          <w:color w:val="525252"/>
          <w:sz w:val="24"/>
          <w:szCs w:val="24"/>
        </w:rPr>
        <w:t>официально отмечается как «День российского студенчества»</w:t>
      </w:r>
      <w:r w:rsidR="000C1C00">
        <w:rPr>
          <w:rFonts w:ascii="Arial" w:eastAsia="Calibri" w:hAnsi="Arial" w:cs="Arial"/>
          <w:i/>
          <w:color w:val="525252"/>
          <w:sz w:val="24"/>
          <w:szCs w:val="24"/>
        </w:rPr>
        <w:t>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0D758EE5" w14:textId="6879ACEE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1EEC1223" w:rsidR="003822C1" w:rsidRPr="003822C1" w:rsidRDefault="003822C1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bookmarkStart w:id="0" w:name="_GoBack"/>
      <w:bookmarkEnd w:id="0"/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48E1" w14:textId="77777777" w:rsidR="00786268" w:rsidRDefault="00786268" w:rsidP="00A02726">
      <w:pPr>
        <w:spacing w:after="0" w:line="240" w:lineRule="auto"/>
      </w:pPr>
      <w:r>
        <w:separator/>
      </w:r>
    </w:p>
  </w:endnote>
  <w:endnote w:type="continuationSeparator" w:id="0">
    <w:p w14:paraId="6F0A3FDF" w14:textId="77777777" w:rsidR="00786268" w:rsidRDefault="00786268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60870">
          <w:rPr>
            <w:noProof/>
          </w:rPr>
          <w:t>1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76BA6B" w14:textId="77777777" w:rsidR="00786268" w:rsidRDefault="00786268" w:rsidP="00A02726">
      <w:pPr>
        <w:spacing w:after="0" w:line="240" w:lineRule="auto"/>
      </w:pPr>
      <w:r>
        <w:separator/>
      </w:r>
    </w:p>
  </w:footnote>
  <w:footnote w:type="continuationSeparator" w:id="0">
    <w:p w14:paraId="1FEF4B80" w14:textId="77777777" w:rsidR="00786268" w:rsidRDefault="00786268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9F1047" w14:textId="77777777" w:rsidR="00962C5A" w:rsidRDefault="00786268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6268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C69ADD" w14:textId="77777777" w:rsidR="00962C5A" w:rsidRDefault="00786268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4D1D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1FEE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1C00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870"/>
    <w:rsid w:val="00160BE2"/>
    <w:rsid w:val="00163C78"/>
    <w:rsid w:val="001676C1"/>
    <w:rsid w:val="0016789D"/>
    <w:rsid w:val="00170F6A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1B63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5FA7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87A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0971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2C93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6489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2743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11B6"/>
    <w:rsid w:val="00603DE1"/>
    <w:rsid w:val="00605A8F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5013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1CC9"/>
    <w:rsid w:val="006A4863"/>
    <w:rsid w:val="006A491F"/>
    <w:rsid w:val="006A5F70"/>
    <w:rsid w:val="006A6A4B"/>
    <w:rsid w:val="006B0748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86268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051B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AB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46A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1EE9"/>
    <w:rsid w:val="00A32D18"/>
    <w:rsid w:val="00A32D99"/>
    <w:rsid w:val="00A33182"/>
    <w:rsid w:val="00A353EC"/>
    <w:rsid w:val="00A3555C"/>
    <w:rsid w:val="00A35B96"/>
    <w:rsid w:val="00A3605E"/>
    <w:rsid w:val="00A3624E"/>
    <w:rsid w:val="00A362E9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148"/>
    <w:rsid w:val="00BC0BD0"/>
    <w:rsid w:val="00BC2AC6"/>
    <w:rsid w:val="00BC3B97"/>
    <w:rsid w:val="00BC3BA3"/>
    <w:rsid w:val="00BC4305"/>
    <w:rsid w:val="00BC61CE"/>
    <w:rsid w:val="00BC75CD"/>
    <w:rsid w:val="00BC7E43"/>
    <w:rsid w:val="00BD3767"/>
    <w:rsid w:val="00BD5B76"/>
    <w:rsid w:val="00BE2BCE"/>
    <w:rsid w:val="00BE2D00"/>
    <w:rsid w:val="00BE3630"/>
    <w:rsid w:val="00BE60C9"/>
    <w:rsid w:val="00BE6778"/>
    <w:rsid w:val="00BE6A7D"/>
    <w:rsid w:val="00BE753C"/>
    <w:rsid w:val="00BF126C"/>
    <w:rsid w:val="00BF1335"/>
    <w:rsid w:val="00BF309E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77A83"/>
    <w:rsid w:val="00C83A24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2AF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17D6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3C57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0DAD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EF2B7F-DBAA-4718-8B37-FB66EB7E1D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492</Words>
  <Characters>2806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Доценко Екатерина Викторовна</cp:lastModifiedBy>
  <cp:revision>2</cp:revision>
  <cp:lastPrinted>2020-02-13T18:03:00Z</cp:lastPrinted>
  <dcterms:created xsi:type="dcterms:W3CDTF">2021-01-25T02:22:00Z</dcterms:created>
  <dcterms:modified xsi:type="dcterms:W3CDTF">2021-01-25T02:22:00Z</dcterms:modified>
</cp:coreProperties>
</file>