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29" w:rsidRDefault="004F4429"/>
    <w:p w:rsidR="004822D7" w:rsidRPr="004822D7" w:rsidRDefault="004822D7" w:rsidP="004822D7">
      <w:pPr>
        <w:shd w:val="clear" w:color="auto" w:fill="FFFFFF"/>
        <w:spacing w:after="502" w:line="603" w:lineRule="atLeast"/>
        <w:textAlignment w:val="baseline"/>
        <w:outlineLvl w:val="0"/>
        <w:rPr>
          <w:rFonts w:ascii="Arial" w:eastAsia="Times New Roman" w:hAnsi="Arial" w:cs="Arial"/>
          <w:color w:val="3B4256"/>
          <w:spacing w:val="-7"/>
          <w:kern w:val="36"/>
          <w:sz w:val="54"/>
          <w:szCs w:val="54"/>
          <w:lang w:eastAsia="ru-RU"/>
        </w:rPr>
      </w:pPr>
      <w:r w:rsidRPr="004822D7">
        <w:rPr>
          <w:rFonts w:ascii="Arial" w:eastAsia="Times New Roman" w:hAnsi="Arial" w:cs="Arial"/>
          <w:color w:val="3B4256"/>
          <w:spacing w:val="-7"/>
          <w:kern w:val="36"/>
          <w:sz w:val="54"/>
          <w:szCs w:val="54"/>
          <w:lang w:eastAsia="ru-RU"/>
        </w:rPr>
        <w:t>В Алтайском крае период морозов</w:t>
      </w:r>
    </w:p>
    <w:p w:rsidR="004822D7" w:rsidRPr="004822D7" w:rsidRDefault="004822D7" w:rsidP="004822D7">
      <w:pPr>
        <w:shd w:val="clear" w:color="auto" w:fill="FFFFFF"/>
        <w:spacing w:line="435" w:lineRule="atLeast"/>
        <w:textAlignment w:val="baseline"/>
        <w:rPr>
          <w:rFonts w:ascii="Arial" w:eastAsia="Times New Roman" w:hAnsi="Arial" w:cs="Arial"/>
          <w:color w:val="3B4256"/>
          <w:sz w:val="27"/>
          <w:szCs w:val="27"/>
          <w:lang w:eastAsia="ru-RU"/>
        </w:rPr>
      </w:pPr>
      <w:r>
        <w:rPr>
          <w:rFonts w:ascii="Arial" w:eastAsia="Times New Roman" w:hAnsi="Arial" w:cs="Arial"/>
          <w:noProof/>
          <w:color w:val="276CC3"/>
          <w:sz w:val="27"/>
          <w:szCs w:val="27"/>
          <w:bdr w:val="none" w:sz="0" w:space="0" w:color="auto" w:frame="1"/>
          <w:shd w:val="clear" w:color="auto" w:fill="F4F7FB"/>
          <w:lang w:eastAsia="ru-RU"/>
        </w:rPr>
        <w:drawing>
          <wp:inline distT="0" distB="0" distL="0" distR="0">
            <wp:extent cx="7623810" cy="4348480"/>
            <wp:effectExtent l="19050" t="0" r="0" b="0"/>
            <wp:docPr id="1" name="Рисунок 1" descr="В Алтайском крае период морозов">
              <a:hlinkClick xmlns:a="http://schemas.openxmlformats.org/drawingml/2006/main" r:id="rId4" tooltip="&quot;В Алтайском крае период мороз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Алтайском крае период морозов">
                      <a:hlinkClick r:id="rId4" tooltip="&quot;В Алтайском крае период морозов&quot;"/>
                    </pic:cNvPr>
                    <pic:cNvPicPr>
                      <a:picLocks noChangeAspect="1" noChangeArrowheads="1"/>
                    </pic:cNvPicPr>
                  </pic:nvPicPr>
                  <pic:blipFill>
                    <a:blip r:embed="rId5" cstate="print"/>
                    <a:srcRect/>
                    <a:stretch>
                      <a:fillRect/>
                    </a:stretch>
                  </pic:blipFill>
                  <pic:spPr bwMode="auto">
                    <a:xfrm>
                      <a:off x="0" y="0"/>
                      <a:ext cx="7623810" cy="4348480"/>
                    </a:xfrm>
                    <a:prstGeom prst="rect">
                      <a:avLst/>
                    </a:prstGeom>
                    <a:noFill/>
                    <a:ln w="9525">
                      <a:noFill/>
                      <a:miter lim="800000"/>
                      <a:headEnd/>
                      <a:tailEnd/>
                    </a:ln>
                  </pic:spPr>
                </pic:pic>
              </a:graphicData>
            </a:graphic>
          </wp:inline>
        </w:drawing>
      </w:r>
    </w:p>
    <w:p w:rsidR="004822D7" w:rsidRPr="004822D7" w:rsidRDefault="004822D7" w:rsidP="004822D7">
      <w:pPr>
        <w:shd w:val="clear" w:color="auto" w:fill="FFFFFF"/>
        <w:spacing w:after="0" w:line="435" w:lineRule="atLeast"/>
        <w:jc w:val="both"/>
        <w:textAlignment w:val="baseline"/>
        <w:rPr>
          <w:rFonts w:ascii="Arial" w:eastAsia="Times New Roman" w:hAnsi="Arial" w:cs="Arial"/>
          <w:color w:val="3B4256"/>
          <w:sz w:val="27"/>
          <w:szCs w:val="27"/>
          <w:lang w:eastAsia="ru-RU"/>
        </w:rPr>
      </w:pPr>
      <w:r w:rsidRPr="004822D7">
        <w:rPr>
          <w:rFonts w:ascii="Arial" w:eastAsia="Times New Roman" w:hAnsi="Arial" w:cs="Arial"/>
          <w:color w:val="3B4256"/>
          <w:sz w:val="27"/>
          <w:szCs w:val="27"/>
          <w:lang w:eastAsia="ru-RU"/>
        </w:rPr>
        <w:t>По данным синоптиков, в Алтайском крае в период с 11 по 13 февраля ожидается аномально </w:t>
      </w:r>
      <w:r w:rsidRPr="004822D7">
        <w:rPr>
          <w:rFonts w:ascii="Arial" w:eastAsia="Times New Roman" w:hAnsi="Arial" w:cs="Arial"/>
          <w:color w:val="3B4256"/>
          <w:spacing w:val="3"/>
          <w:sz w:val="27"/>
          <w:szCs w:val="27"/>
          <w:bdr w:val="none" w:sz="0" w:space="0" w:color="auto" w:frame="1"/>
          <w:lang w:eastAsia="ru-RU"/>
        </w:rPr>
        <w:t xml:space="preserve">холодная погода: 11 и 13 февраля местами -30,-36 градусов морозов, 12 февраля </w:t>
      </w:r>
      <w:proofErr w:type="gramStart"/>
      <w:r w:rsidRPr="004822D7">
        <w:rPr>
          <w:rFonts w:ascii="Arial" w:eastAsia="Times New Roman" w:hAnsi="Arial" w:cs="Arial"/>
          <w:color w:val="3B4256"/>
          <w:spacing w:val="3"/>
          <w:sz w:val="27"/>
          <w:szCs w:val="27"/>
          <w:bdr w:val="none" w:sz="0" w:space="0" w:color="auto" w:frame="1"/>
          <w:lang w:eastAsia="ru-RU"/>
        </w:rPr>
        <w:t>на большей части территории</w:t>
      </w:r>
      <w:proofErr w:type="gramEnd"/>
      <w:r w:rsidRPr="004822D7">
        <w:rPr>
          <w:rFonts w:ascii="Arial" w:eastAsia="Times New Roman" w:hAnsi="Arial" w:cs="Arial"/>
          <w:color w:val="3B4256"/>
          <w:spacing w:val="3"/>
          <w:sz w:val="27"/>
          <w:szCs w:val="27"/>
          <w:bdr w:val="none" w:sz="0" w:space="0" w:color="auto" w:frame="1"/>
          <w:lang w:eastAsia="ru-RU"/>
        </w:rPr>
        <w:t xml:space="preserve"> -30,-39.</w:t>
      </w:r>
    </w:p>
    <w:p w:rsidR="004822D7" w:rsidRPr="004822D7" w:rsidRDefault="004822D7" w:rsidP="004822D7">
      <w:pPr>
        <w:shd w:val="clear" w:color="auto" w:fill="FFFFFF"/>
        <w:spacing w:after="0" w:line="435" w:lineRule="atLeast"/>
        <w:jc w:val="both"/>
        <w:textAlignment w:val="baseline"/>
        <w:rPr>
          <w:rFonts w:ascii="Arial" w:eastAsia="Times New Roman" w:hAnsi="Arial" w:cs="Arial"/>
          <w:color w:val="3B4256"/>
          <w:sz w:val="27"/>
          <w:szCs w:val="27"/>
          <w:lang w:eastAsia="ru-RU"/>
        </w:rPr>
      </w:pPr>
      <w:r w:rsidRPr="004822D7">
        <w:rPr>
          <w:rFonts w:ascii="inherit" w:eastAsia="Times New Roman" w:hAnsi="inherit" w:cs="Arial"/>
          <w:b/>
          <w:bCs/>
          <w:color w:val="3B4256"/>
          <w:spacing w:val="3"/>
          <w:sz w:val="27"/>
          <w:szCs w:val="27"/>
          <w:bdr w:val="none" w:sz="0" w:space="0" w:color="auto" w:frame="1"/>
          <w:lang w:eastAsia="ru-RU"/>
        </w:rPr>
        <w:t>Главное управление МЧС России по Алтайскому краю напоминает о рисках, связанных с низкими температурами.</w:t>
      </w:r>
    </w:p>
    <w:p w:rsidR="004822D7" w:rsidRPr="004822D7" w:rsidRDefault="004822D7" w:rsidP="004822D7">
      <w:pPr>
        <w:shd w:val="clear" w:color="auto" w:fill="FFFFFF"/>
        <w:spacing w:after="0" w:line="435" w:lineRule="atLeast"/>
        <w:jc w:val="both"/>
        <w:textAlignment w:val="baseline"/>
        <w:rPr>
          <w:rFonts w:ascii="Arial" w:eastAsia="Times New Roman" w:hAnsi="Arial" w:cs="Arial"/>
          <w:color w:val="3B4256"/>
          <w:sz w:val="27"/>
          <w:szCs w:val="27"/>
          <w:lang w:eastAsia="ru-RU"/>
        </w:rPr>
      </w:pPr>
      <w:r w:rsidRPr="004822D7">
        <w:rPr>
          <w:rFonts w:ascii="Arial" w:eastAsia="Times New Roman" w:hAnsi="Arial" w:cs="Arial"/>
          <w:color w:val="3B4256"/>
          <w:spacing w:val="3"/>
          <w:sz w:val="27"/>
          <w:szCs w:val="27"/>
          <w:bdr w:val="none" w:sz="0" w:space="0" w:color="auto" w:frame="1"/>
          <w:lang w:eastAsia="ru-RU"/>
        </w:rPr>
        <w:t>Населению, прежде всего, следует позаботиться о пожарной безопасности своего жилья. Все виды отопления (печное, газовое, электрическое) должны находиться под пристальным вниманием домовладельцев. Использование электроприборов должно соответствовать инструкции. Категорически запрещено использовать самодельное электрооборудование. Не позволяйте детям играть со спичками и другими пожароопасными предметами. Не оставляйте детей и недееспособных членов семьи без присмотра.</w:t>
      </w:r>
    </w:p>
    <w:p w:rsidR="004822D7" w:rsidRPr="004822D7" w:rsidRDefault="004822D7" w:rsidP="004822D7">
      <w:pPr>
        <w:shd w:val="clear" w:color="auto" w:fill="FFFFFF"/>
        <w:spacing w:after="0" w:line="435" w:lineRule="atLeast"/>
        <w:jc w:val="both"/>
        <w:textAlignment w:val="baseline"/>
        <w:rPr>
          <w:rFonts w:ascii="Arial" w:eastAsia="Times New Roman" w:hAnsi="Arial" w:cs="Arial"/>
          <w:color w:val="3B4256"/>
          <w:sz w:val="27"/>
          <w:szCs w:val="27"/>
          <w:lang w:eastAsia="ru-RU"/>
        </w:rPr>
      </w:pPr>
      <w:r w:rsidRPr="004822D7">
        <w:rPr>
          <w:rFonts w:ascii="Arial" w:eastAsia="Times New Roman" w:hAnsi="Arial" w:cs="Arial"/>
          <w:color w:val="3B4256"/>
          <w:spacing w:val="3"/>
          <w:sz w:val="27"/>
          <w:szCs w:val="27"/>
          <w:bdr w:val="none" w:sz="0" w:space="0" w:color="auto" w:frame="1"/>
          <w:lang w:eastAsia="ru-RU"/>
        </w:rPr>
        <w:lastRenderedPageBreak/>
        <w:t>Как правило, в холода осложняется обстановка на дорогах. Учащаются внезапные механические поломки автомобилей, а также случаи пожаров на автотранспорте от неправильного прогрева. Избежать проблем на дорогах можно, временно поставив личные авто на прикол. Водителям-дальнобойщикам необходимо помнить, что на внешних трассах, как правило, всегда холоднее, поэтому надо тщательнее заботиться о своей безопасности. Заложите в машину минимальные средства спасения – лопату, трос, топор. И не забывайте одеваться соответственно времени года и погодным условиям.</w:t>
      </w:r>
    </w:p>
    <w:p w:rsidR="004822D7" w:rsidRPr="004822D7" w:rsidRDefault="004822D7" w:rsidP="004822D7">
      <w:pPr>
        <w:shd w:val="clear" w:color="auto" w:fill="FFFFFF"/>
        <w:spacing w:after="0" w:line="435" w:lineRule="atLeast"/>
        <w:jc w:val="both"/>
        <w:textAlignment w:val="baseline"/>
        <w:rPr>
          <w:rFonts w:ascii="Arial" w:eastAsia="Times New Roman" w:hAnsi="Arial" w:cs="Arial"/>
          <w:color w:val="3B4256"/>
          <w:sz w:val="27"/>
          <w:szCs w:val="27"/>
          <w:lang w:eastAsia="ru-RU"/>
        </w:rPr>
      </w:pPr>
      <w:r w:rsidRPr="004822D7">
        <w:rPr>
          <w:rFonts w:ascii="Arial" w:eastAsia="Times New Roman" w:hAnsi="Arial" w:cs="Arial"/>
          <w:color w:val="3B4256"/>
          <w:spacing w:val="3"/>
          <w:sz w:val="27"/>
          <w:szCs w:val="27"/>
          <w:bdr w:val="none" w:sz="0" w:space="0" w:color="auto" w:frame="1"/>
          <w:lang w:eastAsia="ru-RU"/>
        </w:rPr>
        <w:t>Выходя на улицу, одевайтесь теплее и следите за тем, как одеваются ваши дети. Для предупреждения обморожения не рекомендуется гулять при температуре ниже 20 градусов детям, пожилым и больным людям, страдающим хроническими заболеваниями. Лицо необходимо защитить жирным кремом. Носите свободную одежду и обувь, меховые варежки, одевайтесь как «капуста». Не носите в мороз металлических украшений – металл остывает моментально, а также нарушается циркуляция крови.</w:t>
      </w:r>
    </w:p>
    <w:p w:rsidR="004822D7" w:rsidRPr="004822D7" w:rsidRDefault="004822D7" w:rsidP="004822D7">
      <w:pPr>
        <w:shd w:val="clear" w:color="auto" w:fill="FFFFFF"/>
        <w:spacing w:line="435" w:lineRule="atLeast"/>
        <w:jc w:val="both"/>
        <w:textAlignment w:val="baseline"/>
        <w:rPr>
          <w:rFonts w:ascii="Arial" w:eastAsia="Times New Roman" w:hAnsi="Arial" w:cs="Arial"/>
          <w:color w:val="3B4256"/>
          <w:sz w:val="27"/>
          <w:szCs w:val="27"/>
          <w:lang w:eastAsia="ru-RU"/>
        </w:rPr>
      </w:pPr>
      <w:r w:rsidRPr="004822D7">
        <w:rPr>
          <w:rFonts w:ascii="Arial" w:eastAsia="Times New Roman" w:hAnsi="Arial" w:cs="Arial"/>
          <w:color w:val="3B4256"/>
          <w:spacing w:val="3"/>
          <w:sz w:val="27"/>
          <w:szCs w:val="27"/>
          <w:bdr w:val="none" w:sz="0" w:space="0" w:color="auto" w:frame="1"/>
          <w:lang w:eastAsia="ru-RU"/>
        </w:rPr>
        <w:t>В сильный холод прогулки и дальние поездки лучше отменить.</w:t>
      </w:r>
    </w:p>
    <w:p w:rsidR="004822D7" w:rsidRDefault="004822D7"/>
    <w:sectPr w:rsidR="004822D7" w:rsidSect="004F4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4822D7"/>
    <w:rsid w:val="004822D7"/>
    <w:rsid w:val="004F4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29"/>
  </w:style>
  <w:style w:type="paragraph" w:styleId="1">
    <w:name w:val="heading 1"/>
    <w:basedOn w:val="a"/>
    <w:link w:val="10"/>
    <w:uiPriority w:val="9"/>
    <w:qFormat/>
    <w:rsid w:val="00482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2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2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22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504239">
      <w:bodyDiv w:val="1"/>
      <w:marLeft w:val="0"/>
      <w:marRight w:val="0"/>
      <w:marTop w:val="0"/>
      <w:marBottom w:val="0"/>
      <w:divBdr>
        <w:top w:val="none" w:sz="0" w:space="0" w:color="auto"/>
        <w:left w:val="none" w:sz="0" w:space="0" w:color="auto"/>
        <w:bottom w:val="none" w:sz="0" w:space="0" w:color="auto"/>
        <w:right w:val="none" w:sz="0" w:space="0" w:color="auto"/>
      </w:divBdr>
      <w:divsChild>
        <w:div w:id="1461025133">
          <w:marLeft w:val="0"/>
          <w:marRight w:val="0"/>
          <w:marTop w:val="0"/>
          <w:marBottom w:val="502"/>
          <w:divBdr>
            <w:top w:val="none" w:sz="0" w:space="0" w:color="auto"/>
            <w:left w:val="none" w:sz="0" w:space="0" w:color="auto"/>
            <w:bottom w:val="none" w:sz="0" w:space="0" w:color="auto"/>
            <w:right w:val="none" w:sz="0" w:space="0" w:color="auto"/>
          </w:divBdr>
          <w:divsChild>
            <w:div w:id="1900094563">
              <w:marLeft w:val="0"/>
              <w:marRight w:val="0"/>
              <w:marTop w:val="0"/>
              <w:marBottom w:val="502"/>
              <w:divBdr>
                <w:top w:val="none" w:sz="0" w:space="0" w:color="auto"/>
                <w:left w:val="none" w:sz="0" w:space="0" w:color="auto"/>
                <w:bottom w:val="none" w:sz="0" w:space="0" w:color="auto"/>
                <w:right w:val="none" w:sz="0" w:space="0" w:color="auto"/>
              </w:divBdr>
            </w:div>
            <w:div w:id="17831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2.mchs.gov.ru/uploads/resize_cache/news/2021-02-10/v-altayskom-krae-period-morozov_16129362211486028176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1611</Characters>
  <Application>Microsoft Office Word</Application>
  <DocSecurity>0</DocSecurity>
  <Lines>13</Lines>
  <Paragraphs>3</Paragraphs>
  <ScaleCrop>false</ScaleCrop>
  <Company>SPecialiST RePack</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2021-02-11T02:10:00Z</dcterms:created>
  <dcterms:modified xsi:type="dcterms:W3CDTF">2021-02-11T02:13:00Z</dcterms:modified>
</cp:coreProperties>
</file>