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3D" w:rsidRDefault="0011793D" w:rsidP="00E14167">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Отчет главы района о деятельности Администрации </w:t>
      </w:r>
      <w:r w:rsidR="00A222CC">
        <w:rPr>
          <w:rFonts w:ascii="Times New Roman" w:hAnsi="Times New Roman" w:cs="Times New Roman"/>
          <w:b/>
          <w:sz w:val="32"/>
          <w:szCs w:val="32"/>
        </w:rPr>
        <w:t>по социально-экономическому развитию района в 2019 году</w:t>
      </w:r>
    </w:p>
    <w:p w:rsidR="00777775" w:rsidRPr="00124944" w:rsidRDefault="00124944" w:rsidP="00E14167">
      <w:pPr>
        <w:jc w:val="center"/>
        <w:rPr>
          <w:rFonts w:ascii="Times New Roman" w:hAnsi="Times New Roman" w:cs="Times New Roman"/>
          <w:b/>
          <w:sz w:val="32"/>
          <w:szCs w:val="32"/>
        </w:rPr>
      </w:pPr>
      <w:r w:rsidRPr="00124944">
        <w:rPr>
          <w:rFonts w:ascii="Times New Roman" w:hAnsi="Times New Roman" w:cs="Times New Roman"/>
          <w:b/>
          <w:sz w:val="32"/>
          <w:szCs w:val="32"/>
        </w:rPr>
        <w:t>Уважаемые депутаты и приглашенные!</w:t>
      </w:r>
    </w:p>
    <w:p w:rsidR="00E14167" w:rsidRDefault="00E14167" w:rsidP="00CE1329">
      <w:pPr>
        <w:ind w:firstLine="708"/>
        <w:jc w:val="both"/>
        <w:rPr>
          <w:rFonts w:ascii="Times New Roman" w:hAnsi="Times New Roman" w:cs="Times New Roman"/>
          <w:sz w:val="32"/>
          <w:szCs w:val="32"/>
        </w:rPr>
      </w:pPr>
      <w:r>
        <w:rPr>
          <w:rFonts w:ascii="Times New Roman" w:hAnsi="Times New Roman" w:cs="Times New Roman"/>
          <w:sz w:val="32"/>
          <w:szCs w:val="32"/>
        </w:rPr>
        <w:t xml:space="preserve">Сегодня мы подводим итоги социально-экономического развития района за 2019 год, </w:t>
      </w:r>
      <w:r w:rsidR="00124944">
        <w:rPr>
          <w:rFonts w:ascii="Times New Roman" w:hAnsi="Times New Roman" w:cs="Times New Roman"/>
          <w:sz w:val="32"/>
          <w:szCs w:val="32"/>
        </w:rPr>
        <w:t>которые</w:t>
      </w:r>
      <w:r>
        <w:rPr>
          <w:rFonts w:ascii="Times New Roman" w:hAnsi="Times New Roman" w:cs="Times New Roman"/>
          <w:sz w:val="32"/>
          <w:szCs w:val="32"/>
        </w:rPr>
        <w:t xml:space="preserve"> являются общим результатом работы Администрации района, депутатского корпуса, органов местного самоуправления поселений, трудовых коллективов предприятий, учреждений, общественных организаций, представителей малого бизнеса и всех жителей района.</w:t>
      </w:r>
    </w:p>
    <w:p w:rsidR="00E14167" w:rsidRDefault="00E14167" w:rsidP="00CE1329">
      <w:pPr>
        <w:ind w:firstLine="708"/>
        <w:jc w:val="both"/>
        <w:rPr>
          <w:rFonts w:ascii="Times New Roman" w:hAnsi="Times New Roman" w:cs="Times New Roman"/>
          <w:sz w:val="32"/>
          <w:szCs w:val="32"/>
        </w:rPr>
      </w:pPr>
      <w:r>
        <w:rPr>
          <w:rFonts w:ascii="Times New Roman" w:hAnsi="Times New Roman" w:cs="Times New Roman"/>
          <w:sz w:val="32"/>
          <w:szCs w:val="32"/>
        </w:rPr>
        <w:t xml:space="preserve">В отчетном году деятельность органов местного самоуправления </w:t>
      </w:r>
      <w:r w:rsidR="00124944">
        <w:rPr>
          <w:rFonts w:ascii="Times New Roman" w:hAnsi="Times New Roman" w:cs="Times New Roman"/>
          <w:sz w:val="32"/>
          <w:szCs w:val="32"/>
        </w:rPr>
        <w:t xml:space="preserve">района </w:t>
      </w:r>
      <w:r>
        <w:rPr>
          <w:rFonts w:ascii="Times New Roman" w:hAnsi="Times New Roman" w:cs="Times New Roman"/>
          <w:sz w:val="32"/>
          <w:szCs w:val="32"/>
        </w:rPr>
        <w:t>была направлена на выполнение публичных обязательств, обеспечения устойчивого состояния жизненно-важных отраслей экономики, качественного предоставления жилищно-коммунальных услуг, удовлетворения потребностей населения в образовательных, медицинских, социальных услугах, реализацию федеральных, краевых и муниципальных программ.</w:t>
      </w:r>
    </w:p>
    <w:p w:rsidR="00E14167" w:rsidRDefault="00E14167" w:rsidP="00CE1329">
      <w:pPr>
        <w:ind w:firstLine="708"/>
        <w:jc w:val="both"/>
        <w:rPr>
          <w:rFonts w:ascii="Times New Roman" w:hAnsi="Times New Roman" w:cs="Times New Roman"/>
          <w:sz w:val="32"/>
          <w:szCs w:val="32"/>
        </w:rPr>
      </w:pPr>
      <w:r>
        <w:rPr>
          <w:rFonts w:ascii="Times New Roman" w:hAnsi="Times New Roman" w:cs="Times New Roman"/>
          <w:sz w:val="32"/>
          <w:szCs w:val="32"/>
        </w:rPr>
        <w:t xml:space="preserve">В мае 2019 года был подписан </w:t>
      </w:r>
      <w:r w:rsidR="0070397C">
        <w:rPr>
          <w:rFonts w:ascii="Times New Roman" w:hAnsi="Times New Roman" w:cs="Times New Roman"/>
          <w:sz w:val="32"/>
          <w:szCs w:val="32"/>
        </w:rPr>
        <w:t>У</w:t>
      </w:r>
      <w:r>
        <w:rPr>
          <w:rFonts w:ascii="Times New Roman" w:hAnsi="Times New Roman" w:cs="Times New Roman"/>
          <w:sz w:val="32"/>
          <w:szCs w:val="32"/>
        </w:rPr>
        <w:t xml:space="preserve">каз Президента Российской Федерации Владимира Владимировича </w:t>
      </w:r>
      <w:r w:rsidR="0070397C">
        <w:rPr>
          <w:rFonts w:ascii="Times New Roman" w:hAnsi="Times New Roman" w:cs="Times New Roman"/>
          <w:sz w:val="32"/>
          <w:szCs w:val="32"/>
        </w:rPr>
        <w:t>П</w:t>
      </w:r>
      <w:r>
        <w:rPr>
          <w:rFonts w:ascii="Times New Roman" w:hAnsi="Times New Roman" w:cs="Times New Roman"/>
          <w:sz w:val="32"/>
          <w:szCs w:val="32"/>
        </w:rPr>
        <w:t xml:space="preserve">утина </w:t>
      </w:r>
      <w:r w:rsidR="0070397C">
        <w:rPr>
          <w:rFonts w:ascii="Times New Roman" w:hAnsi="Times New Roman" w:cs="Times New Roman"/>
          <w:sz w:val="32"/>
          <w:szCs w:val="32"/>
        </w:rPr>
        <w:t>«О национальных целях и стратегических задачах развития Российской Федерации на период до 2024 год</w:t>
      </w:r>
      <w:r w:rsidR="00CF7EA4">
        <w:rPr>
          <w:rFonts w:ascii="Times New Roman" w:hAnsi="Times New Roman" w:cs="Times New Roman"/>
          <w:sz w:val="32"/>
          <w:szCs w:val="32"/>
        </w:rPr>
        <w:t>а</w:t>
      </w:r>
      <w:r w:rsidR="0070397C">
        <w:rPr>
          <w:rFonts w:ascii="Times New Roman" w:hAnsi="Times New Roman" w:cs="Times New Roman"/>
          <w:sz w:val="32"/>
          <w:szCs w:val="32"/>
        </w:rPr>
        <w:t>» предусматривающий</w:t>
      </w:r>
      <w:r>
        <w:rPr>
          <w:rFonts w:ascii="Times New Roman" w:hAnsi="Times New Roman" w:cs="Times New Roman"/>
          <w:sz w:val="32"/>
          <w:szCs w:val="32"/>
        </w:rPr>
        <w:t xml:space="preserve"> реализаци</w:t>
      </w:r>
      <w:r w:rsidR="0070397C">
        <w:rPr>
          <w:rFonts w:ascii="Times New Roman" w:hAnsi="Times New Roman" w:cs="Times New Roman"/>
          <w:sz w:val="32"/>
          <w:szCs w:val="32"/>
        </w:rPr>
        <w:t>ю</w:t>
      </w:r>
      <w:r>
        <w:rPr>
          <w:rFonts w:ascii="Times New Roman" w:hAnsi="Times New Roman" w:cs="Times New Roman"/>
          <w:sz w:val="32"/>
          <w:szCs w:val="32"/>
        </w:rPr>
        <w:t xml:space="preserve"> 12 национальных проектов, в соответствии с ним</w:t>
      </w:r>
      <w:r w:rsidR="0070397C">
        <w:rPr>
          <w:rFonts w:ascii="Times New Roman" w:hAnsi="Times New Roman" w:cs="Times New Roman"/>
          <w:sz w:val="32"/>
          <w:szCs w:val="32"/>
        </w:rPr>
        <w:t xml:space="preserve"> разработано 52 региональные программы и на их основе</w:t>
      </w:r>
      <w:r>
        <w:rPr>
          <w:rFonts w:ascii="Times New Roman" w:hAnsi="Times New Roman" w:cs="Times New Roman"/>
          <w:sz w:val="32"/>
          <w:szCs w:val="32"/>
        </w:rPr>
        <w:t xml:space="preserve"> скорректированы муниципальные программы</w:t>
      </w:r>
      <w:r w:rsidR="0070397C">
        <w:rPr>
          <w:rFonts w:ascii="Times New Roman" w:hAnsi="Times New Roman" w:cs="Times New Roman"/>
          <w:sz w:val="32"/>
          <w:szCs w:val="32"/>
        </w:rPr>
        <w:t>. В отчетном периоде на территории района</w:t>
      </w:r>
      <w:r>
        <w:rPr>
          <w:rFonts w:ascii="Times New Roman" w:hAnsi="Times New Roman" w:cs="Times New Roman"/>
          <w:sz w:val="32"/>
          <w:szCs w:val="32"/>
        </w:rPr>
        <w:t xml:space="preserve"> </w:t>
      </w:r>
      <w:r w:rsidRPr="00D622BF">
        <w:rPr>
          <w:rFonts w:ascii="Times New Roman" w:hAnsi="Times New Roman" w:cs="Times New Roman"/>
          <w:sz w:val="32"/>
          <w:szCs w:val="32"/>
        </w:rPr>
        <w:t xml:space="preserve">реализуется </w:t>
      </w:r>
      <w:r w:rsidR="0070397C">
        <w:rPr>
          <w:rFonts w:ascii="Times New Roman" w:hAnsi="Times New Roman" w:cs="Times New Roman"/>
          <w:sz w:val="32"/>
          <w:szCs w:val="32"/>
        </w:rPr>
        <w:t xml:space="preserve">27 федеральных и краевых программ, в том числе </w:t>
      </w:r>
      <w:r w:rsidRPr="00D622BF">
        <w:rPr>
          <w:rFonts w:ascii="Times New Roman" w:hAnsi="Times New Roman" w:cs="Times New Roman"/>
          <w:sz w:val="32"/>
          <w:szCs w:val="32"/>
        </w:rPr>
        <w:t xml:space="preserve">14 муниципальных с общим объемом  </w:t>
      </w:r>
      <w:r w:rsidR="00D622BF" w:rsidRPr="00D622BF">
        <w:rPr>
          <w:rFonts w:ascii="Times New Roman" w:hAnsi="Times New Roman" w:cs="Times New Roman"/>
          <w:sz w:val="32"/>
          <w:szCs w:val="32"/>
        </w:rPr>
        <w:t>247</w:t>
      </w:r>
      <w:r w:rsidRPr="00D622BF">
        <w:rPr>
          <w:rFonts w:ascii="Times New Roman" w:hAnsi="Times New Roman" w:cs="Times New Roman"/>
          <w:sz w:val="32"/>
          <w:szCs w:val="32"/>
        </w:rPr>
        <w:t xml:space="preserve"> млн. рублей.</w:t>
      </w:r>
    </w:p>
    <w:p w:rsidR="00E14167" w:rsidRDefault="00E14167" w:rsidP="00CE1329">
      <w:pPr>
        <w:ind w:firstLine="708"/>
        <w:jc w:val="both"/>
        <w:rPr>
          <w:rFonts w:ascii="Times New Roman" w:hAnsi="Times New Roman" w:cs="Times New Roman"/>
          <w:sz w:val="32"/>
          <w:szCs w:val="32"/>
        </w:rPr>
      </w:pPr>
      <w:r>
        <w:rPr>
          <w:rFonts w:ascii="Times New Roman" w:hAnsi="Times New Roman" w:cs="Times New Roman"/>
          <w:sz w:val="32"/>
          <w:szCs w:val="32"/>
        </w:rPr>
        <w:t>Экономический потенциал нашего района представлен ресурсами и производственными мощностями сельского хозяйства, предприятиями промышленности, потребительским рынком.</w:t>
      </w:r>
    </w:p>
    <w:p w:rsidR="00E14167" w:rsidRPr="00D622BF" w:rsidRDefault="00E14167" w:rsidP="00CE1329">
      <w:pPr>
        <w:ind w:firstLine="708"/>
        <w:jc w:val="both"/>
        <w:rPr>
          <w:rFonts w:ascii="Times New Roman" w:hAnsi="Times New Roman" w:cs="Times New Roman"/>
          <w:sz w:val="32"/>
          <w:szCs w:val="32"/>
        </w:rPr>
      </w:pPr>
      <w:r w:rsidRPr="00D622BF">
        <w:rPr>
          <w:rFonts w:ascii="Times New Roman" w:hAnsi="Times New Roman" w:cs="Times New Roman"/>
          <w:b/>
          <w:sz w:val="32"/>
          <w:szCs w:val="32"/>
        </w:rPr>
        <w:t>Сельское хозяйство</w:t>
      </w:r>
      <w:r w:rsidR="00AA76DD" w:rsidRPr="00D622BF">
        <w:rPr>
          <w:rFonts w:ascii="Times New Roman" w:hAnsi="Times New Roman" w:cs="Times New Roman"/>
          <w:sz w:val="32"/>
          <w:szCs w:val="32"/>
        </w:rPr>
        <w:t xml:space="preserve"> </w:t>
      </w:r>
      <w:r w:rsidRPr="00D622BF">
        <w:rPr>
          <w:rFonts w:ascii="Times New Roman" w:hAnsi="Times New Roman" w:cs="Times New Roman"/>
          <w:sz w:val="32"/>
          <w:szCs w:val="32"/>
        </w:rPr>
        <w:t xml:space="preserve">- это </w:t>
      </w:r>
      <w:proofErr w:type="gramStart"/>
      <w:r w:rsidRPr="00D622BF">
        <w:rPr>
          <w:rFonts w:ascii="Times New Roman" w:hAnsi="Times New Roman" w:cs="Times New Roman"/>
          <w:sz w:val="32"/>
          <w:szCs w:val="32"/>
        </w:rPr>
        <w:t>основное</w:t>
      </w:r>
      <w:proofErr w:type="gramEnd"/>
      <w:r w:rsidRPr="00D622BF">
        <w:rPr>
          <w:rFonts w:ascii="Times New Roman" w:hAnsi="Times New Roman" w:cs="Times New Roman"/>
          <w:sz w:val="32"/>
          <w:szCs w:val="32"/>
        </w:rPr>
        <w:t xml:space="preserve"> динамично развивающееся звено экономики района.</w:t>
      </w:r>
      <w:r w:rsidR="00453D1F" w:rsidRPr="00D622BF">
        <w:rPr>
          <w:rFonts w:ascii="Times New Roman" w:hAnsi="Times New Roman" w:cs="Times New Roman"/>
          <w:sz w:val="32"/>
          <w:szCs w:val="32"/>
        </w:rPr>
        <w:t xml:space="preserve"> </w:t>
      </w:r>
    </w:p>
    <w:p w:rsidR="00453D1F" w:rsidRDefault="00453D1F" w:rsidP="00CE1329">
      <w:pPr>
        <w:ind w:firstLine="708"/>
        <w:jc w:val="both"/>
        <w:rPr>
          <w:rFonts w:ascii="Times New Roman" w:hAnsi="Times New Roman" w:cs="Times New Roman"/>
          <w:sz w:val="32"/>
          <w:szCs w:val="32"/>
        </w:rPr>
      </w:pPr>
      <w:r w:rsidRPr="00D622BF">
        <w:rPr>
          <w:rFonts w:ascii="Times New Roman" w:hAnsi="Times New Roman" w:cs="Times New Roman"/>
          <w:sz w:val="32"/>
          <w:szCs w:val="32"/>
        </w:rPr>
        <w:lastRenderedPageBreak/>
        <w:t>В 2019 году</w:t>
      </w:r>
      <w:r w:rsidR="00747169" w:rsidRPr="00D622BF">
        <w:rPr>
          <w:rFonts w:ascii="Times New Roman" w:hAnsi="Times New Roman" w:cs="Times New Roman"/>
          <w:sz w:val="32"/>
          <w:szCs w:val="32"/>
        </w:rPr>
        <w:t xml:space="preserve"> производством сельскохозяйственной продукции на территории района занима</w:t>
      </w:r>
      <w:r w:rsidR="008348C6">
        <w:rPr>
          <w:rFonts w:ascii="Times New Roman" w:hAnsi="Times New Roman" w:cs="Times New Roman"/>
          <w:sz w:val="32"/>
          <w:szCs w:val="32"/>
        </w:rPr>
        <w:t>лись</w:t>
      </w:r>
      <w:r w:rsidR="00747169" w:rsidRPr="00D622BF">
        <w:rPr>
          <w:rFonts w:ascii="Times New Roman" w:hAnsi="Times New Roman" w:cs="Times New Roman"/>
          <w:sz w:val="32"/>
          <w:szCs w:val="32"/>
        </w:rPr>
        <w:t xml:space="preserve">  </w:t>
      </w:r>
      <w:r w:rsidR="001F16D0" w:rsidRPr="00D622BF">
        <w:rPr>
          <w:rFonts w:ascii="Times New Roman" w:hAnsi="Times New Roman" w:cs="Times New Roman"/>
          <w:sz w:val="32"/>
          <w:szCs w:val="32"/>
        </w:rPr>
        <w:t>30</w:t>
      </w:r>
      <w:r w:rsidR="00747169" w:rsidRPr="00D622BF">
        <w:rPr>
          <w:rFonts w:ascii="Times New Roman" w:hAnsi="Times New Roman" w:cs="Times New Roman"/>
          <w:sz w:val="32"/>
          <w:szCs w:val="32"/>
        </w:rPr>
        <w:t xml:space="preserve">   хозяйств, в том числе 1-СПК, </w:t>
      </w:r>
      <w:r w:rsidR="001F16D0" w:rsidRPr="00D622BF">
        <w:rPr>
          <w:rFonts w:ascii="Times New Roman" w:hAnsi="Times New Roman" w:cs="Times New Roman"/>
          <w:sz w:val="32"/>
          <w:szCs w:val="32"/>
        </w:rPr>
        <w:t>5</w:t>
      </w:r>
      <w:r w:rsidR="00747169" w:rsidRPr="00D622BF">
        <w:rPr>
          <w:rFonts w:ascii="Times New Roman" w:hAnsi="Times New Roman" w:cs="Times New Roman"/>
          <w:sz w:val="32"/>
          <w:szCs w:val="32"/>
        </w:rPr>
        <w:t xml:space="preserve"> обществ с ограниченной ответственностью,  </w:t>
      </w:r>
      <w:r w:rsidR="001F16D0" w:rsidRPr="00D622BF">
        <w:rPr>
          <w:rFonts w:ascii="Times New Roman" w:hAnsi="Times New Roman" w:cs="Times New Roman"/>
          <w:sz w:val="32"/>
          <w:szCs w:val="32"/>
        </w:rPr>
        <w:t>24</w:t>
      </w:r>
      <w:r w:rsidR="00747169" w:rsidRPr="00D622BF">
        <w:rPr>
          <w:rFonts w:ascii="Times New Roman" w:hAnsi="Times New Roman" w:cs="Times New Roman"/>
          <w:sz w:val="32"/>
          <w:szCs w:val="32"/>
        </w:rPr>
        <w:t xml:space="preserve"> крестьянско-фермерских хозяйств</w:t>
      </w:r>
      <w:r w:rsidR="008348C6">
        <w:rPr>
          <w:rFonts w:ascii="Times New Roman" w:hAnsi="Times New Roman" w:cs="Times New Roman"/>
          <w:sz w:val="32"/>
          <w:szCs w:val="32"/>
        </w:rPr>
        <w:t>а</w:t>
      </w:r>
      <w:r w:rsidR="00747169" w:rsidRPr="00D622BF">
        <w:rPr>
          <w:rFonts w:ascii="Times New Roman" w:hAnsi="Times New Roman" w:cs="Times New Roman"/>
          <w:sz w:val="32"/>
          <w:szCs w:val="32"/>
        </w:rPr>
        <w:t>.</w:t>
      </w:r>
    </w:p>
    <w:p w:rsidR="00747169" w:rsidRPr="007A5C3C" w:rsidRDefault="00747169" w:rsidP="00CE1329">
      <w:pPr>
        <w:ind w:firstLine="708"/>
        <w:jc w:val="both"/>
        <w:rPr>
          <w:rFonts w:ascii="Times New Roman" w:hAnsi="Times New Roman" w:cs="Times New Roman"/>
          <w:sz w:val="32"/>
          <w:szCs w:val="32"/>
        </w:rPr>
      </w:pPr>
      <w:r>
        <w:rPr>
          <w:rFonts w:ascii="Times New Roman" w:hAnsi="Times New Roman" w:cs="Times New Roman"/>
          <w:sz w:val="32"/>
          <w:szCs w:val="32"/>
        </w:rPr>
        <w:t xml:space="preserve">В отчетном году посевная </w:t>
      </w:r>
      <w:r w:rsidRPr="007A5C3C">
        <w:rPr>
          <w:rFonts w:ascii="Times New Roman" w:hAnsi="Times New Roman" w:cs="Times New Roman"/>
          <w:sz w:val="32"/>
          <w:szCs w:val="32"/>
        </w:rPr>
        <w:t xml:space="preserve">площадь составила  </w:t>
      </w:r>
      <w:r w:rsidR="001F16D0" w:rsidRPr="007A5C3C">
        <w:rPr>
          <w:rFonts w:ascii="Times New Roman" w:hAnsi="Times New Roman" w:cs="Times New Roman"/>
          <w:sz w:val="32"/>
          <w:szCs w:val="32"/>
        </w:rPr>
        <w:t>95,5</w:t>
      </w:r>
      <w:r w:rsidRPr="007A5C3C">
        <w:rPr>
          <w:rFonts w:ascii="Times New Roman" w:hAnsi="Times New Roman" w:cs="Times New Roman"/>
          <w:sz w:val="32"/>
          <w:szCs w:val="32"/>
        </w:rPr>
        <w:t xml:space="preserve"> тыс. га; зерновыми культурами занято </w:t>
      </w:r>
      <w:r w:rsidR="001F16D0" w:rsidRPr="007A5C3C">
        <w:rPr>
          <w:rFonts w:ascii="Times New Roman" w:hAnsi="Times New Roman" w:cs="Times New Roman"/>
          <w:sz w:val="32"/>
          <w:szCs w:val="32"/>
        </w:rPr>
        <w:t>4</w:t>
      </w:r>
      <w:r w:rsidR="008348C6">
        <w:rPr>
          <w:rFonts w:ascii="Times New Roman" w:hAnsi="Times New Roman" w:cs="Times New Roman"/>
          <w:sz w:val="32"/>
          <w:szCs w:val="32"/>
        </w:rPr>
        <w:t>1</w:t>
      </w:r>
      <w:r w:rsidR="001F16D0" w:rsidRPr="007A5C3C">
        <w:rPr>
          <w:rFonts w:ascii="Times New Roman" w:hAnsi="Times New Roman" w:cs="Times New Roman"/>
          <w:sz w:val="32"/>
          <w:szCs w:val="32"/>
        </w:rPr>
        <w:t xml:space="preserve"> </w:t>
      </w:r>
      <w:r w:rsidRPr="007A5C3C">
        <w:rPr>
          <w:rFonts w:ascii="Times New Roman" w:hAnsi="Times New Roman" w:cs="Times New Roman"/>
          <w:sz w:val="32"/>
          <w:szCs w:val="32"/>
        </w:rPr>
        <w:t xml:space="preserve">тыс. га; подсолнечником- </w:t>
      </w:r>
      <w:r w:rsidR="001F16D0" w:rsidRPr="007A5C3C">
        <w:rPr>
          <w:rFonts w:ascii="Times New Roman" w:hAnsi="Times New Roman" w:cs="Times New Roman"/>
          <w:sz w:val="32"/>
          <w:szCs w:val="32"/>
        </w:rPr>
        <w:t>26</w:t>
      </w:r>
      <w:r w:rsidRPr="007A5C3C">
        <w:rPr>
          <w:rFonts w:ascii="Times New Roman" w:hAnsi="Times New Roman" w:cs="Times New Roman"/>
          <w:sz w:val="32"/>
          <w:szCs w:val="32"/>
        </w:rPr>
        <w:t xml:space="preserve">    тыс. </w:t>
      </w:r>
      <w:r w:rsidR="001F16D0" w:rsidRPr="007A5C3C">
        <w:rPr>
          <w:rFonts w:ascii="Times New Roman" w:hAnsi="Times New Roman" w:cs="Times New Roman"/>
          <w:sz w:val="32"/>
          <w:szCs w:val="32"/>
        </w:rPr>
        <w:t>га</w:t>
      </w:r>
      <w:proofErr w:type="gramStart"/>
      <w:r w:rsidRPr="007A5C3C">
        <w:rPr>
          <w:rFonts w:ascii="Times New Roman" w:hAnsi="Times New Roman" w:cs="Times New Roman"/>
          <w:sz w:val="32"/>
          <w:szCs w:val="32"/>
        </w:rPr>
        <w:t xml:space="preserve">., </w:t>
      </w:r>
      <w:proofErr w:type="gramEnd"/>
      <w:r w:rsidRPr="007A5C3C">
        <w:rPr>
          <w:rFonts w:ascii="Times New Roman" w:hAnsi="Times New Roman" w:cs="Times New Roman"/>
          <w:sz w:val="32"/>
          <w:szCs w:val="32"/>
        </w:rPr>
        <w:t xml:space="preserve">площадь кормового поля составила  </w:t>
      </w:r>
      <w:r w:rsidR="008348C6">
        <w:rPr>
          <w:rFonts w:ascii="Times New Roman" w:hAnsi="Times New Roman" w:cs="Times New Roman"/>
          <w:sz w:val="32"/>
          <w:szCs w:val="32"/>
        </w:rPr>
        <w:t>9</w:t>
      </w:r>
      <w:r w:rsidRPr="007A5C3C">
        <w:rPr>
          <w:rFonts w:ascii="Times New Roman" w:hAnsi="Times New Roman" w:cs="Times New Roman"/>
          <w:sz w:val="32"/>
          <w:szCs w:val="32"/>
        </w:rPr>
        <w:t xml:space="preserve"> тыс. га.</w:t>
      </w:r>
    </w:p>
    <w:p w:rsidR="004755A6" w:rsidRPr="007A5C3C" w:rsidRDefault="004755A6" w:rsidP="00CE1329">
      <w:pPr>
        <w:ind w:firstLine="708"/>
        <w:jc w:val="both"/>
        <w:rPr>
          <w:rFonts w:ascii="Times New Roman" w:hAnsi="Times New Roman" w:cs="Times New Roman"/>
          <w:sz w:val="32"/>
          <w:szCs w:val="32"/>
        </w:rPr>
      </w:pPr>
      <w:r w:rsidRPr="007A5C3C">
        <w:rPr>
          <w:rFonts w:ascii="Times New Roman" w:hAnsi="Times New Roman" w:cs="Times New Roman"/>
          <w:sz w:val="32"/>
          <w:szCs w:val="32"/>
        </w:rPr>
        <w:t xml:space="preserve">Для повышения урожайности и увеличения производства с/х культур </w:t>
      </w:r>
      <w:proofErr w:type="spellStart"/>
      <w:r w:rsidRPr="007A5C3C">
        <w:rPr>
          <w:rFonts w:ascii="Times New Roman" w:hAnsi="Times New Roman" w:cs="Times New Roman"/>
          <w:sz w:val="32"/>
          <w:szCs w:val="32"/>
        </w:rPr>
        <w:t>сельхозтоваропроизводителями</w:t>
      </w:r>
      <w:proofErr w:type="spellEnd"/>
      <w:r w:rsidRPr="007A5C3C">
        <w:rPr>
          <w:rFonts w:ascii="Times New Roman" w:hAnsi="Times New Roman" w:cs="Times New Roman"/>
          <w:sz w:val="32"/>
          <w:szCs w:val="32"/>
        </w:rPr>
        <w:t xml:space="preserve"> района приобретено         </w:t>
      </w:r>
      <w:r w:rsidR="001F16D0" w:rsidRPr="007A5C3C">
        <w:rPr>
          <w:rFonts w:ascii="Times New Roman" w:hAnsi="Times New Roman" w:cs="Times New Roman"/>
          <w:sz w:val="32"/>
          <w:szCs w:val="32"/>
        </w:rPr>
        <w:t xml:space="preserve">100 </w:t>
      </w:r>
      <w:r w:rsidRPr="007A5C3C">
        <w:rPr>
          <w:rFonts w:ascii="Times New Roman" w:hAnsi="Times New Roman" w:cs="Times New Roman"/>
          <w:sz w:val="32"/>
          <w:szCs w:val="32"/>
        </w:rPr>
        <w:t xml:space="preserve">тонн элитных семян; внесено  </w:t>
      </w:r>
      <w:r w:rsidR="001F16D0" w:rsidRPr="007A5C3C">
        <w:rPr>
          <w:rFonts w:ascii="Times New Roman" w:hAnsi="Times New Roman" w:cs="Times New Roman"/>
          <w:sz w:val="32"/>
          <w:szCs w:val="32"/>
        </w:rPr>
        <w:t>2835 тонн</w:t>
      </w:r>
      <w:r w:rsidRPr="007A5C3C">
        <w:rPr>
          <w:rFonts w:ascii="Times New Roman" w:hAnsi="Times New Roman" w:cs="Times New Roman"/>
          <w:sz w:val="32"/>
          <w:szCs w:val="32"/>
        </w:rPr>
        <w:t xml:space="preserve"> минеральных удобрений на площади  </w:t>
      </w:r>
      <w:r w:rsidR="001F16D0" w:rsidRPr="007A5C3C">
        <w:rPr>
          <w:rFonts w:ascii="Times New Roman" w:hAnsi="Times New Roman" w:cs="Times New Roman"/>
          <w:sz w:val="32"/>
          <w:szCs w:val="32"/>
        </w:rPr>
        <w:t>35,9</w:t>
      </w:r>
      <w:r w:rsidRPr="007A5C3C">
        <w:rPr>
          <w:rFonts w:ascii="Times New Roman" w:hAnsi="Times New Roman" w:cs="Times New Roman"/>
          <w:sz w:val="32"/>
          <w:szCs w:val="32"/>
        </w:rPr>
        <w:t xml:space="preserve"> </w:t>
      </w:r>
      <w:proofErr w:type="spellStart"/>
      <w:r w:rsidRPr="007A5C3C">
        <w:rPr>
          <w:rFonts w:ascii="Times New Roman" w:hAnsi="Times New Roman" w:cs="Times New Roman"/>
          <w:sz w:val="32"/>
          <w:szCs w:val="32"/>
        </w:rPr>
        <w:t>тыс</w:t>
      </w:r>
      <w:proofErr w:type="gramStart"/>
      <w:r w:rsidRPr="007A5C3C">
        <w:rPr>
          <w:rFonts w:ascii="Times New Roman" w:hAnsi="Times New Roman" w:cs="Times New Roman"/>
          <w:sz w:val="32"/>
          <w:szCs w:val="32"/>
        </w:rPr>
        <w:t>.г</w:t>
      </w:r>
      <w:proofErr w:type="gramEnd"/>
      <w:r w:rsidRPr="007A5C3C">
        <w:rPr>
          <w:rFonts w:ascii="Times New Roman" w:hAnsi="Times New Roman" w:cs="Times New Roman"/>
          <w:sz w:val="32"/>
          <w:szCs w:val="32"/>
        </w:rPr>
        <w:t>а</w:t>
      </w:r>
      <w:proofErr w:type="spellEnd"/>
      <w:r w:rsidRPr="007A5C3C">
        <w:rPr>
          <w:rFonts w:ascii="Times New Roman" w:hAnsi="Times New Roman" w:cs="Times New Roman"/>
          <w:sz w:val="32"/>
          <w:szCs w:val="32"/>
        </w:rPr>
        <w:t xml:space="preserve">, вспахано </w:t>
      </w:r>
      <w:r w:rsidR="001F16D0" w:rsidRPr="007A5C3C">
        <w:rPr>
          <w:rFonts w:ascii="Times New Roman" w:hAnsi="Times New Roman" w:cs="Times New Roman"/>
          <w:sz w:val="32"/>
          <w:szCs w:val="32"/>
        </w:rPr>
        <w:t xml:space="preserve">39 </w:t>
      </w:r>
      <w:r w:rsidRPr="007A5C3C">
        <w:rPr>
          <w:rFonts w:ascii="Times New Roman" w:hAnsi="Times New Roman" w:cs="Times New Roman"/>
          <w:sz w:val="32"/>
          <w:szCs w:val="32"/>
        </w:rPr>
        <w:t>тыс. га зяби, проведена химическая обработка посевов от сорняков</w:t>
      </w:r>
      <w:r w:rsidR="00F91D90">
        <w:rPr>
          <w:rFonts w:ascii="Times New Roman" w:hAnsi="Times New Roman" w:cs="Times New Roman"/>
          <w:sz w:val="32"/>
          <w:szCs w:val="32"/>
        </w:rPr>
        <w:t>.</w:t>
      </w:r>
    </w:p>
    <w:p w:rsidR="00214B6E" w:rsidRDefault="00F81575" w:rsidP="00CE1329">
      <w:pPr>
        <w:ind w:firstLine="708"/>
        <w:jc w:val="both"/>
        <w:rPr>
          <w:rFonts w:ascii="Times New Roman" w:hAnsi="Times New Roman" w:cs="Times New Roman"/>
          <w:sz w:val="32"/>
          <w:szCs w:val="32"/>
        </w:rPr>
      </w:pPr>
      <w:r w:rsidRPr="007A5C3C">
        <w:rPr>
          <w:rFonts w:ascii="Times New Roman" w:hAnsi="Times New Roman" w:cs="Times New Roman"/>
          <w:sz w:val="32"/>
          <w:szCs w:val="32"/>
        </w:rPr>
        <w:t>Проведенный комплекс мероприятий позволи</w:t>
      </w:r>
      <w:r w:rsidR="001F16D0" w:rsidRPr="007A5C3C">
        <w:rPr>
          <w:rFonts w:ascii="Times New Roman" w:hAnsi="Times New Roman" w:cs="Times New Roman"/>
          <w:sz w:val="32"/>
          <w:szCs w:val="32"/>
        </w:rPr>
        <w:t>л</w:t>
      </w:r>
      <w:r w:rsidRPr="007A5C3C">
        <w:rPr>
          <w:rFonts w:ascii="Times New Roman" w:hAnsi="Times New Roman" w:cs="Times New Roman"/>
          <w:sz w:val="32"/>
          <w:szCs w:val="32"/>
        </w:rPr>
        <w:t xml:space="preserve"> собрать  </w:t>
      </w:r>
      <w:r w:rsidR="001F16D0" w:rsidRPr="007A5C3C">
        <w:rPr>
          <w:rFonts w:ascii="Times New Roman" w:hAnsi="Times New Roman" w:cs="Times New Roman"/>
          <w:sz w:val="32"/>
          <w:szCs w:val="32"/>
        </w:rPr>
        <w:t>41</w:t>
      </w:r>
      <w:r w:rsidRPr="007A5C3C">
        <w:rPr>
          <w:rFonts w:ascii="Times New Roman" w:hAnsi="Times New Roman" w:cs="Times New Roman"/>
          <w:sz w:val="32"/>
          <w:szCs w:val="32"/>
        </w:rPr>
        <w:t xml:space="preserve">  тыс. тонн зерна, при урожайности </w:t>
      </w:r>
      <w:r w:rsidR="001F16D0" w:rsidRPr="007A5C3C">
        <w:rPr>
          <w:rFonts w:ascii="Times New Roman" w:hAnsi="Times New Roman" w:cs="Times New Roman"/>
          <w:sz w:val="32"/>
          <w:szCs w:val="32"/>
        </w:rPr>
        <w:t>10</w:t>
      </w:r>
      <w:r w:rsidR="00882C0D">
        <w:rPr>
          <w:rFonts w:ascii="Times New Roman" w:hAnsi="Times New Roman" w:cs="Times New Roman"/>
          <w:sz w:val="32"/>
          <w:szCs w:val="32"/>
        </w:rPr>
        <w:t>,1</w:t>
      </w:r>
      <w:r w:rsidRPr="007A5C3C">
        <w:rPr>
          <w:rFonts w:ascii="Times New Roman" w:hAnsi="Times New Roman" w:cs="Times New Roman"/>
          <w:sz w:val="32"/>
          <w:szCs w:val="32"/>
        </w:rPr>
        <w:t xml:space="preserve"> ц/га, </w:t>
      </w:r>
      <w:r w:rsidR="001F16D0" w:rsidRPr="007A5C3C">
        <w:rPr>
          <w:rFonts w:ascii="Times New Roman" w:hAnsi="Times New Roman" w:cs="Times New Roman"/>
          <w:sz w:val="32"/>
          <w:szCs w:val="32"/>
        </w:rPr>
        <w:t xml:space="preserve">16,7 </w:t>
      </w:r>
      <w:proofErr w:type="spellStart"/>
      <w:r w:rsidR="001F16D0" w:rsidRPr="007A5C3C">
        <w:rPr>
          <w:rFonts w:ascii="Times New Roman" w:hAnsi="Times New Roman" w:cs="Times New Roman"/>
          <w:sz w:val="32"/>
          <w:szCs w:val="32"/>
        </w:rPr>
        <w:t>тыс</w:t>
      </w:r>
      <w:proofErr w:type="gramStart"/>
      <w:r w:rsidR="001F16D0" w:rsidRPr="007A5C3C">
        <w:rPr>
          <w:rFonts w:ascii="Times New Roman" w:hAnsi="Times New Roman" w:cs="Times New Roman"/>
          <w:sz w:val="32"/>
          <w:szCs w:val="32"/>
        </w:rPr>
        <w:t>.</w:t>
      </w:r>
      <w:r w:rsidRPr="007A5C3C">
        <w:rPr>
          <w:rFonts w:ascii="Times New Roman" w:hAnsi="Times New Roman" w:cs="Times New Roman"/>
          <w:sz w:val="32"/>
          <w:szCs w:val="32"/>
        </w:rPr>
        <w:t>т</w:t>
      </w:r>
      <w:proofErr w:type="gramEnd"/>
      <w:r w:rsidRPr="007A5C3C">
        <w:rPr>
          <w:rFonts w:ascii="Times New Roman" w:hAnsi="Times New Roman" w:cs="Times New Roman"/>
          <w:sz w:val="32"/>
          <w:szCs w:val="32"/>
        </w:rPr>
        <w:t>онн</w:t>
      </w:r>
      <w:proofErr w:type="spellEnd"/>
      <w:r w:rsidRPr="007A5C3C">
        <w:rPr>
          <w:rFonts w:ascii="Times New Roman" w:hAnsi="Times New Roman" w:cs="Times New Roman"/>
          <w:sz w:val="32"/>
          <w:szCs w:val="32"/>
        </w:rPr>
        <w:t xml:space="preserve"> подсолнечника, урожайность составила </w:t>
      </w:r>
      <w:r w:rsidR="001F16D0" w:rsidRPr="007A5C3C">
        <w:rPr>
          <w:rFonts w:ascii="Times New Roman" w:hAnsi="Times New Roman" w:cs="Times New Roman"/>
          <w:sz w:val="32"/>
          <w:szCs w:val="32"/>
        </w:rPr>
        <w:t>6,3</w:t>
      </w:r>
      <w:r w:rsidRPr="007A5C3C">
        <w:rPr>
          <w:rFonts w:ascii="Times New Roman" w:hAnsi="Times New Roman" w:cs="Times New Roman"/>
          <w:sz w:val="32"/>
          <w:szCs w:val="32"/>
        </w:rPr>
        <w:t xml:space="preserve"> ц/га</w:t>
      </w:r>
      <w:r w:rsidR="00F91D90">
        <w:rPr>
          <w:rFonts w:ascii="Times New Roman" w:hAnsi="Times New Roman" w:cs="Times New Roman"/>
          <w:sz w:val="32"/>
          <w:szCs w:val="32"/>
        </w:rPr>
        <w:t>, з</w:t>
      </w:r>
      <w:r w:rsidR="00214B6E" w:rsidRPr="00882C0D">
        <w:rPr>
          <w:rFonts w:ascii="Times New Roman" w:hAnsi="Times New Roman" w:cs="Times New Roman"/>
          <w:sz w:val="32"/>
          <w:szCs w:val="32"/>
        </w:rPr>
        <w:t>аготов</w:t>
      </w:r>
      <w:r w:rsidR="00F91D90">
        <w:rPr>
          <w:rFonts w:ascii="Times New Roman" w:hAnsi="Times New Roman" w:cs="Times New Roman"/>
          <w:sz w:val="32"/>
          <w:szCs w:val="32"/>
        </w:rPr>
        <w:t>ить</w:t>
      </w:r>
      <w:r w:rsidR="00214B6E" w:rsidRPr="00882C0D">
        <w:rPr>
          <w:rFonts w:ascii="Times New Roman" w:hAnsi="Times New Roman" w:cs="Times New Roman"/>
          <w:sz w:val="32"/>
          <w:szCs w:val="32"/>
        </w:rPr>
        <w:t xml:space="preserve"> корм</w:t>
      </w:r>
      <w:r w:rsidR="00CF7EA4">
        <w:rPr>
          <w:rFonts w:ascii="Times New Roman" w:hAnsi="Times New Roman" w:cs="Times New Roman"/>
          <w:sz w:val="32"/>
          <w:szCs w:val="32"/>
        </w:rPr>
        <w:t>ов</w:t>
      </w:r>
      <w:r w:rsidR="00214B6E" w:rsidRPr="00882C0D">
        <w:rPr>
          <w:rFonts w:ascii="Times New Roman" w:hAnsi="Times New Roman" w:cs="Times New Roman"/>
          <w:sz w:val="32"/>
          <w:szCs w:val="32"/>
        </w:rPr>
        <w:t xml:space="preserve"> </w:t>
      </w:r>
      <w:r w:rsidR="00214B6E">
        <w:rPr>
          <w:rFonts w:ascii="Times New Roman" w:hAnsi="Times New Roman" w:cs="Times New Roman"/>
          <w:sz w:val="32"/>
          <w:szCs w:val="32"/>
        </w:rPr>
        <w:t>на 1 у</w:t>
      </w:r>
      <w:r w:rsidR="00D622BF">
        <w:rPr>
          <w:rFonts w:ascii="Times New Roman" w:hAnsi="Times New Roman" w:cs="Times New Roman"/>
          <w:sz w:val="32"/>
          <w:szCs w:val="32"/>
        </w:rPr>
        <w:t>с</w:t>
      </w:r>
      <w:r w:rsidR="00214B6E">
        <w:rPr>
          <w:rFonts w:ascii="Times New Roman" w:hAnsi="Times New Roman" w:cs="Times New Roman"/>
          <w:sz w:val="32"/>
          <w:szCs w:val="32"/>
        </w:rPr>
        <w:t>ловную голову скота</w:t>
      </w:r>
      <w:r w:rsidR="00CF7EA4">
        <w:rPr>
          <w:rFonts w:ascii="Times New Roman" w:hAnsi="Times New Roman" w:cs="Times New Roman"/>
          <w:sz w:val="32"/>
          <w:szCs w:val="32"/>
        </w:rPr>
        <w:t xml:space="preserve"> </w:t>
      </w:r>
      <w:r w:rsidR="00CF7EA4" w:rsidRPr="00882C0D">
        <w:rPr>
          <w:rFonts w:ascii="Times New Roman" w:hAnsi="Times New Roman" w:cs="Times New Roman"/>
          <w:sz w:val="32"/>
          <w:szCs w:val="32"/>
        </w:rPr>
        <w:t>по 31,6  центнеров кормовых</w:t>
      </w:r>
      <w:r w:rsidR="00CF7EA4">
        <w:rPr>
          <w:rFonts w:ascii="Times New Roman" w:hAnsi="Times New Roman" w:cs="Times New Roman"/>
          <w:sz w:val="32"/>
          <w:szCs w:val="32"/>
        </w:rPr>
        <w:t xml:space="preserve"> единиц</w:t>
      </w:r>
      <w:r w:rsidR="00214B6E">
        <w:rPr>
          <w:rFonts w:ascii="Times New Roman" w:hAnsi="Times New Roman" w:cs="Times New Roman"/>
          <w:sz w:val="32"/>
          <w:szCs w:val="32"/>
        </w:rPr>
        <w:t>.</w:t>
      </w:r>
    </w:p>
    <w:p w:rsidR="00D44F96" w:rsidRDefault="00D44F96" w:rsidP="00CE1329">
      <w:pPr>
        <w:ind w:firstLine="708"/>
        <w:jc w:val="both"/>
        <w:rPr>
          <w:rFonts w:ascii="Times New Roman" w:hAnsi="Times New Roman" w:cs="Times New Roman"/>
          <w:sz w:val="32"/>
          <w:szCs w:val="32"/>
        </w:rPr>
      </w:pPr>
      <w:r>
        <w:rPr>
          <w:rFonts w:ascii="Times New Roman" w:hAnsi="Times New Roman" w:cs="Times New Roman"/>
          <w:sz w:val="32"/>
          <w:szCs w:val="32"/>
        </w:rPr>
        <w:t xml:space="preserve">На 1 января 2020 года поголовье </w:t>
      </w:r>
      <w:r w:rsidR="00F91D90">
        <w:rPr>
          <w:rFonts w:ascii="Times New Roman" w:hAnsi="Times New Roman" w:cs="Times New Roman"/>
          <w:sz w:val="32"/>
          <w:szCs w:val="32"/>
        </w:rPr>
        <w:t>крупного рогатого скота</w:t>
      </w:r>
      <w:r>
        <w:rPr>
          <w:rFonts w:ascii="Times New Roman" w:hAnsi="Times New Roman" w:cs="Times New Roman"/>
          <w:sz w:val="32"/>
          <w:szCs w:val="32"/>
        </w:rPr>
        <w:t xml:space="preserve"> в районе составило 9800 голов, в т</w:t>
      </w:r>
      <w:r w:rsidR="00C02C36">
        <w:rPr>
          <w:rFonts w:ascii="Times New Roman" w:hAnsi="Times New Roman" w:cs="Times New Roman"/>
          <w:sz w:val="32"/>
          <w:szCs w:val="32"/>
        </w:rPr>
        <w:t xml:space="preserve">ом </w:t>
      </w:r>
      <w:r>
        <w:rPr>
          <w:rFonts w:ascii="Times New Roman" w:hAnsi="Times New Roman" w:cs="Times New Roman"/>
          <w:sz w:val="32"/>
          <w:szCs w:val="32"/>
        </w:rPr>
        <w:t>ч</w:t>
      </w:r>
      <w:r w:rsidR="00C02C36">
        <w:rPr>
          <w:rFonts w:ascii="Times New Roman" w:hAnsi="Times New Roman" w:cs="Times New Roman"/>
          <w:sz w:val="32"/>
          <w:szCs w:val="32"/>
        </w:rPr>
        <w:t>исле</w:t>
      </w:r>
      <w:r>
        <w:rPr>
          <w:rFonts w:ascii="Times New Roman" w:hAnsi="Times New Roman" w:cs="Times New Roman"/>
          <w:sz w:val="32"/>
          <w:szCs w:val="32"/>
        </w:rPr>
        <w:t xml:space="preserve"> коров</w:t>
      </w:r>
      <w:r w:rsidR="00DB2DA0">
        <w:rPr>
          <w:rFonts w:ascii="Times New Roman" w:hAnsi="Times New Roman" w:cs="Times New Roman"/>
          <w:sz w:val="32"/>
          <w:szCs w:val="32"/>
        </w:rPr>
        <w:t xml:space="preserve"> 4300. Благодаря хорошей кормовой базе, модернизации технологических процессов хозяйствами всех форм собственности произведено 1</w:t>
      </w:r>
      <w:r w:rsidR="00351E16">
        <w:rPr>
          <w:rFonts w:ascii="Times New Roman" w:hAnsi="Times New Roman" w:cs="Times New Roman"/>
          <w:sz w:val="32"/>
          <w:szCs w:val="32"/>
        </w:rPr>
        <w:t>6</w:t>
      </w:r>
      <w:r w:rsidR="00DB2DA0">
        <w:rPr>
          <w:rFonts w:ascii="Times New Roman" w:hAnsi="Times New Roman" w:cs="Times New Roman"/>
          <w:sz w:val="32"/>
          <w:szCs w:val="32"/>
        </w:rPr>
        <w:t xml:space="preserve"> тыс. тонн молока, </w:t>
      </w:r>
      <w:r w:rsidR="00086EA7">
        <w:rPr>
          <w:rFonts w:ascii="Times New Roman" w:hAnsi="Times New Roman" w:cs="Times New Roman"/>
          <w:sz w:val="32"/>
          <w:szCs w:val="32"/>
        </w:rPr>
        <w:t>2 тыс. тонн мяса.</w:t>
      </w:r>
    </w:p>
    <w:p w:rsidR="00086EA7" w:rsidRDefault="00086EA7" w:rsidP="00CE1329">
      <w:pPr>
        <w:ind w:firstLine="708"/>
        <w:jc w:val="both"/>
        <w:rPr>
          <w:rFonts w:ascii="Times New Roman" w:hAnsi="Times New Roman" w:cs="Times New Roman"/>
          <w:sz w:val="32"/>
          <w:szCs w:val="32"/>
        </w:rPr>
      </w:pPr>
      <w:r>
        <w:rPr>
          <w:rFonts w:ascii="Times New Roman" w:hAnsi="Times New Roman" w:cs="Times New Roman"/>
          <w:sz w:val="32"/>
          <w:szCs w:val="32"/>
        </w:rPr>
        <w:t xml:space="preserve">Надой на 1 </w:t>
      </w:r>
      <w:proofErr w:type="gramStart"/>
      <w:r>
        <w:rPr>
          <w:rFonts w:ascii="Times New Roman" w:hAnsi="Times New Roman" w:cs="Times New Roman"/>
          <w:sz w:val="32"/>
          <w:szCs w:val="32"/>
        </w:rPr>
        <w:t>фуражную</w:t>
      </w:r>
      <w:proofErr w:type="gramEnd"/>
      <w:r>
        <w:rPr>
          <w:rFonts w:ascii="Times New Roman" w:hAnsi="Times New Roman" w:cs="Times New Roman"/>
          <w:sz w:val="32"/>
          <w:szCs w:val="32"/>
        </w:rPr>
        <w:t xml:space="preserve"> составил 4481 кг, среднесуточный привес КРС -546 г, что на 38 г выше прошлого года. Существенную долю в производстве сельхозпродукции занимают личные подворья. </w:t>
      </w:r>
      <w:r w:rsidR="00C93C21">
        <w:rPr>
          <w:rFonts w:ascii="Times New Roman" w:hAnsi="Times New Roman" w:cs="Times New Roman"/>
          <w:sz w:val="32"/>
          <w:szCs w:val="32"/>
        </w:rPr>
        <w:t>Во всех селах</w:t>
      </w:r>
      <w:r>
        <w:rPr>
          <w:rFonts w:ascii="Times New Roman" w:hAnsi="Times New Roman" w:cs="Times New Roman"/>
          <w:sz w:val="32"/>
          <w:szCs w:val="32"/>
        </w:rPr>
        <w:t xml:space="preserve"> района организован закуп молока, сегодня закупом занимаются 4 субъекта</w:t>
      </w:r>
      <w:r w:rsidR="00C93C21">
        <w:rPr>
          <w:rFonts w:ascii="Times New Roman" w:hAnsi="Times New Roman" w:cs="Times New Roman"/>
          <w:sz w:val="32"/>
          <w:szCs w:val="32"/>
        </w:rPr>
        <w:t xml:space="preserve"> предпринимательской деятельности</w:t>
      </w:r>
      <w:r>
        <w:rPr>
          <w:rFonts w:ascii="Times New Roman" w:hAnsi="Times New Roman" w:cs="Times New Roman"/>
          <w:sz w:val="32"/>
          <w:szCs w:val="32"/>
        </w:rPr>
        <w:t>. В личных подсобных хозяйствах закуплено 5050 тонн молока, 1235 тонн мяса на общую сумму 218,7 млн. рублей.</w:t>
      </w:r>
    </w:p>
    <w:p w:rsidR="00086EA7" w:rsidRDefault="00086EA7" w:rsidP="00CE1329">
      <w:pPr>
        <w:ind w:firstLine="708"/>
        <w:jc w:val="both"/>
        <w:rPr>
          <w:rFonts w:ascii="Times New Roman" w:hAnsi="Times New Roman" w:cs="Times New Roman"/>
          <w:sz w:val="32"/>
          <w:szCs w:val="32"/>
        </w:rPr>
      </w:pPr>
      <w:r>
        <w:rPr>
          <w:rFonts w:ascii="Times New Roman" w:hAnsi="Times New Roman" w:cs="Times New Roman"/>
          <w:sz w:val="32"/>
          <w:szCs w:val="32"/>
        </w:rPr>
        <w:t>Высокими темпами идет техническое перевооружение сельского хозяйства, на обновление сельскохозяйственной техники  направлено 159 млн. рублей.</w:t>
      </w:r>
    </w:p>
    <w:p w:rsidR="00086EA7" w:rsidRDefault="00086EA7" w:rsidP="00CE1329">
      <w:pPr>
        <w:ind w:firstLine="708"/>
        <w:jc w:val="both"/>
        <w:rPr>
          <w:rFonts w:ascii="Times New Roman" w:hAnsi="Times New Roman" w:cs="Times New Roman"/>
          <w:sz w:val="32"/>
          <w:szCs w:val="32"/>
        </w:rPr>
      </w:pPr>
      <w:r>
        <w:rPr>
          <w:rFonts w:ascii="Times New Roman" w:hAnsi="Times New Roman" w:cs="Times New Roman"/>
          <w:sz w:val="32"/>
          <w:szCs w:val="32"/>
        </w:rPr>
        <w:lastRenderedPageBreak/>
        <w:t>Агропромышленному комплексу района из средств федерального и краевого бюджетов оказана финансовая поддержка в размере 17,2 млн. рублей, поддержка способствовала стабилизации финансового состояния хозяйств, стимулирова</w:t>
      </w:r>
      <w:r w:rsidR="00C93C21">
        <w:rPr>
          <w:rFonts w:ascii="Times New Roman" w:hAnsi="Times New Roman" w:cs="Times New Roman"/>
          <w:sz w:val="32"/>
          <w:szCs w:val="32"/>
        </w:rPr>
        <w:t>нию</w:t>
      </w:r>
      <w:r>
        <w:rPr>
          <w:rFonts w:ascii="Times New Roman" w:hAnsi="Times New Roman" w:cs="Times New Roman"/>
          <w:sz w:val="32"/>
          <w:szCs w:val="32"/>
        </w:rPr>
        <w:t xml:space="preserve"> увеличени</w:t>
      </w:r>
      <w:r w:rsidR="00C93C21">
        <w:rPr>
          <w:rFonts w:ascii="Times New Roman" w:hAnsi="Times New Roman" w:cs="Times New Roman"/>
          <w:sz w:val="32"/>
          <w:szCs w:val="32"/>
        </w:rPr>
        <w:t>я</w:t>
      </w:r>
      <w:r>
        <w:rPr>
          <w:rFonts w:ascii="Times New Roman" w:hAnsi="Times New Roman" w:cs="Times New Roman"/>
          <w:sz w:val="32"/>
          <w:szCs w:val="32"/>
        </w:rPr>
        <w:t xml:space="preserve"> производства с/х продукции, повы</w:t>
      </w:r>
      <w:r w:rsidR="00C93C21">
        <w:rPr>
          <w:rFonts w:ascii="Times New Roman" w:hAnsi="Times New Roman" w:cs="Times New Roman"/>
          <w:sz w:val="32"/>
          <w:szCs w:val="32"/>
        </w:rPr>
        <w:t>шению</w:t>
      </w:r>
      <w:r>
        <w:rPr>
          <w:rFonts w:ascii="Times New Roman" w:hAnsi="Times New Roman" w:cs="Times New Roman"/>
          <w:sz w:val="32"/>
          <w:szCs w:val="32"/>
        </w:rPr>
        <w:t xml:space="preserve"> заработн</w:t>
      </w:r>
      <w:r w:rsidR="00C93C21">
        <w:rPr>
          <w:rFonts w:ascii="Times New Roman" w:hAnsi="Times New Roman" w:cs="Times New Roman"/>
          <w:sz w:val="32"/>
          <w:szCs w:val="32"/>
        </w:rPr>
        <w:t>ой</w:t>
      </w:r>
      <w:r>
        <w:rPr>
          <w:rFonts w:ascii="Times New Roman" w:hAnsi="Times New Roman" w:cs="Times New Roman"/>
          <w:sz w:val="32"/>
          <w:szCs w:val="32"/>
        </w:rPr>
        <w:t xml:space="preserve"> плат</w:t>
      </w:r>
      <w:r w:rsidR="00C93C21">
        <w:rPr>
          <w:rFonts w:ascii="Times New Roman" w:hAnsi="Times New Roman" w:cs="Times New Roman"/>
          <w:sz w:val="32"/>
          <w:szCs w:val="32"/>
        </w:rPr>
        <w:t>ы</w:t>
      </w:r>
      <w:r>
        <w:rPr>
          <w:rFonts w:ascii="Times New Roman" w:hAnsi="Times New Roman" w:cs="Times New Roman"/>
          <w:sz w:val="32"/>
          <w:szCs w:val="32"/>
        </w:rPr>
        <w:t>. Среднемесячная заработная плата в сельском хозяйстве составила 23</w:t>
      </w:r>
      <w:r w:rsidR="00252E94">
        <w:rPr>
          <w:rFonts w:ascii="Times New Roman" w:hAnsi="Times New Roman" w:cs="Times New Roman"/>
          <w:sz w:val="32"/>
          <w:szCs w:val="32"/>
        </w:rPr>
        <w:t>5</w:t>
      </w:r>
      <w:r>
        <w:rPr>
          <w:rFonts w:ascii="Times New Roman" w:hAnsi="Times New Roman" w:cs="Times New Roman"/>
          <w:sz w:val="32"/>
          <w:szCs w:val="32"/>
        </w:rPr>
        <w:t xml:space="preserve">00 рублей, что выше прошлого года на </w:t>
      </w:r>
      <w:r w:rsidR="00252E94">
        <w:rPr>
          <w:rFonts w:ascii="Times New Roman" w:hAnsi="Times New Roman" w:cs="Times New Roman"/>
          <w:sz w:val="32"/>
          <w:szCs w:val="32"/>
        </w:rPr>
        <w:t>10,1</w:t>
      </w:r>
      <w:r>
        <w:rPr>
          <w:rFonts w:ascii="Times New Roman" w:hAnsi="Times New Roman" w:cs="Times New Roman"/>
          <w:sz w:val="32"/>
          <w:szCs w:val="32"/>
        </w:rPr>
        <w:t>%.</w:t>
      </w:r>
    </w:p>
    <w:p w:rsidR="00086EA7" w:rsidRDefault="00086EA7" w:rsidP="00CE1329">
      <w:pPr>
        <w:ind w:firstLine="708"/>
        <w:jc w:val="both"/>
        <w:rPr>
          <w:rFonts w:ascii="Times New Roman" w:hAnsi="Times New Roman" w:cs="Times New Roman"/>
          <w:sz w:val="32"/>
          <w:szCs w:val="32"/>
        </w:rPr>
      </w:pPr>
      <w:r>
        <w:rPr>
          <w:rFonts w:ascii="Times New Roman" w:hAnsi="Times New Roman" w:cs="Times New Roman"/>
          <w:sz w:val="32"/>
          <w:szCs w:val="32"/>
        </w:rPr>
        <w:t>По итогам сельскохозяйственного года Михайловский район стал победителем краевого трудового соревнования в агропромышленном комплексе за достижение наивысших показателей в сфере производства продукции растениеводства и животноводства по Западно-</w:t>
      </w:r>
      <w:proofErr w:type="spellStart"/>
      <w:r>
        <w:rPr>
          <w:rFonts w:ascii="Times New Roman" w:hAnsi="Times New Roman" w:cs="Times New Roman"/>
          <w:sz w:val="32"/>
          <w:szCs w:val="32"/>
        </w:rPr>
        <w:t>Кулундинской</w:t>
      </w:r>
      <w:proofErr w:type="spellEnd"/>
      <w:r>
        <w:rPr>
          <w:rFonts w:ascii="Times New Roman" w:hAnsi="Times New Roman" w:cs="Times New Roman"/>
          <w:sz w:val="32"/>
          <w:szCs w:val="32"/>
        </w:rPr>
        <w:t xml:space="preserve"> зоне.</w:t>
      </w:r>
    </w:p>
    <w:p w:rsidR="00124944" w:rsidRDefault="00124944" w:rsidP="00124944">
      <w:pPr>
        <w:ind w:firstLine="708"/>
        <w:jc w:val="both"/>
        <w:rPr>
          <w:rFonts w:ascii="Times New Roman" w:hAnsi="Times New Roman" w:cs="Times New Roman"/>
          <w:sz w:val="32"/>
          <w:szCs w:val="32"/>
        </w:rPr>
      </w:pPr>
      <w:r>
        <w:rPr>
          <w:rFonts w:ascii="Times New Roman" w:hAnsi="Times New Roman" w:cs="Times New Roman"/>
          <w:sz w:val="32"/>
          <w:szCs w:val="32"/>
        </w:rPr>
        <w:t xml:space="preserve">В непростых погодных условиях холодной весны, засушливого лета и идеальной осени михайловские аграрии очередной раз подтвердили свое умение грамотно и рачительно работать на земле.  </w:t>
      </w:r>
    </w:p>
    <w:p w:rsidR="00E14167" w:rsidRDefault="006E76A4" w:rsidP="002A0E5E">
      <w:pPr>
        <w:ind w:firstLine="708"/>
        <w:jc w:val="both"/>
        <w:rPr>
          <w:rFonts w:ascii="Times New Roman" w:hAnsi="Times New Roman" w:cs="Times New Roman"/>
          <w:sz w:val="32"/>
          <w:szCs w:val="32"/>
        </w:rPr>
      </w:pPr>
      <w:r>
        <w:rPr>
          <w:rFonts w:ascii="Times New Roman" w:hAnsi="Times New Roman" w:cs="Times New Roman"/>
          <w:sz w:val="32"/>
          <w:szCs w:val="32"/>
        </w:rPr>
        <w:t xml:space="preserve">Наряду с сельским хозяйством важным сегментом экономики района является </w:t>
      </w:r>
      <w:r w:rsidRPr="006E76A4">
        <w:rPr>
          <w:rFonts w:ascii="Times New Roman" w:hAnsi="Times New Roman" w:cs="Times New Roman"/>
          <w:b/>
          <w:sz w:val="32"/>
          <w:szCs w:val="32"/>
        </w:rPr>
        <w:t>промышленность</w:t>
      </w:r>
      <w:r>
        <w:rPr>
          <w:rFonts w:ascii="Times New Roman" w:hAnsi="Times New Roman" w:cs="Times New Roman"/>
          <w:sz w:val="32"/>
          <w:szCs w:val="32"/>
        </w:rPr>
        <w:t xml:space="preserve">. В последние годы в отраслях промышленного производства наблюдается положительная динамика. В отчетном году объем отгруженных товаров собственного производства </w:t>
      </w:r>
      <w:r w:rsidRPr="00EF455D">
        <w:rPr>
          <w:rFonts w:ascii="Times New Roman" w:hAnsi="Times New Roman" w:cs="Times New Roman"/>
          <w:sz w:val="32"/>
          <w:szCs w:val="32"/>
        </w:rPr>
        <w:t>превысил 600 млн. рублей, индекс промышленного производства составил 115 %</w:t>
      </w:r>
      <w:r>
        <w:rPr>
          <w:rFonts w:ascii="Times New Roman" w:hAnsi="Times New Roman" w:cs="Times New Roman"/>
          <w:sz w:val="32"/>
          <w:szCs w:val="32"/>
        </w:rPr>
        <w:t xml:space="preserve"> к прошлому году. Ведущим промышленным предприятием является филиал Михайловский ООО «Михайловский завод химических реактивов», в прошедшем году </w:t>
      </w:r>
      <w:r w:rsidR="0012150E">
        <w:rPr>
          <w:rFonts w:ascii="Times New Roman" w:hAnsi="Times New Roman" w:cs="Times New Roman"/>
          <w:sz w:val="32"/>
          <w:szCs w:val="32"/>
        </w:rPr>
        <w:t xml:space="preserve">филиал увеличил </w:t>
      </w:r>
      <w:r>
        <w:rPr>
          <w:rFonts w:ascii="Times New Roman" w:hAnsi="Times New Roman" w:cs="Times New Roman"/>
          <w:sz w:val="32"/>
          <w:szCs w:val="32"/>
        </w:rPr>
        <w:t xml:space="preserve">выпуск промышленной продукции в 1,5 раза, выпуск </w:t>
      </w:r>
      <w:r w:rsidRPr="00BD434E">
        <w:rPr>
          <w:rFonts w:ascii="Times New Roman" w:hAnsi="Times New Roman" w:cs="Times New Roman"/>
          <w:sz w:val="32"/>
          <w:szCs w:val="32"/>
        </w:rPr>
        <w:t>сульфатов в 3,</w:t>
      </w:r>
      <w:r>
        <w:rPr>
          <w:rFonts w:ascii="Times New Roman" w:hAnsi="Times New Roman" w:cs="Times New Roman"/>
          <w:sz w:val="32"/>
          <w:szCs w:val="32"/>
        </w:rPr>
        <w:t>6 раза. На приобретение оборудования направлено более полутора миллионов рублей.</w:t>
      </w:r>
    </w:p>
    <w:p w:rsidR="006E76A4" w:rsidRDefault="00CE15AA" w:rsidP="00CE15AA">
      <w:pPr>
        <w:ind w:firstLine="708"/>
        <w:jc w:val="both"/>
        <w:rPr>
          <w:rFonts w:ascii="Times New Roman" w:hAnsi="Times New Roman" w:cs="Times New Roman"/>
          <w:sz w:val="32"/>
          <w:szCs w:val="32"/>
        </w:rPr>
      </w:pPr>
      <w:r>
        <w:rPr>
          <w:rFonts w:ascii="Times New Roman" w:hAnsi="Times New Roman" w:cs="Times New Roman"/>
          <w:sz w:val="32"/>
          <w:szCs w:val="32"/>
        </w:rPr>
        <w:t>Предприятия м</w:t>
      </w:r>
      <w:r w:rsidR="006E76A4">
        <w:rPr>
          <w:rFonts w:ascii="Times New Roman" w:hAnsi="Times New Roman" w:cs="Times New Roman"/>
          <w:sz w:val="32"/>
          <w:szCs w:val="32"/>
        </w:rPr>
        <w:t>ал</w:t>
      </w:r>
      <w:r>
        <w:rPr>
          <w:rFonts w:ascii="Times New Roman" w:hAnsi="Times New Roman" w:cs="Times New Roman"/>
          <w:sz w:val="32"/>
          <w:szCs w:val="32"/>
        </w:rPr>
        <w:t>ого</w:t>
      </w:r>
      <w:r w:rsidR="006E76A4">
        <w:rPr>
          <w:rFonts w:ascii="Times New Roman" w:hAnsi="Times New Roman" w:cs="Times New Roman"/>
          <w:sz w:val="32"/>
          <w:szCs w:val="32"/>
        </w:rPr>
        <w:t xml:space="preserve"> </w:t>
      </w:r>
      <w:r>
        <w:rPr>
          <w:rFonts w:ascii="Times New Roman" w:hAnsi="Times New Roman" w:cs="Times New Roman"/>
          <w:sz w:val="32"/>
          <w:szCs w:val="32"/>
        </w:rPr>
        <w:t>бизнеса</w:t>
      </w:r>
      <w:r w:rsidR="006E76A4">
        <w:rPr>
          <w:rFonts w:ascii="Times New Roman" w:hAnsi="Times New Roman" w:cs="Times New Roman"/>
          <w:sz w:val="32"/>
          <w:szCs w:val="32"/>
        </w:rPr>
        <w:t xml:space="preserve"> увеличили производство тепловой энергии, мебели, </w:t>
      </w:r>
      <w:proofErr w:type="spellStart"/>
      <w:r w:rsidR="006E76A4">
        <w:rPr>
          <w:rFonts w:ascii="Times New Roman" w:hAnsi="Times New Roman" w:cs="Times New Roman"/>
          <w:sz w:val="32"/>
          <w:szCs w:val="32"/>
        </w:rPr>
        <w:t>сельхозтовапроизводители</w:t>
      </w:r>
      <w:proofErr w:type="spellEnd"/>
      <w:r w:rsidR="006E76A4">
        <w:rPr>
          <w:rFonts w:ascii="Times New Roman" w:hAnsi="Times New Roman" w:cs="Times New Roman"/>
          <w:sz w:val="32"/>
          <w:szCs w:val="32"/>
        </w:rPr>
        <w:t xml:space="preserve"> - производство мяса и полуфабрикатов.</w:t>
      </w:r>
    </w:p>
    <w:p w:rsidR="00CE15AA" w:rsidRDefault="006E76A4" w:rsidP="00CE15AA">
      <w:pPr>
        <w:ind w:firstLine="708"/>
        <w:jc w:val="both"/>
        <w:rPr>
          <w:rFonts w:ascii="Times New Roman" w:hAnsi="Times New Roman" w:cs="Times New Roman"/>
          <w:sz w:val="32"/>
          <w:szCs w:val="32"/>
        </w:rPr>
      </w:pPr>
      <w:r>
        <w:rPr>
          <w:rFonts w:ascii="Times New Roman" w:hAnsi="Times New Roman" w:cs="Times New Roman"/>
          <w:sz w:val="32"/>
          <w:szCs w:val="32"/>
        </w:rPr>
        <w:lastRenderedPageBreak/>
        <w:t xml:space="preserve">Главным инструментом развития территории являются </w:t>
      </w:r>
      <w:r w:rsidRPr="006E76A4">
        <w:rPr>
          <w:rFonts w:ascii="Times New Roman" w:hAnsi="Times New Roman" w:cs="Times New Roman"/>
          <w:b/>
          <w:sz w:val="32"/>
          <w:szCs w:val="32"/>
        </w:rPr>
        <w:t>инвестиционные</w:t>
      </w:r>
      <w:r>
        <w:rPr>
          <w:rFonts w:ascii="Times New Roman" w:hAnsi="Times New Roman" w:cs="Times New Roman"/>
          <w:sz w:val="32"/>
          <w:szCs w:val="32"/>
        </w:rPr>
        <w:t xml:space="preserve"> вложения</w:t>
      </w:r>
      <w:r w:rsidR="007A2B10">
        <w:rPr>
          <w:rFonts w:ascii="Times New Roman" w:hAnsi="Times New Roman" w:cs="Times New Roman"/>
          <w:sz w:val="32"/>
          <w:szCs w:val="32"/>
        </w:rPr>
        <w:t xml:space="preserve">. </w:t>
      </w:r>
    </w:p>
    <w:p w:rsidR="000100BA" w:rsidRDefault="007A2B10" w:rsidP="00CE15AA">
      <w:pPr>
        <w:ind w:firstLine="708"/>
        <w:jc w:val="both"/>
        <w:rPr>
          <w:rFonts w:ascii="Times New Roman" w:hAnsi="Times New Roman" w:cs="Times New Roman"/>
          <w:sz w:val="32"/>
          <w:szCs w:val="32"/>
        </w:rPr>
      </w:pPr>
      <w:r>
        <w:rPr>
          <w:rFonts w:ascii="Times New Roman" w:hAnsi="Times New Roman" w:cs="Times New Roman"/>
          <w:sz w:val="32"/>
          <w:szCs w:val="32"/>
        </w:rPr>
        <w:t>По итогам</w:t>
      </w:r>
      <w:r w:rsidR="00724AB0">
        <w:rPr>
          <w:rFonts w:ascii="Times New Roman" w:hAnsi="Times New Roman" w:cs="Times New Roman"/>
          <w:sz w:val="32"/>
          <w:szCs w:val="32"/>
        </w:rPr>
        <w:t xml:space="preserve"> 2019 года объем инвестиций в экономику района за счет всех источников финансирования составил 328 млн. рублей, из них 68 млн. рублей бюджетные средства. В районе реализовывалось  12 внебюджетных инвестиционных проектов.</w:t>
      </w:r>
      <w:r w:rsidR="000100BA">
        <w:rPr>
          <w:rFonts w:ascii="Times New Roman" w:hAnsi="Times New Roman" w:cs="Times New Roman"/>
          <w:sz w:val="32"/>
          <w:szCs w:val="32"/>
        </w:rPr>
        <w:t xml:space="preserve"> Основными инвесторами  являются </w:t>
      </w:r>
      <w:proofErr w:type="spellStart"/>
      <w:r w:rsidR="000100BA">
        <w:rPr>
          <w:rFonts w:ascii="Times New Roman" w:hAnsi="Times New Roman" w:cs="Times New Roman"/>
          <w:sz w:val="32"/>
          <w:szCs w:val="32"/>
        </w:rPr>
        <w:t>сельхозтоваропроизводители</w:t>
      </w:r>
      <w:proofErr w:type="spellEnd"/>
      <w:r w:rsidR="000100BA">
        <w:rPr>
          <w:rFonts w:ascii="Times New Roman" w:hAnsi="Times New Roman" w:cs="Times New Roman"/>
          <w:sz w:val="32"/>
          <w:szCs w:val="32"/>
        </w:rPr>
        <w:t xml:space="preserve">,  </w:t>
      </w:r>
      <w:r w:rsidR="00CE15AA">
        <w:rPr>
          <w:rFonts w:ascii="Times New Roman" w:hAnsi="Times New Roman" w:cs="Times New Roman"/>
          <w:sz w:val="32"/>
          <w:szCs w:val="32"/>
        </w:rPr>
        <w:t xml:space="preserve">в </w:t>
      </w:r>
      <w:r w:rsidR="000100BA">
        <w:rPr>
          <w:rFonts w:ascii="Times New Roman" w:hAnsi="Times New Roman" w:cs="Times New Roman"/>
          <w:sz w:val="32"/>
          <w:szCs w:val="32"/>
        </w:rPr>
        <w:t xml:space="preserve">отчетном году аграрии приобрели 51 единицу техники и оборудования на общую сумму 159 млн. рублей.  ООО КХ «Партнер» приобрело оборудование для бетонного мини-завода, КФХ </w:t>
      </w:r>
      <w:proofErr w:type="spellStart"/>
      <w:r w:rsidR="000100BA">
        <w:rPr>
          <w:rFonts w:ascii="Times New Roman" w:hAnsi="Times New Roman" w:cs="Times New Roman"/>
          <w:sz w:val="32"/>
          <w:szCs w:val="32"/>
        </w:rPr>
        <w:t>Капелькин</w:t>
      </w:r>
      <w:r w:rsidR="00CE15AA">
        <w:rPr>
          <w:rFonts w:ascii="Times New Roman" w:hAnsi="Times New Roman" w:cs="Times New Roman"/>
          <w:sz w:val="32"/>
          <w:szCs w:val="32"/>
        </w:rPr>
        <w:t>а</w:t>
      </w:r>
      <w:proofErr w:type="spellEnd"/>
      <w:r w:rsidR="000100BA">
        <w:rPr>
          <w:rFonts w:ascii="Times New Roman" w:hAnsi="Times New Roman" w:cs="Times New Roman"/>
          <w:sz w:val="32"/>
          <w:szCs w:val="32"/>
        </w:rPr>
        <w:t xml:space="preserve"> ввело в действие два зерносклада.</w:t>
      </w:r>
    </w:p>
    <w:p w:rsidR="0055609C" w:rsidRDefault="00A357CB" w:rsidP="00CE15AA">
      <w:pPr>
        <w:ind w:firstLine="708"/>
        <w:jc w:val="both"/>
        <w:rPr>
          <w:rFonts w:ascii="Times New Roman" w:hAnsi="Times New Roman" w:cs="Times New Roman"/>
          <w:sz w:val="32"/>
          <w:szCs w:val="32"/>
        </w:rPr>
      </w:pPr>
      <w:r>
        <w:rPr>
          <w:rFonts w:ascii="Times New Roman" w:hAnsi="Times New Roman" w:cs="Times New Roman"/>
          <w:sz w:val="32"/>
          <w:szCs w:val="32"/>
        </w:rPr>
        <w:t xml:space="preserve">Важную роль в социально-экономическом развитии района играет </w:t>
      </w:r>
      <w:r w:rsidRPr="00A357CB">
        <w:rPr>
          <w:rFonts w:ascii="Times New Roman" w:hAnsi="Times New Roman" w:cs="Times New Roman"/>
          <w:b/>
          <w:sz w:val="32"/>
          <w:szCs w:val="32"/>
        </w:rPr>
        <w:t>малый и средний бизнес</w:t>
      </w:r>
      <w:r>
        <w:rPr>
          <w:rFonts w:ascii="Times New Roman" w:hAnsi="Times New Roman" w:cs="Times New Roman"/>
          <w:b/>
          <w:sz w:val="32"/>
          <w:szCs w:val="32"/>
        </w:rPr>
        <w:t xml:space="preserve">. </w:t>
      </w:r>
      <w:r w:rsidR="00CE15AA" w:rsidRPr="00CE15AA">
        <w:rPr>
          <w:rFonts w:ascii="Times New Roman" w:hAnsi="Times New Roman" w:cs="Times New Roman"/>
          <w:sz w:val="32"/>
          <w:szCs w:val="32"/>
        </w:rPr>
        <w:t>Экономическое р</w:t>
      </w:r>
      <w:r w:rsidRPr="00A357CB">
        <w:rPr>
          <w:rFonts w:ascii="Times New Roman" w:hAnsi="Times New Roman" w:cs="Times New Roman"/>
          <w:sz w:val="32"/>
          <w:szCs w:val="32"/>
        </w:rPr>
        <w:t>азвитие этого сектора обеспечивает не только рост производства, но и создание новых рабочих мест, повышение благосостояния населения. Сегодня в районе</w:t>
      </w:r>
      <w:r>
        <w:rPr>
          <w:rFonts w:ascii="Times New Roman" w:hAnsi="Times New Roman" w:cs="Times New Roman"/>
          <w:sz w:val="32"/>
          <w:szCs w:val="32"/>
        </w:rPr>
        <w:t xml:space="preserve"> </w:t>
      </w:r>
      <w:r w:rsidR="00607589" w:rsidRPr="00607589">
        <w:rPr>
          <w:rFonts w:ascii="Times New Roman" w:hAnsi="Times New Roman" w:cs="Times New Roman"/>
          <w:sz w:val="32"/>
          <w:szCs w:val="32"/>
        </w:rPr>
        <w:t>430</w:t>
      </w:r>
      <w:r w:rsidRPr="00607589">
        <w:rPr>
          <w:rFonts w:ascii="Times New Roman" w:hAnsi="Times New Roman" w:cs="Times New Roman"/>
          <w:sz w:val="32"/>
          <w:szCs w:val="32"/>
        </w:rPr>
        <w:t xml:space="preserve">  субъектов</w:t>
      </w:r>
      <w:r>
        <w:rPr>
          <w:rFonts w:ascii="Times New Roman" w:hAnsi="Times New Roman" w:cs="Times New Roman"/>
          <w:sz w:val="32"/>
          <w:szCs w:val="32"/>
        </w:rPr>
        <w:t xml:space="preserve"> малого предпринимательства, в том числе индивидуальных предпринимателей-  </w:t>
      </w:r>
      <w:r w:rsidR="00607589" w:rsidRPr="00607589">
        <w:rPr>
          <w:rFonts w:ascii="Times New Roman" w:hAnsi="Times New Roman" w:cs="Times New Roman"/>
          <w:sz w:val="32"/>
          <w:szCs w:val="32"/>
        </w:rPr>
        <w:t xml:space="preserve">377 </w:t>
      </w:r>
      <w:r w:rsidRPr="00607589">
        <w:rPr>
          <w:rFonts w:ascii="Times New Roman" w:hAnsi="Times New Roman" w:cs="Times New Roman"/>
          <w:sz w:val="32"/>
          <w:szCs w:val="32"/>
        </w:rPr>
        <w:t>чел.</w:t>
      </w:r>
      <w:r w:rsidR="00BF5F6E">
        <w:rPr>
          <w:rFonts w:ascii="Times New Roman" w:hAnsi="Times New Roman" w:cs="Times New Roman"/>
          <w:sz w:val="32"/>
          <w:szCs w:val="32"/>
        </w:rPr>
        <w:t xml:space="preserve">  </w:t>
      </w:r>
      <w:r w:rsidR="00CE15AA">
        <w:rPr>
          <w:rFonts w:ascii="Times New Roman" w:hAnsi="Times New Roman" w:cs="Times New Roman"/>
          <w:sz w:val="32"/>
          <w:szCs w:val="32"/>
        </w:rPr>
        <w:t>В этой сфере</w:t>
      </w:r>
      <w:r w:rsidR="00607589" w:rsidRPr="00AE0127">
        <w:rPr>
          <w:rFonts w:ascii="Times New Roman" w:hAnsi="Times New Roman" w:cs="Times New Roman"/>
          <w:sz w:val="32"/>
          <w:szCs w:val="32"/>
        </w:rPr>
        <w:t xml:space="preserve"> </w:t>
      </w:r>
      <w:r w:rsidR="00BF5F6E">
        <w:rPr>
          <w:rFonts w:ascii="Times New Roman" w:hAnsi="Times New Roman" w:cs="Times New Roman"/>
          <w:sz w:val="32"/>
          <w:szCs w:val="32"/>
        </w:rPr>
        <w:t xml:space="preserve">занято </w:t>
      </w:r>
      <w:r w:rsidR="00CE15AA" w:rsidRPr="00AE0127">
        <w:rPr>
          <w:rFonts w:ascii="Times New Roman" w:hAnsi="Times New Roman" w:cs="Times New Roman"/>
          <w:sz w:val="32"/>
          <w:szCs w:val="32"/>
        </w:rPr>
        <w:t>1600</w:t>
      </w:r>
      <w:r w:rsidR="00CE15AA">
        <w:rPr>
          <w:rFonts w:ascii="Times New Roman" w:hAnsi="Times New Roman" w:cs="Times New Roman"/>
          <w:sz w:val="32"/>
          <w:szCs w:val="32"/>
        </w:rPr>
        <w:t xml:space="preserve">  человек</w:t>
      </w:r>
      <w:r w:rsidR="00BF5F6E">
        <w:rPr>
          <w:rFonts w:ascii="Times New Roman" w:hAnsi="Times New Roman" w:cs="Times New Roman"/>
          <w:sz w:val="32"/>
          <w:szCs w:val="32"/>
        </w:rPr>
        <w:t>.</w:t>
      </w:r>
      <w:r w:rsidR="00607589">
        <w:rPr>
          <w:rFonts w:ascii="Times New Roman" w:hAnsi="Times New Roman" w:cs="Times New Roman"/>
          <w:sz w:val="32"/>
          <w:szCs w:val="32"/>
        </w:rPr>
        <w:t xml:space="preserve"> </w:t>
      </w:r>
      <w:r w:rsidR="0055609C">
        <w:rPr>
          <w:rFonts w:ascii="Times New Roman" w:hAnsi="Times New Roman" w:cs="Times New Roman"/>
          <w:sz w:val="32"/>
          <w:szCs w:val="32"/>
        </w:rPr>
        <w:t>Доля поступлений</w:t>
      </w:r>
      <w:r w:rsidR="00607589">
        <w:rPr>
          <w:rFonts w:ascii="Times New Roman" w:hAnsi="Times New Roman" w:cs="Times New Roman"/>
          <w:sz w:val="32"/>
          <w:szCs w:val="32"/>
        </w:rPr>
        <w:t xml:space="preserve"> налогов и сборов </w:t>
      </w:r>
      <w:r w:rsidR="00CE15AA">
        <w:rPr>
          <w:rFonts w:ascii="Times New Roman" w:hAnsi="Times New Roman" w:cs="Times New Roman"/>
          <w:sz w:val="32"/>
          <w:szCs w:val="32"/>
        </w:rPr>
        <w:t xml:space="preserve">от субъектов малого бизнеса </w:t>
      </w:r>
      <w:r w:rsidR="00607589">
        <w:rPr>
          <w:rFonts w:ascii="Times New Roman" w:hAnsi="Times New Roman" w:cs="Times New Roman"/>
          <w:sz w:val="32"/>
          <w:szCs w:val="32"/>
        </w:rPr>
        <w:t xml:space="preserve">в бюджете муниципального района </w:t>
      </w:r>
      <w:r w:rsidR="00607589" w:rsidRPr="00AE0127">
        <w:rPr>
          <w:rFonts w:ascii="Times New Roman" w:hAnsi="Times New Roman" w:cs="Times New Roman"/>
          <w:sz w:val="32"/>
          <w:szCs w:val="32"/>
        </w:rPr>
        <w:t>составляет  32 %.</w:t>
      </w:r>
    </w:p>
    <w:p w:rsidR="00607589" w:rsidRPr="00AE0127" w:rsidRDefault="00607589" w:rsidP="00A24468">
      <w:pPr>
        <w:ind w:firstLine="708"/>
        <w:jc w:val="both"/>
        <w:rPr>
          <w:rFonts w:ascii="Times New Roman" w:hAnsi="Times New Roman" w:cs="Times New Roman"/>
          <w:sz w:val="32"/>
          <w:szCs w:val="32"/>
        </w:rPr>
      </w:pPr>
      <w:r w:rsidRPr="00AE0127">
        <w:rPr>
          <w:rFonts w:ascii="Times New Roman" w:hAnsi="Times New Roman" w:cs="Times New Roman"/>
          <w:sz w:val="32"/>
          <w:szCs w:val="32"/>
        </w:rPr>
        <w:t xml:space="preserve">В  2019 году  </w:t>
      </w:r>
      <w:r w:rsidR="00AE0127" w:rsidRPr="00AE0127">
        <w:rPr>
          <w:rFonts w:ascii="Times New Roman" w:hAnsi="Times New Roman" w:cs="Times New Roman"/>
          <w:sz w:val="32"/>
          <w:szCs w:val="32"/>
        </w:rPr>
        <w:t>24</w:t>
      </w:r>
      <w:r w:rsidRPr="00AE0127">
        <w:rPr>
          <w:rFonts w:ascii="Times New Roman" w:hAnsi="Times New Roman" w:cs="Times New Roman"/>
          <w:sz w:val="32"/>
          <w:szCs w:val="32"/>
        </w:rPr>
        <w:t xml:space="preserve">  субъект</w:t>
      </w:r>
      <w:r w:rsidR="00AE0127" w:rsidRPr="00AE0127">
        <w:rPr>
          <w:rFonts w:ascii="Times New Roman" w:hAnsi="Times New Roman" w:cs="Times New Roman"/>
          <w:sz w:val="32"/>
          <w:szCs w:val="32"/>
        </w:rPr>
        <w:t>а</w:t>
      </w:r>
      <w:r w:rsidRPr="00AE0127">
        <w:rPr>
          <w:rFonts w:ascii="Times New Roman" w:hAnsi="Times New Roman" w:cs="Times New Roman"/>
          <w:sz w:val="32"/>
          <w:szCs w:val="32"/>
        </w:rPr>
        <w:t xml:space="preserve">  малого</w:t>
      </w:r>
      <w:r w:rsidR="001C3D0E">
        <w:rPr>
          <w:rFonts w:ascii="Times New Roman" w:hAnsi="Times New Roman" w:cs="Times New Roman"/>
          <w:sz w:val="32"/>
          <w:szCs w:val="32"/>
        </w:rPr>
        <w:t xml:space="preserve"> и среднего </w:t>
      </w:r>
      <w:r>
        <w:rPr>
          <w:rFonts w:ascii="Times New Roman" w:hAnsi="Times New Roman" w:cs="Times New Roman"/>
          <w:sz w:val="32"/>
          <w:szCs w:val="32"/>
        </w:rPr>
        <w:t xml:space="preserve"> предпринимательства получили государственную поддержку, это субсидии различного уровня, микрокредитование, льготы по </w:t>
      </w:r>
      <w:r w:rsidRPr="00AE0127">
        <w:rPr>
          <w:rFonts w:ascii="Times New Roman" w:hAnsi="Times New Roman" w:cs="Times New Roman"/>
          <w:sz w:val="32"/>
          <w:szCs w:val="32"/>
        </w:rPr>
        <w:t xml:space="preserve">аренде имущества на сумму  </w:t>
      </w:r>
      <w:r w:rsidR="00AE0127" w:rsidRPr="00AE0127">
        <w:rPr>
          <w:rFonts w:ascii="Times New Roman" w:hAnsi="Times New Roman" w:cs="Times New Roman"/>
          <w:sz w:val="32"/>
          <w:szCs w:val="32"/>
        </w:rPr>
        <w:t>19,8</w:t>
      </w:r>
      <w:r w:rsidRPr="00AE0127">
        <w:rPr>
          <w:rFonts w:ascii="Times New Roman" w:hAnsi="Times New Roman" w:cs="Times New Roman"/>
          <w:sz w:val="32"/>
          <w:szCs w:val="32"/>
        </w:rPr>
        <w:t xml:space="preserve">    млн. рублей.</w:t>
      </w:r>
    </w:p>
    <w:p w:rsidR="00336C07" w:rsidRDefault="00336C07" w:rsidP="00A24468">
      <w:pPr>
        <w:ind w:firstLine="708"/>
        <w:jc w:val="both"/>
        <w:rPr>
          <w:rFonts w:ascii="Times New Roman" w:hAnsi="Times New Roman" w:cs="Times New Roman"/>
          <w:sz w:val="32"/>
          <w:szCs w:val="32"/>
        </w:rPr>
      </w:pPr>
      <w:r w:rsidRPr="00AE0127">
        <w:rPr>
          <w:rFonts w:ascii="Times New Roman" w:hAnsi="Times New Roman" w:cs="Times New Roman"/>
          <w:sz w:val="32"/>
          <w:szCs w:val="32"/>
        </w:rPr>
        <w:t>В информационно-консультационный центр</w:t>
      </w:r>
      <w:r>
        <w:rPr>
          <w:rFonts w:ascii="Times New Roman" w:hAnsi="Times New Roman" w:cs="Times New Roman"/>
          <w:sz w:val="32"/>
          <w:szCs w:val="32"/>
        </w:rPr>
        <w:t xml:space="preserve"> </w:t>
      </w:r>
      <w:r w:rsidR="00A24468">
        <w:rPr>
          <w:rFonts w:ascii="Times New Roman" w:hAnsi="Times New Roman" w:cs="Times New Roman"/>
          <w:sz w:val="32"/>
          <w:szCs w:val="32"/>
        </w:rPr>
        <w:t xml:space="preserve">Администрации района </w:t>
      </w:r>
      <w:r>
        <w:rPr>
          <w:rFonts w:ascii="Times New Roman" w:hAnsi="Times New Roman" w:cs="Times New Roman"/>
          <w:sz w:val="32"/>
          <w:szCs w:val="32"/>
        </w:rPr>
        <w:t>обратилс</w:t>
      </w:r>
      <w:r w:rsidR="00AE0127">
        <w:rPr>
          <w:rFonts w:ascii="Times New Roman" w:hAnsi="Times New Roman" w:cs="Times New Roman"/>
          <w:sz w:val="32"/>
          <w:szCs w:val="32"/>
        </w:rPr>
        <w:t>я  261</w:t>
      </w:r>
      <w:r>
        <w:rPr>
          <w:rFonts w:ascii="Times New Roman" w:hAnsi="Times New Roman" w:cs="Times New Roman"/>
          <w:sz w:val="32"/>
          <w:szCs w:val="32"/>
        </w:rPr>
        <w:t xml:space="preserve">  </w:t>
      </w:r>
      <w:r w:rsidR="00AE0127">
        <w:rPr>
          <w:rFonts w:ascii="Times New Roman" w:hAnsi="Times New Roman" w:cs="Times New Roman"/>
          <w:sz w:val="32"/>
          <w:szCs w:val="32"/>
        </w:rPr>
        <w:t>субъект малого бизнеса</w:t>
      </w:r>
      <w:r>
        <w:rPr>
          <w:rFonts w:ascii="Times New Roman" w:hAnsi="Times New Roman" w:cs="Times New Roman"/>
          <w:sz w:val="32"/>
          <w:szCs w:val="32"/>
        </w:rPr>
        <w:t>, оказано 318 консультаций по разным вопросам.</w:t>
      </w:r>
    </w:p>
    <w:p w:rsidR="00336C07" w:rsidRDefault="00336C07" w:rsidP="00A24468">
      <w:pPr>
        <w:ind w:firstLine="708"/>
        <w:jc w:val="both"/>
        <w:rPr>
          <w:rFonts w:ascii="Times New Roman" w:hAnsi="Times New Roman" w:cs="Times New Roman"/>
          <w:sz w:val="32"/>
          <w:szCs w:val="32"/>
        </w:rPr>
      </w:pPr>
      <w:r>
        <w:rPr>
          <w:rFonts w:ascii="Times New Roman" w:hAnsi="Times New Roman" w:cs="Times New Roman"/>
          <w:sz w:val="32"/>
          <w:szCs w:val="32"/>
        </w:rPr>
        <w:t>Не менее значимым сектором эконом</w:t>
      </w:r>
      <w:r w:rsidR="00F924A7">
        <w:rPr>
          <w:rFonts w:ascii="Times New Roman" w:hAnsi="Times New Roman" w:cs="Times New Roman"/>
          <w:sz w:val="32"/>
          <w:szCs w:val="32"/>
        </w:rPr>
        <w:t>и</w:t>
      </w:r>
      <w:r>
        <w:rPr>
          <w:rFonts w:ascii="Times New Roman" w:hAnsi="Times New Roman" w:cs="Times New Roman"/>
          <w:sz w:val="32"/>
          <w:szCs w:val="32"/>
        </w:rPr>
        <w:t xml:space="preserve">ки района является </w:t>
      </w:r>
      <w:r w:rsidRPr="000E628C">
        <w:rPr>
          <w:rFonts w:ascii="Times New Roman" w:hAnsi="Times New Roman" w:cs="Times New Roman"/>
          <w:b/>
          <w:sz w:val="32"/>
          <w:szCs w:val="32"/>
        </w:rPr>
        <w:t>потребительский рынок</w:t>
      </w:r>
      <w:r>
        <w:rPr>
          <w:rFonts w:ascii="Times New Roman" w:hAnsi="Times New Roman" w:cs="Times New Roman"/>
          <w:sz w:val="32"/>
          <w:szCs w:val="32"/>
        </w:rPr>
        <w:t>, который представлен предприятиями торговли</w:t>
      </w:r>
      <w:r w:rsidR="00A57B08">
        <w:rPr>
          <w:rFonts w:ascii="Times New Roman" w:hAnsi="Times New Roman" w:cs="Times New Roman"/>
          <w:sz w:val="32"/>
          <w:szCs w:val="32"/>
        </w:rPr>
        <w:t>, общественного питания и сферы услуг.</w:t>
      </w:r>
    </w:p>
    <w:p w:rsidR="002425C5" w:rsidRDefault="002425C5" w:rsidP="00A24468">
      <w:pPr>
        <w:ind w:firstLine="708"/>
        <w:jc w:val="both"/>
        <w:rPr>
          <w:rFonts w:ascii="Times New Roman" w:hAnsi="Times New Roman" w:cs="Times New Roman"/>
          <w:sz w:val="32"/>
          <w:szCs w:val="32"/>
        </w:rPr>
      </w:pPr>
      <w:r>
        <w:rPr>
          <w:rFonts w:ascii="Times New Roman" w:hAnsi="Times New Roman" w:cs="Times New Roman"/>
          <w:sz w:val="32"/>
          <w:szCs w:val="32"/>
        </w:rPr>
        <w:t xml:space="preserve">Торговая сеть района представлена 145 действующими стационарными магазинами с общей площадью 12168 </w:t>
      </w:r>
      <w:proofErr w:type="spellStart"/>
      <w:r>
        <w:rPr>
          <w:rFonts w:ascii="Times New Roman" w:hAnsi="Times New Roman" w:cs="Times New Roman"/>
          <w:sz w:val="32"/>
          <w:szCs w:val="32"/>
        </w:rPr>
        <w:t>кв.м</w:t>
      </w:r>
      <w:proofErr w:type="spellEnd"/>
      <w:r>
        <w:rPr>
          <w:rFonts w:ascii="Times New Roman" w:hAnsi="Times New Roman" w:cs="Times New Roman"/>
          <w:sz w:val="32"/>
          <w:szCs w:val="32"/>
        </w:rPr>
        <w:t xml:space="preserve">. </w:t>
      </w:r>
      <w:r>
        <w:rPr>
          <w:rFonts w:ascii="Times New Roman" w:hAnsi="Times New Roman" w:cs="Times New Roman"/>
          <w:sz w:val="32"/>
          <w:szCs w:val="32"/>
        </w:rPr>
        <w:lastRenderedPageBreak/>
        <w:t xml:space="preserve">Обеспеченность торговыми </w:t>
      </w:r>
      <w:r w:rsidRPr="00AE0127">
        <w:rPr>
          <w:rFonts w:ascii="Times New Roman" w:hAnsi="Times New Roman" w:cs="Times New Roman"/>
          <w:sz w:val="32"/>
          <w:szCs w:val="32"/>
        </w:rPr>
        <w:t xml:space="preserve">площадями составляет  </w:t>
      </w:r>
      <w:r w:rsidR="00AE0127" w:rsidRPr="00AE0127">
        <w:rPr>
          <w:rFonts w:ascii="Times New Roman" w:hAnsi="Times New Roman" w:cs="Times New Roman"/>
          <w:sz w:val="32"/>
          <w:szCs w:val="32"/>
        </w:rPr>
        <w:t>638</w:t>
      </w:r>
      <w:r w:rsidRPr="00AE0127">
        <w:rPr>
          <w:rFonts w:ascii="Times New Roman" w:hAnsi="Times New Roman" w:cs="Times New Roman"/>
          <w:sz w:val="32"/>
          <w:szCs w:val="32"/>
        </w:rPr>
        <w:t xml:space="preserve">  </w:t>
      </w:r>
      <w:proofErr w:type="spellStart"/>
      <w:r w:rsidRPr="00AE0127">
        <w:rPr>
          <w:rFonts w:ascii="Times New Roman" w:hAnsi="Times New Roman" w:cs="Times New Roman"/>
          <w:sz w:val="32"/>
          <w:szCs w:val="32"/>
        </w:rPr>
        <w:t>кв</w:t>
      </w:r>
      <w:proofErr w:type="gramStart"/>
      <w:r w:rsidRPr="00AE0127">
        <w:rPr>
          <w:rFonts w:ascii="Times New Roman" w:hAnsi="Times New Roman" w:cs="Times New Roman"/>
          <w:sz w:val="32"/>
          <w:szCs w:val="32"/>
        </w:rPr>
        <w:t>.м</w:t>
      </w:r>
      <w:proofErr w:type="spellEnd"/>
      <w:proofErr w:type="gramEnd"/>
      <w:r w:rsidRPr="00AE0127">
        <w:rPr>
          <w:rFonts w:ascii="Times New Roman" w:hAnsi="Times New Roman" w:cs="Times New Roman"/>
          <w:sz w:val="32"/>
          <w:szCs w:val="32"/>
        </w:rPr>
        <w:t>, что</w:t>
      </w:r>
      <w:r>
        <w:rPr>
          <w:rFonts w:ascii="Times New Roman" w:hAnsi="Times New Roman" w:cs="Times New Roman"/>
          <w:sz w:val="32"/>
          <w:szCs w:val="32"/>
        </w:rPr>
        <w:t xml:space="preserve"> выше установленного норматива</w:t>
      </w:r>
      <w:r w:rsidR="00AE0127">
        <w:rPr>
          <w:rFonts w:ascii="Times New Roman" w:hAnsi="Times New Roman" w:cs="Times New Roman"/>
          <w:sz w:val="32"/>
          <w:szCs w:val="32"/>
        </w:rPr>
        <w:t xml:space="preserve"> в 1,9 раза</w:t>
      </w:r>
      <w:r>
        <w:rPr>
          <w:rFonts w:ascii="Times New Roman" w:hAnsi="Times New Roman" w:cs="Times New Roman"/>
          <w:sz w:val="32"/>
          <w:szCs w:val="32"/>
        </w:rPr>
        <w:t>.</w:t>
      </w:r>
    </w:p>
    <w:p w:rsidR="00AF647B" w:rsidRDefault="00AF647B" w:rsidP="00A24468">
      <w:pPr>
        <w:ind w:firstLine="708"/>
        <w:jc w:val="both"/>
        <w:rPr>
          <w:rFonts w:ascii="Times New Roman" w:hAnsi="Times New Roman" w:cs="Times New Roman"/>
          <w:sz w:val="32"/>
          <w:szCs w:val="32"/>
        </w:rPr>
      </w:pPr>
      <w:r>
        <w:rPr>
          <w:rFonts w:ascii="Times New Roman" w:hAnsi="Times New Roman" w:cs="Times New Roman"/>
          <w:sz w:val="32"/>
          <w:szCs w:val="32"/>
        </w:rPr>
        <w:t>В районе действует 20 объектов общественного питания на 704 посадочных места. Оборот розничной торговли по предварительной оценке за 2019 год составил 1 млрд.</w:t>
      </w:r>
      <w:r w:rsidR="00D15183">
        <w:rPr>
          <w:rFonts w:ascii="Times New Roman" w:hAnsi="Times New Roman" w:cs="Times New Roman"/>
          <w:sz w:val="32"/>
          <w:szCs w:val="32"/>
        </w:rPr>
        <w:t xml:space="preserve"> </w:t>
      </w:r>
      <w:r w:rsidR="00A24468">
        <w:rPr>
          <w:rFonts w:ascii="Times New Roman" w:hAnsi="Times New Roman" w:cs="Times New Roman"/>
          <w:sz w:val="32"/>
          <w:szCs w:val="32"/>
        </w:rPr>
        <w:t>677</w:t>
      </w:r>
      <w:r>
        <w:rPr>
          <w:rFonts w:ascii="Times New Roman" w:hAnsi="Times New Roman" w:cs="Times New Roman"/>
          <w:sz w:val="32"/>
          <w:szCs w:val="32"/>
        </w:rPr>
        <w:t xml:space="preserve"> млн. рублей (темп роста 1</w:t>
      </w:r>
      <w:r w:rsidR="00D15183">
        <w:rPr>
          <w:rFonts w:ascii="Times New Roman" w:hAnsi="Times New Roman" w:cs="Times New Roman"/>
          <w:sz w:val="32"/>
          <w:szCs w:val="32"/>
        </w:rPr>
        <w:t xml:space="preserve">06,4 </w:t>
      </w:r>
      <w:r>
        <w:rPr>
          <w:rFonts w:ascii="Times New Roman" w:hAnsi="Times New Roman" w:cs="Times New Roman"/>
          <w:sz w:val="32"/>
          <w:szCs w:val="32"/>
        </w:rPr>
        <w:t>% к уровню прошлого года), оборот общественного питания -</w:t>
      </w:r>
      <w:r w:rsidR="00A24468">
        <w:rPr>
          <w:rFonts w:ascii="Times New Roman" w:hAnsi="Times New Roman" w:cs="Times New Roman"/>
          <w:sz w:val="32"/>
          <w:szCs w:val="32"/>
        </w:rPr>
        <w:t xml:space="preserve"> 90</w:t>
      </w:r>
      <w:r>
        <w:rPr>
          <w:rFonts w:ascii="Times New Roman" w:hAnsi="Times New Roman" w:cs="Times New Roman"/>
          <w:sz w:val="32"/>
          <w:szCs w:val="32"/>
        </w:rPr>
        <w:t xml:space="preserve"> млн. рублей (темп роста 10</w:t>
      </w:r>
      <w:r w:rsidR="00D15183">
        <w:rPr>
          <w:rFonts w:ascii="Times New Roman" w:hAnsi="Times New Roman" w:cs="Times New Roman"/>
          <w:sz w:val="32"/>
          <w:szCs w:val="32"/>
        </w:rPr>
        <w:t>0,7</w:t>
      </w:r>
      <w:r>
        <w:rPr>
          <w:rFonts w:ascii="Times New Roman" w:hAnsi="Times New Roman" w:cs="Times New Roman"/>
          <w:sz w:val="32"/>
          <w:szCs w:val="32"/>
        </w:rPr>
        <w:t>%), платных услуг оказано на 3</w:t>
      </w:r>
      <w:r w:rsidR="00A24468">
        <w:rPr>
          <w:rFonts w:ascii="Times New Roman" w:hAnsi="Times New Roman" w:cs="Times New Roman"/>
          <w:sz w:val="32"/>
          <w:szCs w:val="32"/>
        </w:rPr>
        <w:t>00</w:t>
      </w:r>
      <w:r>
        <w:rPr>
          <w:rFonts w:ascii="Times New Roman" w:hAnsi="Times New Roman" w:cs="Times New Roman"/>
          <w:sz w:val="32"/>
          <w:szCs w:val="32"/>
        </w:rPr>
        <w:t xml:space="preserve"> млн. рублей (темп роста 1</w:t>
      </w:r>
      <w:r w:rsidR="00D15183">
        <w:rPr>
          <w:rFonts w:ascii="Times New Roman" w:hAnsi="Times New Roman" w:cs="Times New Roman"/>
          <w:sz w:val="32"/>
          <w:szCs w:val="32"/>
        </w:rPr>
        <w:t>07,9</w:t>
      </w:r>
      <w:r>
        <w:rPr>
          <w:rFonts w:ascii="Times New Roman" w:hAnsi="Times New Roman" w:cs="Times New Roman"/>
          <w:sz w:val="32"/>
          <w:szCs w:val="32"/>
        </w:rPr>
        <w:t>%).</w:t>
      </w:r>
    </w:p>
    <w:p w:rsidR="004B774E" w:rsidRDefault="004B774E" w:rsidP="004B774E">
      <w:pPr>
        <w:ind w:firstLine="708"/>
        <w:jc w:val="center"/>
        <w:rPr>
          <w:rFonts w:ascii="Times New Roman" w:hAnsi="Times New Roman" w:cs="Times New Roman"/>
          <w:sz w:val="32"/>
          <w:szCs w:val="32"/>
        </w:rPr>
      </w:pPr>
      <w:r>
        <w:rPr>
          <w:rFonts w:ascii="Times New Roman" w:hAnsi="Times New Roman" w:cs="Times New Roman"/>
          <w:sz w:val="32"/>
          <w:szCs w:val="32"/>
        </w:rPr>
        <w:t>Уважаемые депутаты!</w:t>
      </w:r>
    </w:p>
    <w:p w:rsidR="00D91A86" w:rsidRPr="001C281C" w:rsidRDefault="00D91A86" w:rsidP="00D91A86">
      <w:pPr>
        <w:ind w:firstLine="567"/>
        <w:jc w:val="both"/>
        <w:rPr>
          <w:rFonts w:ascii="Times New Roman" w:hAnsi="Times New Roman" w:cs="Times New Roman"/>
          <w:b/>
          <w:sz w:val="32"/>
          <w:szCs w:val="32"/>
        </w:rPr>
      </w:pPr>
      <w:r w:rsidRPr="003807D9">
        <w:rPr>
          <w:rFonts w:ascii="Times New Roman" w:hAnsi="Times New Roman" w:cs="Times New Roman"/>
          <w:sz w:val="32"/>
          <w:szCs w:val="32"/>
        </w:rPr>
        <w:t xml:space="preserve">Устойчивое развитие территорий, во многом определяет основной финансовый документ – </w:t>
      </w:r>
      <w:r w:rsidRPr="001C281C">
        <w:rPr>
          <w:rFonts w:ascii="Times New Roman" w:hAnsi="Times New Roman" w:cs="Times New Roman"/>
          <w:b/>
          <w:sz w:val="32"/>
          <w:szCs w:val="32"/>
        </w:rPr>
        <w:t>бюджет муниципального образования.</w:t>
      </w:r>
    </w:p>
    <w:p w:rsidR="00D91A86" w:rsidRPr="001C281C" w:rsidRDefault="00D91A86" w:rsidP="00D91A86">
      <w:pPr>
        <w:ind w:firstLine="539"/>
        <w:jc w:val="both"/>
        <w:rPr>
          <w:rFonts w:ascii="Times New Roman" w:hAnsi="Times New Roman" w:cs="Times New Roman"/>
          <w:sz w:val="32"/>
          <w:szCs w:val="32"/>
        </w:rPr>
      </w:pPr>
      <w:r w:rsidRPr="001C281C">
        <w:rPr>
          <w:rFonts w:ascii="Times New Roman" w:hAnsi="Times New Roman" w:cs="Times New Roman"/>
          <w:sz w:val="32"/>
          <w:szCs w:val="32"/>
        </w:rPr>
        <w:t>Вопросы формирования и исполнения бюджета, повышения его доходной части и оптимизации расходов являлись важными направлениями работы Администрации района.</w:t>
      </w:r>
    </w:p>
    <w:p w:rsidR="00D91A86" w:rsidRPr="001C281C" w:rsidRDefault="00D91A86" w:rsidP="00D91A86">
      <w:pPr>
        <w:ind w:firstLine="539"/>
        <w:jc w:val="both"/>
        <w:rPr>
          <w:rFonts w:ascii="Times New Roman" w:hAnsi="Times New Roman" w:cs="Times New Roman"/>
          <w:b/>
          <w:sz w:val="32"/>
          <w:szCs w:val="32"/>
        </w:rPr>
      </w:pPr>
      <w:r w:rsidRPr="001C281C">
        <w:rPr>
          <w:rFonts w:ascii="Times New Roman" w:hAnsi="Times New Roman" w:cs="Times New Roman"/>
          <w:sz w:val="32"/>
          <w:szCs w:val="32"/>
        </w:rPr>
        <w:t>За 2019 год в консолидированный бюджет района поступило налоговых и неналоговых доходов 132</w:t>
      </w:r>
      <w:r>
        <w:rPr>
          <w:rFonts w:ascii="Times New Roman" w:hAnsi="Times New Roman" w:cs="Times New Roman"/>
          <w:sz w:val="32"/>
          <w:szCs w:val="32"/>
        </w:rPr>
        <w:t xml:space="preserve">  млн. </w:t>
      </w:r>
      <w:r w:rsidRPr="001C281C">
        <w:rPr>
          <w:rFonts w:ascii="Times New Roman" w:hAnsi="Times New Roman" w:cs="Times New Roman"/>
          <w:sz w:val="32"/>
          <w:szCs w:val="32"/>
        </w:rPr>
        <w:t xml:space="preserve">146 тыс. рублей или 106,2% от годового плана. </w:t>
      </w:r>
      <w:r>
        <w:rPr>
          <w:rFonts w:ascii="Times New Roman" w:hAnsi="Times New Roman" w:cs="Times New Roman"/>
          <w:sz w:val="32"/>
          <w:szCs w:val="32"/>
        </w:rPr>
        <w:t xml:space="preserve">С учетом дотаций и субсидий из регионального бюджета </w:t>
      </w:r>
      <w:r w:rsidRPr="001C281C">
        <w:rPr>
          <w:rFonts w:ascii="Times New Roman" w:hAnsi="Times New Roman" w:cs="Times New Roman"/>
          <w:sz w:val="32"/>
          <w:szCs w:val="32"/>
        </w:rPr>
        <w:t>доходная часть консолидированного бюджета района составила 462</w:t>
      </w:r>
      <w:r>
        <w:rPr>
          <w:rFonts w:ascii="Times New Roman" w:hAnsi="Times New Roman" w:cs="Times New Roman"/>
          <w:sz w:val="32"/>
          <w:szCs w:val="32"/>
        </w:rPr>
        <w:t xml:space="preserve"> млн. </w:t>
      </w:r>
      <w:r w:rsidRPr="001C281C">
        <w:rPr>
          <w:rFonts w:ascii="Times New Roman" w:hAnsi="Times New Roman" w:cs="Times New Roman"/>
          <w:sz w:val="32"/>
          <w:szCs w:val="32"/>
        </w:rPr>
        <w:t>313 тыс. рублей, что на 71</w:t>
      </w:r>
      <w:r>
        <w:rPr>
          <w:rFonts w:ascii="Times New Roman" w:hAnsi="Times New Roman" w:cs="Times New Roman"/>
          <w:sz w:val="32"/>
          <w:szCs w:val="32"/>
        </w:rPr>
        <w:t xml:space="preserve"> млн.</w:t>
      </w:r>
      <w:r w:rsidRPr="001C281C">
        <w:rPr>
          <w:rFonts w:ascii="Times New Roman" w:hAnsi="Times New Roman" w:cs="Times New Roman"/>
          <w:sz w:val="32"/>
          <w:szCs w:val="32"/>
        </w:rPr>
        <w:t>143 тыс. рублей больше объема доходов 2018 года. Расходы консолидированного бюджета исполнены в сумме 455</w:t>
      </w:r>
      <w:r>
        <w:rPr>
          <w:rFonts w:ascii="Times New Roman" w:hAnsi="Times New Roman" w:cs="Times New Roman"/>
          <w:sz w:val="32"/>
          <w:szCs w:val="32"/>
        </w:rPr>
        <w:t xml:space="preserve"> млн. </w:t>
      </w:r>
      <w:r w:rsidRPr="001C281C">
        <w:rPr>
          <w:rFonts w:ascii="Times New Roman" w:hAnsi="Times New Roman" w:cs="Times New Roman"/>
          <w:sz w:val="32"/>
          <w:szCs w:val="32"/>
        </w:rPr>
        <w:t>849 тыс. рублей или 97,8% от годового плана. Было обеспечено своевременное финансирование всех публичных обязательств. Осуществлялся контроль за правомерным, в том числе целевым и эффективным использованием бюджетных средств, соблюдением требований бюджетного законодательства. Администрация муниципального района постоянно взаимодействует с органами всех уровней власти и хозяйствующих субъектов по обеспечению  полноты и своевременности поступлений доходов в бюджет муниципального района.</w:t>
      </w:r>
    </w:p>
    <w:p w:rsidR="00D91A86" w:rsidRDefault="00D91A86" w:rsidP="003807D9">
      <w:pPr>
        <w:ind w:firstLine="539"/>
        <w:jc w:val="both"/>
        <w:rPr>
          <w:rFonts w:ascii="Times New Roman" w:hAnsi="Times New Roman" w:cs="Times New Roman"/>
          <w:sz w:val="32"/>
          <w:szCs w:val="32"/>
        </w:rPr>
      </w:pPr>
      <w:r>
        <w:rPr>
          <w:rFonts w:ascii="Times New Roman" w:hAnsi="Times New Roman" w:cs="Times New Roman"/>
          <w:sz w:val="32"/>
          <w:szCs w:val="32"/>
        </w:rPr>
        <w:lastRenderedPageBreak/>
        <w:t>Большое внимание уделяется эффективному использованию муниципального имущества и земельных ресурсов. Доходы от сдачи имущества в аренду являются одним из источников формирования бюджета. С этой целью заключено: 327 договоров аренды, 19 договоров аренды нежилых помещений. Общая сумма поступлений от использования муниципальной собственности за год составила 9 млн. 171 тыс. рублей.</w:t>
      </w:r>
    </w:p>
    <w:p w:rsidR="00D91A86" w:rsidRDefault="00D91A86" w:rsidP="00D91A86">
      <w:pPr>
        <w:jc w:val="both"/>
        <w:rPr>
          <w:rFonts w:ascii="Times New Roman" w:hAnsi="Times New Roman" w:cs="Times New Roman"/>
          <w:sz w:val="32"/>
          <w:szCs w:val="32"/>
        </w:rPr>
      </w:pPr>
      <w:r>
        <w:rPr>
          <w:rFonts w:ascii="Times New Roman" w:hAnsi="Times New Roman" w:cs="Times New Roman"/>
          <w:sz w:val="32"/>
          <w:szCs w:val="32"/>
        </w:rPr>
        <w:t>Одним из механизмов эффективного использования бюджетных средств является муниципальный заказ.</w:t>
      </w:r>
    </w:p>
    <w:p w:rsidR="00D91A86" w:rsidRDefault="00D91A86" w:rsidP="00D91A86">
      <w:pPr>
        <w:ind w:firstLine="708"/>
        <w:jc w:val="both"/>
        <w:rPr>
          <w:rFonts w:ascii="Times New Roman" w:hAnsi="Times New Roman" w:cs="Times New Roman"/>
          <w:sz w:val="32"/>
          <w:szCs w:val="32"/>
        </w:rPr>
      </w:pPr>
      <w:proofErr w:type="gramStart"/>
      <w:r>
        <w:rPr>
          <w:rFonts w:ascii="Times New Roman" w:hAnsi="Times New Roman" w:cs="Times New Roman"/>
          <w:sz w:val="32"/>
          <w:szCs w:val="32"/>
        </w:rPr>
        <w:t xml:space="preserve">Во исполнение Федерального закона № 44 «О контрактной системе в сфере закупок, товаров, работ и услуг для обеспечения государственных и муниципальных нужд» органами местного </w:t>
      </w:r>
      <w:r w:rsidRPr="00AC1AFF">
        <w:rPr>
          <w:rFonts w:ascii="Times New Roman" w:hAnsi="Times New Roman" w:cs="Times New Roman"/>
          <w:sz w:val="32"/>
          <w:szCs w:val="32"/>
        </w:rPr>
        <w:t xml:space="preserve">самоуправления заключено </w:t>
      </w:r>
      <w:r w:rsidR="00AC1AFF" w:rsidRPr="00AC1AFF">
        <w:rPr>
          <w:rFonts w:ascii="Times New Roman" w:hAnsi="Times New Roman" w:cs="Times New Roman"/>
          <w:sz w:val="32"/>
          <w:szCs w:val="32"/>
        </w:rPr>
        <w:t xml:space="preserve"> 4066</w:t>
      </w:r>
      <w:r w:rsidRPr="00AC1AFF">
        <w:rPr>
          <w:rFonts w:ascii="Times New Roman" w:hAnsi="Times New Roman" w:cs="Times New Roman"/>
          <w:sz w:val="32"/>
          <w:szCs w:val="32"/>
        </w:rPr>
        <w:t xml:space="preserve"> муниципальных контрактов</w:t>
      </w:r>
      <w:r>
        <w:rPr>
          <w:rFonts w:ascii="Times New Roman" w:hAnsi="Times New Roman" w:cs="Times New Roman"/>
          <w:sz w:val="32"/>
          <w:szCs w:val="32"/>
        </w:rPr>
        <w:t xml:space="preserve"> на сумму </w:t>
      </w:r>
      <w:r w:rsidR="00AC1AFF">
        <w:rPr>
          <w:rFonts w:ascii="Times New Roman" w:hAnsi="Times New Roman" w:cs="Times New Roman"/>
          <w:sz w:val="32"/>
          <w:szCs w:val="32"/>
        </w:rPr>
        <w:t xml:space="preserve">144 млн. рублей, из них </w:t>
      </w:r>
      <w:r w:rsidRPr="00FC784F">
        <w:rPr>
          <w:rFonts w:ascii="Times New Roman" w:hAnsi="Times New Roman" w:cs="Times New Roman"/>
          <w:sz w:val="32"/>
          <w:szCs w:val="32"/>
        </w:rPr>
        <w:t>проведено  7 закупочных процедур</w:t>
      </w:r>
      <w:r>
        <w:rPr>
          <w:rFonts w:ascii="Times New Roman" w:hAnsi="Times New Roman" w:cs="Times New Roman"/>
          <w:sz w:val="32"/>
          <w:szCs w:val="32"/>
        </w:rPr>
        <w:t xml:space="preserve"> и</w:t>
      </w:r>
      <w:r w:rsidRPr="00FC784F">
        <w:rPr>
          <w:rFonts w:ascii="Times New Roman" w:hAnsi="Times New Roman" w:cs="Times New Roman"/>
          <w:sz w:val="32"/>
          <w:szCs w:val="32"/>
        </w:rPr>
        <w:t xml:space="preserve"> заключено  7 муниципальных контрактов на общую сумму 20,3 млн. рублей, по результатам проведения закупок экономия бюджетных средств составила  3,1 млн</w:t>
      </w:r>
      <w:proofErr w:type="gramEnd"/>
      <w:r w:rsidRPr="00FC784F">
        <w:rPr>
          <w:rFonts w:ascii="Times New Roman" w:hAnsi="Times New Roman" w:cs="Times New Roman"/>
          <w:sz w:val="32"/>
          <w:szCs w:val="32"/>
        </w:rPr>
        <w:t>. рублей.</w:t>
      </w:r>
    </w:p>
    <w:p w:rsidR="00D91A86" w:rsidRDefault="00D91A86" w:rsidP="00D91A86">
      <w:pPr>
        <w:ind w:firstLine="708"/>
        <w:jc w:val="both"/>
        <w:rPr>
          <w:rFonts w:ascii="Times New Roman" w:hAnsi="Times New Roman" w:cs="Times New Roman"/>
          <w:sz w:val="32"/>
          <w:szCs w:val="32"/>
        </w:rPr>
      </w:pPr>
      <w:r>
        <w:rPr>
          <w:rFonts w:ascii="Times New Roman" w:hAnsi="Times New Roman" w:cs="Times New Roman"/>
          <w:sz w:val="32"/>
          <w:szCs w:val="32"/>
        </w:rPr>
        <w:t xml:space="preserve">Администрацией района, сельсоветами проводилась работа по оформлению невостребованных земельных долей в муниципальную собственность, в настоящее время в судебном порядке оформлено 16 долей. Сельским советам необходимо </w:t>
      </w:r>
      <w:r w:rsidR="000E628C">
        <w:rPr>
          <w:rFonts w:ascii="Times New Roman" w:hAnsi="Times New Roman" w:cs="Times New Roman"/>
          <w:sz w:val="32"/>
          <w:szCs w:val="32"/>
        </w:rPr>
        <w:t xml:space="preserve">активно </w:t>
      </w:r>
      <w:r>
        <w:rPr>
          <w:rFonts w:ascii="Times New Roman" w:hAnsi="Times New Roman" w:cs="Times New Roman"/>
          <w:sz w:val="32"/>
          <w:szCs w:val="32"/>
        </w:rPr>
        <w:t>продолжать эту работу.</w:t>
      </w:r>
    </w:p>
    <w:p w:rsidR="00D91A86" w:rsidRPr="001C281C" w:rsidRDefault="00D91A86" w:rsidP="00D91A86">
      <w:pPr>
        <w:ind w:firstLine="567"/>
        <w:jc w:val="both"/>
        <w:rPr>
          <w:rFonts w:ascii="Times New Roman" w:hAnsi="Times New Roman" w:cs="Times New Roman"/>
          <w:sz w:val="32"/>
          <w:szCs w:val="32"/>
        </w:rPr>
      </w:pPr>
      <w:r w:rsidRPr="001C281C">
        <w:rPr>
          <w:rFonts w:ascii="Times New Roman" w:hAnsi="Times New Roman" w:cs="Times New Roman"/>
          <w:sz w:val="32"/>
          <w:szCs w:val="32"/>
        </w:rPr>
        <w:t>В рамках проводимой бюджетной политики определены приоритеты расходования бюджетных средств, направляемых на устойчивую работу бюджетных учреждений и решение вопросов, непосредственного обеспечения жизнедеятельности населения района.</w:t>
      </w:r>
    </w:p>
    <w:p w:rsidR="00D91A86" w:rsidRPr="001C281C" w:rsidRDefault="00D91A86" w:rsidP="00D91A86">
      <w:pPr>
        <w:ind w:firstLine="567"/>
        <w:jc w:val="both"/>
        <w:rPr>
          <w:rFonts w:ascii="Times New Roman" w:hAnsi="Times New Roman" w:cs="Times New Roman"/>
          <w:sz w:val="32"/>
          <w:szCs w:val="32"/>
        </w:rPr>
      </w:pPr>
      <w:r w:rsidRPr="001C281C">
        <w:rPr>
          <w:rFonts w:ascii="Times New Roman" w:hAnsi="Times New Roman" w:cs="Times New Roman"/>
          <w:sz w:val="32"/>
          <w:szCs w:val="32"/>
        </w:rPr>
        <w:t>Среди итогов бюджетного процесса в 2019 году можно выделить следующее:</w:t>
      </w:r>
    </w:p>
    <w:p w:rsidR="00D91A86" w:rsidRPr="001C281C" w:rsidRDefault="00D91A86" w:rsidP="00D91A86">
      <w:pPr>
        <w:numPr>
          <w:ilvl w:val="0"/>
          <w:numId w:val="1"/>
        </w:numPr>
        <w:spacing w:after="0" w:line="240" w:lineRule="auto"/>
        <w:jc w:val="both"/>
        <w:rPr>
          <w:rFonts w:ascii="Times New Roman" w:hAnsi="Times New Roman" w:cs="Times New Roman"/>
          <w:sz w:val="32"/>
          <w:szCs w:val="32"/>
        </w:rPr>
      </w:pPr>
      <w:r w:rsidRPr="001C281C">
        <w:rPr>
          <w:rFonts w:ascii="Times New Roman" w:hAnsi="Times New Roman" w:cs="Times New Roman"/>
          <w:sz w:val="32"/>
          <w:szCs w:val="32"/>
        </w:rPr>
        <w:t xml:space="preserve"> Обеспечено </w:t>
      </w:r>
      <w:proofErr w:type="spellStart"/>
      <w:r w:rsidRPr="001C281C">
        <w:rPr>
          <w:rFonts w:ascii="Times New Roman" w:hAnsi="Times New Roman" w:cs="Times New Roman"/>
          <w:sz w:val="32"/>
          <w:szCs w:val="32"/>
        </w:rPr>
        <w:t>софинансирование</w:t>
      </w:r>
      <w:proofErr w:type="spellEnd"/>
      <w:r w:rsidRPr="001C281C">
        <w:rPr>
          <w:rFonts w:ascii="Times New Roman" w:hAnsi="Times New Roman" w:cs="Times New Roman"/>
          <w:sz w:val="32"/>
          <w:szCs w:val="32"/>
        </w:rPr>
        <w:t xml:space="preserve"> мероприятий целевых программ в сфере образования, ЖКХ, благоустройства и культуры.</w:t>
      </w:r>
    </w:p>
    <w:p w:rsidR="00D91A86" w:rsidRPr="001C281C" w:rsidRDefault="00D91A86" w:rsidP="00D91A86">
      <w:pPr>
        <w:numPr>
          <w:ilvl w:val="0"/>
          <w:numId w:val="1"/>
        </w:numPr>
        <w:spacing w:after="0" w:line="240" w:lineRule="auto"/>
        <w:jc w:val="both"/>
        <w:rPr>
          <w:rFonts w:ascii="Times New Roman" w:hAnsi="Times New Roman" w:cs="Times New Roman"/>
          <w:sz w:val="32"/>
          <w:szCs w:val="32"/>
        </w:rPr>
      </w:pPr>
      <w:r w:rsidRPr="001C281C">
        <w:rPr>
          <w:rFonts w:ascii="Times New Roman" w:hAnsi="Times New Roman" w:cs="Times New Roman"/>
          <w:sz w:val="32"/>
          <w:szCs w:val="32"/>
        </w:rPr>
        <w:lastRenderedPageBreak/>
        <w:t>В течение отчетного периода соблюдены сроки выплаты заработной платы.</w:t>
      </w:r>
    </w:p>
    <w:p w:rsidR="00D91A86" w:rsidRPr="001C281C" w:rsidRDefault="00D91A86" w:rsidP="00D91A86">
      <w:pPr>
        <w:numPr>
          <w:ilvl w:val="0"/>
          <w:numId w:val="1"/>
        </w:numPr>
        <w:spacing w:after="0" w:line="240" w:lineRule="auto"/>
        <w:jc w:val="both"/>
        <w:rPr>
          <w:rFonts w:ascii="Times New Roman" w:hAnsi="Times New Roman" w:cs="Times New Roman"/>
          <w:sz w:val="32"/>
          <w:szCs w:val="32"/>
        </w:rPr>
      </w:pPr>
      <w:r w:rsidRPr="001C281C">
        <w:rPr>
          <w:rFonts w:ascii="Times New Roman" w:hAnsi="Times New Roman" w:cs="Times New Roman"/>
          <w:sz w:val="32"/>
          <w:szCs w:val="32"/>
        </w:rPr>
        <w:t>Своевременно и в полном объеме осуществляется уплата налогов и платежей во внебюджетные фонды.</w:t>
      </w:r>
    </w:p>
    <w:p w:rsidR="00D91A86" w:rsidRPr="001C281C" w:rsidRDefault="00D91A86" w:rsidP="00D91A86">
      <w:pPr>
        <w:numPr>
          <w:ilvl w:val="0"/>
          <w:numId w:val="1"/>
        </w:numPr>
        <w:spacing w:after="0" w:line="240" w:lineRule="auto"/>
        <w:jc w:val="both"/>
        <w:rPr>
          <w:rFonts w:ascii="Times New Roman" w:hAnsi="Times New Roman" w:cs="Times New Roman"/>
          <w:sz w:val="32"/>
          <w:szCs w:val="32"/>
        </w:rPr>
      </w:pPr>
      <w:r w:rsidRPr="001C281C">
        <w:rPr>
          <w:rFonts w:ascii="Times New Roman" w:hAnsi="Times New Roman" w:cs="Times New Roman"/>
          <w:sz w:val="32"/>
          <w:szCs w:val="32"/>
        </w:rPr>
        <w:t>Минимизирована задолженность перед теплоснабжающими организациями за потребленные ресурсы.</w:t>
      </w:r>
    </w:p>
    <w:p w:rsidR="00D91A86" w:rsidRPr="001C281C" w:rsidRDefault="00D91A86" w:rsidP="00D91A86">
      <w:pPr>
        <w:ind w:firstLine="720"/>
        <w:jc w:val="both"/>
        <w:rPr>
          <w:rFonts w:ascii="Times New Roman" w:hAnsi="Times New Roman" w:cs="Times New Roman"/>
          <w:sz w:val="32"/>
          <w:szCs w:val="32"/>
        </w:rPr>
      </w:pPr>
      <w:r w:rsidRPr="001C281C">
        <w:rPr>
          <w:rFonts w:ascii="Times New Roman" w:hAnsi="Times New Roman" w:cs="Times New Roman"/>
          <w:sz w:val="32"/>
          <w:szCs w:val="32"/>
        </w:rPr>
        <w:t xml:space="preserve">Вместе с тем остается нерешенным вопрос погашения кредиторской задолженности предшествующих </w:t>
      </w:r>
      <w:r w:rsidR="000E628C">
        <w:rPr>
          <w:rFonts w:ascii="Times New Roman" w:hAnsi="Times New Roman" w:cs="Times New Roman"/>
          <w:sz w:val="32"/>
          <w:szCs w:val="32"/>
        </w:rPr>
        <w:t>лет</w:t>
      </w:r>
      <w:r w:rsidRPr="001C281C">
        <w:rPr>
          <w:rFonts w:ascii="Times New Roman" w:hAnsi="Times New Roman" w:cs="Times New Roman"/>
          <w:sz w:val="32"/>
          <w:szCs w:val="32"/>
        </w:rPr>
        <w:t xml:space="preserve"> по муниципальным контрактам </w:t>
      </w:r>
      <w:r w:rsidR="00F01DA2">
        <w:rPr>
          <w:rFonts w:ascii="Times New Roman" w:hAnsi="Times New Roman" w:cs="Times New Roman"/>
          <w:sz w:val="32"/>
          <w:szCs w:val="32"/>
        </w:rPr>
        <w:t>з</w:t>
      </w:r>
      <w:r w:rsidRPr="001C281C">
        <w:rPr>
          <w:rFonts w:ascii="Times New Roman" w:hAnsi="Times New Roman" w:cs="Times New Roman"/>
          <w:sz w:val="32"/>
          <w:szCs w:val="32"/>
        </w:rPr>
        <w:t>а поставку угля и электроэнергии.</w:t>
      </w:r>
    </w:p>
    <w:p w:rsidR="00D15183" w:rsidRDefault="00D15183" w:rsidP="00AE0127">
      <w:pPr>
        <w:ind w:firstLine="708"/>
        <w:jc w:val="both"/>
        <w:rPr>
          <w:rFonts w:ascii="Times New Roman" w:hAnsi="Times New Roman" w:cs="Times New Roman"/>
          <w:sz w:val="32"/>
          <w:szCs w:val="32"/>
        </w:rPr>
      </w:pPr>
      <w:r>
        <w:rPr>
          <w:rFonts w:ascii="Times New Roman" w:hAnsi="Times New Roman" w:cs="Times New Roman"/>
          <w:sz w:val="32"/>
          <w:szCs w:val="32"/>
        </w:rPr>
        <w:t xml:space="preserve">Положительные результаты в экономике создают возможность для повышения </w:t>
      </w:r>
      <w:r w:rsidRPr="000E628C">
        <w:rPr>
          <w:rFonts w:ascii="Times New Roman" w:hAnsi="Times New Roman" w:cs="Times New Roman"/>
          <w:b/>
          <w:sz w:val="32"/>
          <w:szCs w:val="32"/>
        </w:rPr>
        <w:t>уровня жизни населения</w:t>
      </w:r>
      <w:r>
        <w:rPr>
          <w:rFonts w:ascii="Times New Roman" w:hAnsi="Times New Roman" w:cs="Times New Roman"/>
          <w:sz w:val="32"/>
          <w:szCs w:val="32"/>
        </w:rPr>
        <w:t xml:space="preserve">. </w:t>
      </w:r>
    </w:p>
    <w:p w:rsidR="00AF647B" w:rsidRPr="004B774E" w:rsidRDefault="00AF647B" w:rsidP="00AE0127">
      <w:pPr>
        <w:ind w:firstLine="708"/>
        <w:jc w:val="both"/>
        <w:rPr>
          <w:rFonts w:ascii="Times New Roman" w:hAnsi="Times New Roman" w:cs="Times New Roman"/>
          <w:sz w:val="32"/>
          <w:szCs w:val="32"/>
        </w:rPr>
      </w:pPr>
      <w:r w:rsidRPr="004B774E">
        <w:rPr>
          <w:rFonts w:ascii="Times New Roman" w:hAnsi="Times New Roman" w:cs="Times New Roman"/>
          <w:sz w:val="32"/>
          <w:szCs w:val="32"/>
        </w:rPr>
        <w:t>Рост производства в отдельных секторах экономики, увеличение объема социальных трансфертов, осуществление мер по повышению минимальных государственных гарантий по оплате труда, контроль со стороны органов местного самоуправления за соблюдением трудового законодательства способствовали росту денежных доходов населения и заработной платы.</w:t>
      </w:r>
    </w:p>
    <w:p w:rsidR="00AF647B" w:rsidRDefault="000E628C" w:rsidP="00AE0127">
      <w:pPr>
        <w:ind w:firstLine="708"/>
        <w:jc w:val="both"/>
        <w:rPr>
          <w:rFonts w:ascii="Times New Roman" w:hAnsi="Times New Roman" w:cs="Times New Roman"/>
          <w:sz w:val="32"/>
          <w:szCs w:val="32"/>
        </w:rPr>
      </w:pPr>
      <w:r>
        <w:rPr>
          <w:rFonts w:ascii="Times New Roman" w:hAnsi="Times New Roman" w:cs="Times New Roman"/>
          <w:sz w:val="32"/>
          <w:szCs w:val="32"/>
        </w:rPr>
        <w:t>В 2019 году д</w:t>
      </w:r>
      <w:r w:rsidR="00AF647B" w:rsidRPr="004B774E">
        <w:rPr>
          <w:rFonts w:ascii="Times New Roman" w:hAnsi="Times New Roman" w:cs="Times New Roman"/>
          <w:sz w:val="32"/>
          <w:szCs w:val="32"/>
        </w:rPr>
        <w:t xml:space="preserve">енежные доходы населения выросли на </w:t>
      </w:r>
      <w:r w:rsidR="00D15183" w:rsidRPr="004B774E">
        <w:rPr>
          <w:rFonts w:ascii="Times New Roman" w:hAnsi="Times New Roman" w:cs="Times New Roman"/>
          <w:sz w:val="32"/>
          <w:szCs w:val="32"/>
        </w:rPr>
        <w:t>7</w:t>
      </w:r>
      <w:r w:rsidR="00AF647B" w:rsidRPr="004B774E">
        <w:rPr>
          <w:rFonts w:ascii="Times New Roman" w:hAnsi="Times New Roman" w:cs="Times New Roman"/>
          <w:sz w:val="32"/>
          <w:szCs w:val="32"/>
        </w:rPr>
        <w:t xml:space="preserve"> % и в расчете на душу населения составили 16</w:t>
      </w:r>
      <w:r w:rsidR="003807D9">
        <w:rPr>
          <w:rFonts w:ascii="Times New Roman" w:hAnsi="Times New Roman" w:cs="Times New Roman"/>
          <w:sz w:val="32"/>
          <w:szCs w:val="32"/>
        </w:rPr>
        <w:t xml:space="preserve"> </w:t>
      </w:r>
      <w:r w:rsidR="00D15183" w:rsidRPr="004B774E">
        <w:rPr>
          <w:rFonts w:ascii="Times New Roman" w:hAnsi="Times New Roman" w:cs="Times New Roman"/>
          <w:sz w:val="32"/>
          <w:szCs w:val="32"/>
        </w:rPr>
        <w:t>4</w:t>
      </w:r>
      <w:r w:rsidR="00AF647B" w:rsidRPr="004B774E">
        <w:rPr>
          <w:rFonts w:ascii="Times New Roman" w:hAnsi="Times New Roman" w:cs="Times New Roman"/>
          <w:sz w:val="32"/>
          <w:szCs w:val="32"/>
        </w:rPr>
        <w:t>00 рублей.</w:t>
      </w:r>
    </w:p>
    <w:p w:rsidR="00AF647B" w:rsidRDefault="00AF647B" w:rsidP="000E628C">
      <w:pPr>
        <w:ind w:firstLine="567"/>
        <w:jc w:val="both"/>
        <w:rPr>
          <w:rFonts w:ascii="Times New Roman" w:hAnsi="Times New Roman" w:cs="Times New Roman"/>
          <w:sz w:val="32"/>
          <w:szCs w:val="32"/>
        </w:rPr>
      </w:pPr>
      <w:r>
        <w:rPr>
          <w:rFonts w:ascii="Times New Roman" w:hAnsi="Times New Roman" w:cs="Times New Roman"/>
          <w:sz w:val="32"/>
          <w:szCs w:val="32"/>
        </w:rPr>
        <w:t xml:space="preserve">Среднемесячная заработная плата </w:t>
      </w:r>
      <w:r w:rsidR="00D15183">
        <w:rPr>
          <w:rFonts w:ascii="Times New Roman" w:hAnsi="Times New Roman" w:cs="Times New Roman"/>
          <w:sz w:val="32"/>
          <w:szCs w:val="32"/>
        </w:rPr>
        <w:t xml:space="preserve">одного работника </w:t>
      </w:r>
      <w:r w:rsidRPr="009A6A61">
        <w:rPr>
          <w:rFonts w:ascii="Times New Roman" w:hAnsi="Times New Roman" w:cs="Times New Roman"/>
          <w:sz w:val="32"/>
          <w:szCs w:val="32"/>
        </w:rPr>
        <w:t xml:space="preserve">увеличилась на </w:t>
      </w:r>
      <w:r w:rsidR="009A6A61" w:rsidRPr="009A6A61">
        <w:rPr>
          <w:rFonts w:ascii="Times New Roman" w:hAnsi="Times New Roman" w:cs="Times New Roman"/>
          <w:sz w:val="32"/>
          <w:szCs w:val="32"/>
        </w:rPr>
        <w:t>8,5</w:t>
      </w:r>
      <w:r w:rsidRPr="009A6A61">
        <w:rPr>
          <w:rFonts w:ascii="Times New Roman" w:hAnsi="Times New Roman" w:cs="Times New Roman"/>
          <w:sz w:val="32"/>
          <w:szCs w:val="32"/>
        </w:rPr>
        <w:t xml:space="preserve"> % и составила</w:t>
      </w:r>
      <w:r>
        <w:rPr>
          <w:rFonts w:ascii="Times New Roman" w:hAnsi="Times New Roman" w:cs="Times New Roman"/>
          <w:sz w:val="32"/>
          <w:szCs w:val="32"/>
        </w:rPr>
        <w:t xml:space="preserve"> 23</w:t>
      </w:r>
      <w:r w:rsidR="003807D9">
        <w:rPr>
          <w:rFonts w:ascii="Times New Roman" w:hAnsi="Times New Roman" w:cs="Times New Roman"/>
          <w:sz w:val="32"/>
          <w:szCs w:val="32"/>
        </w:rPr>
        <w:t xml:space="preserve"> </w:t>
      </w:r>
      <w:r>
        <w:rPr>
          <w:rFonts w:ascii="Times New Roman" w:hAnsi="Times New Roman" w:cs="Times New Roman"/>
          <w:sz w:val="32"/>
          <w:szCs w:val="32"/>
        </w:rPr>
        <w:t>000 рублей.</w:t>
      </w:r>
    </w:p>
    <w:p w:rsidR="00AF647B" w:rsidRDefault="00AF647B" w:rsidP="009A6A61">
      <w:pPr>
        <w:ind w:firstLine="567"/>
        <w:jc w:val="both"/>
        <w:rPr>
          <w:rFonts w:ascii="Times New Roman" w:hAnsi="Times New Roman" w:cs="Times New Roman"/>
          <w:sz w:val="32"/>
          <w:szCs w:val="32"/>
        </w:rPr>
      </w:pPr>
      <w:r>
        <w:rPr>
          <w:rFonts w:ascii="Times New Roman" w:hAnsi="Times New Roman" w:cs="Times New Roman"/>
          <w:sz w:val="32"/>
          <w:szCs w:val="32"/>
        </w:rPr>
        <w:t xml:space="preserve">Администрация района в отчетном году активно работала по легализации трудовых отношений и ликвидации «неформальной занятости», </w:t>
      </w:r>
      <w:r w:rsidRPr="009A6A61">
        <w:rPr>
          <w:rFonts w:ascii="Times New Roman" w:hAnsi="Times New Roman" w:cs="Times New Roman"/>
          <w:sz w:val="32"/>
          <w:szCs w:val="32"/>
        </w:rPr>
        <w:t>было обследовано</w:t>
      </w:r>
      <w:r w:rsidR="009A6A61" w:rsidRPr="009A6A61">
        <w:rPr>
          <w:rFonts w:ascii="Times New Roman" w:hAnsi="Times New Roman" w:cs="Times New Roman"/>
          <w:sz w:val="32"/>
          <w:szCs w:val="32"/>
        </w:rPr>
        <w:t xml:space="preserve"> 45</w:t>
      </w:r>
      <w:r w:rsidRPr="009A6A61">
        <w:rPr>
          <w:rFonts w:ascii="Times New Roman" w:hAnsi="Times New Roman" w:cs="Times New Roman"/>
          <w:sz w:val="32"/>
          <w:szCs w:val="32"/>
        </w:rPr>
        <w:t xml:space="preserve"> хозяйствующих</w:t>
      </w:r>
      <w:r>
        <w:rPr>
          <w:rFonts w:ascii="Times New Roman" w:hAnsi="Times New Roman" w:cs="Times New Roman"/>
          <w:sz w:val="32"/>
          <w:szCs w:val="32"/>
        </w:rPr>
        <w:t xml:space="preserve"> субъектов, выявлено </w:t>
      </w:r>
      <w:r w:rsidR="009A6A61">
        <w:rPr>
          <w:rFonts w:ascii="Times New Roman" w:hAnsi="Times New Roman" w:cs="Times New Roman"/>
          <w:sz w:val="32"/>
          <w:szCs w:val="32"/>
        </w:rPr>
        <w:t xml:space="preserve">226 случаев нарушений трудового </w:t>
      </w:r>
      <w:r w:rsidR="009A6A61" w:rsidRPr="001301A3">
        <w:rPr>
          <w:rFonts w:ascii="Times New Roman" w:hAnsi="Times New Roman" w:cs="Times New Roman"/>
          <w:sz w:val="32"/>
          <w:szCs w:val="32"/>
        </w:rPr>
        <w:t>законодательства</w:t>
      </w:r>
      <w:r w:rsidR="001301A3">
        <w:rPr>
          <w:rFonts w:ascii="Times New Roman" w:hAnsi="Times New Roman" w:cs="Times New Roman"/>
          <w:sz w:val="32"/>
          <w:szCs w:val="32"/>
        </w:rPr>
        <w:t>, в</w:t>
      </w:r>
      <w:r w:rsidR="009A6A61" w:rsidRPr="001301A3">
        <w:rPr>
          <w:rFonts w:ascii="Times New Roman" w:hAnsi="Times New Roman" w:cs="Times New Roman"/>
          <w:sz w:val="32"/>
          <w:szCs w:val="32"/>
        </w:rPr>
        <w:t xml:space="preserve"> 207 случаях нарушения устранены. В результате проведенных мероприятий по легализации трудовых отношений </w:t>
      </w:r>
      <w:r w:rsidRPr="001301A3">
        <w:rPr>
          <w:rFonts w:ascii="Times New Roman" w:hAnsi="Times New Roman" w:cs="Times New Roman"/>
          <w:sz w:val="32"/>
          <w:szCs w:val="32"/>
        </w:rPr>
        <w:t xml:space="preserve"> заключен</w:t>
      </w:r>
      <w:r w:rsidR="009A6A61">
        <w:rPr>
          <w:rFonts w:ascii="Times New Roman" w:hAnsi="Times New Roman" w:cs="Times New Roman"/>
          <w:sz w:val="32"/>
          <w:szCs w:val="32"/>
        </w:rPr>
        <w:t xml:space="preserve">о </w:t>
      </w:r>
      <w:r w:rsidR="001301A3">
        <w:rPr>
          <w:rFonts w:ascii="Times New Roman" w:hAnsi="Times New Roman" w:cs="Times New Roman"/>
          <w:sz w:val="32"/>
          <w:szCs w:val="32"/>
        </w:rPr>
        <w:t>116</w:t>
      </w:r>
      <w:r>
        <w:rPr>
          <w:rFonts w:ascii="Times New Roman" w:hAnsi="Times New Roman" w:cs="Times New Roman"/>
          <w:sz w:val="32"/>
          <w:szCs w:val="32"/>
        </w:rPr>
        <w:t xml:space="preserve"> трудовы</w:t>
      </w:r>
      <w:r w:rsidR="009A6A61">
        <w:rPr>
          <w:rFonts w:ascii="Times New Roman" w:hAnsi="Times New Roman" w:cs="Times New Roman"/>
          <w:sz w:val="32"/>
          <w:szCs w:val="32"/>
        </w:rPr>
        <w:t>х</w:t>
      </w:r>
      <w:r>
        <w:rPr>
          <w:rFonts w:ascii="Times New Roman" w:hAnsi="Times New Roman" w:cs="Times New Roman"/>
          <w:sz w:val="32"/>
          <w:szCs w:val="32"/>
        </w:rPr>
        <w:t xml:space="preserve"> договор</w:t>
      </w:r>
      <w:r w:rsidR="009A6A61">
        <w:rPr>
          <w:rFonts w:ascii="Times New Roman" w:hAnsi="Times New Roman" w:cs="Times New Roman"/>
          <w:sz w:val="32"/>
          <w:szCs w:val="32"/>
        </w:rPr>
        <w:t>ов</w:t>
      </w:r>
      <w:r w:rsidR="001301A3">
        <w:rPr>
          <w:rFonts w:ascii="Times New Roman" w:hAnsi="Times New Roman" w:cs="Times New Roman"/>
          <w:sz w:val="32"/>
          <w:szCs w:val="32"/>
        </w:rPr>
        <w:t>,</w:t>
      </w:r>
      <w:r>
        <w:rPr>
          <w:rFonts w:ascii="Times New Roman" w:hAnsi="Times New Roman" w:cs="Times New Roman"/>
          <w:sz w:val="32"/>
          <w:szCs w:val="32"/>
        </w:rPr>
        <w:t xml:space="preserve"> это позволило увеличить отчисления в бюджет и внебюджетные фонды, придать </w:t>
      </w:r>
      <w:r w:rsidR="009907D5">
        <w:rPr>
          <w:rFonts w:ascii="Times New Roman" w:hAnsi="Times New Roman" w:cs="Times New Roman"/>
          <w:sz w:val="32"/>
          <w:szCs w:val="32"/>
        </w:rPr>
        <w:t xml:space="preserve">наемным </w:t>
      </w:r>
      <w:r>
        <w:rPr>
          <w:rFonts w:ascii="Times New Roman" w:hAnsi="Times New Roman" w:cs="Times New Roman"/>
          <w:sz w:val="32"/>
          <w:szCs w:val="32"/>
        </w:rPr>
        <w:t xml:space="preserve">работникам социальный статус.  </w:t>
      </w:r>
    </w:p>
    <w:p w:rsidR="00F32788" w:rsidRDefault="00F32788" w:rsidP="009A6A61">
      <w:pPr>
        <w:ind w:firstLine="567"/>
        <w:jc w:val="both"/>
        <w:rPr>
          <w:rFonts w:ascii="Times New Roman" w:hAnsi="Times New Roman" w:cs="Times New Roman"/>
          <w:sz w:val="32"/>
          <w:szCs w:val="32"/>
        </w:rPr>
      </w:pPr>
      <w:r>
        <w:rPr>
          <w:rFonts w:ascii="Times New Roman" w:hAnsi="Times New Roman" w:cs="Times New Roman"/>
          <w:sz w:val="32"/>
          <w:szCs w:val="32"/>
        </w:rPr>
        <w:t>Сохранение стабильности в социально-трудовой сфере</w:t>
      </w:r>
      <w:r w:rsidR="002B5835">
        <w:rPr>
          <w:rFonts w:ascii="Times New Roman" w:hAnsi="Times New Roman" w:cs="Times New Roman"/>
          <w:sz w:val="32"/>
          <w:szCs w:val="32"/>
        </w:rPr>
        <w:t xml:space="preserve"> </w:t>
      </w:r>
      <w:r>
        <w:rPr>
          <w:rFonts w:ascii="Times New Roman" w:hAnsi="Times New Roman" w:cs="Times New Roman"/>
          <w:sz w:val="32"/>
          <w:szCs w:val="32"/>
        </w:rPr>
        <w:t>-</w:t>
      </w:r>
      <w:r w:rsidR="002B5835">
        <w:rPr>
          <w:rFonts w:ascii="Times New Roman" w:hAnsi="Times New Roman" w:cs="Times New Roman"/>
          <w:sz w:val="32"/>
          <w:szCs w:val="32"/>
        </w:rPr>
        <w:t xml:space="preserve"> </w:t>
      </w:r>
      <w:r>
        <w:rPr>
          <w:rFonts w:ascii="Times New Roman" w:hAnsi="Times New Roman" w:cs="Times New Roman"/>
          <w:sz w:val="32"/>
          <w:szCs w:val="32"/>
        </w:rPr>
        <w:t>одна из важных задач, стоящих перед органами местного самоуправления.</w:t>
      </w:r>
    </w:p>
    <w:p w:rsidR="00F32788" w:rsidRDefault="00F32788" w:rsidP="009A6A61">
      <w:pPr>
        <w:ind w:firstLine="567"/>
        <w:jc w:val="both"/>
        <w:rPr>
          <w:rFonts w:ascii="Times New Roman" w:hAnsi="Times New Roman" w:cs="Times New Roman"/>
          <w:sz w:val="32"/>
          <w:szCs w:val="32"/>
        </w:rPr>
      </w:pPr>
      <w:r>
        <w:rPr>
          <w:rFonts w:ascii="Times New Roman" w:hAnsi="Times New Roman" w:cs="Times New Roman"/>
          <w:sz w:val="32"/>
          <w:szCs w:val="32"/>
        </w:rPr>
        <w:lastRenderedPageBreak/>
        <w:t xml:space="preserve">По состоянию на 1 января 2020 года в центре занятости населения зарегистрировано 330 безработных, что на 40 человек больше чем в 2018 году. Высокий уровень безработицы в селах </w:t>
      </w:r>
      <w:proofErr w:type="spellStart"/>
      <w:r>
        <w:rPr>
          <w:rFonts w:ascii="Times New Roman" w:hAnsi="Times New Roman" w:cs="Times New Roman"/>
          <w:sz w:val="32"/>
          <w:szCs w:val="32"/>
        </w:rPr>
        <w:t>Бастан</w:t>
      </w:r>
      <w:proofErr w:type="spellEnd"/>
      <w:r>
        <w:rPr>
          <w:rFonts w:ascii="Times New Roman" w:hAnsi="Times New Roman" w:cs="Times New Roman"/>
          <w:sz w:val="32"/>
          <w:szCs w:val="32"/>
        </w:rPr>
        <w:t>, Ракиты, Николаевка.</w:t>
      </w:r>
    </w:p>
    <w:p w:rsidR="009B1C9C" w:rsidRDefault="009B1C9C" w:rsidP="009A6A61">
      <w:pPr>
        <w:ind w:firstLine="567"/>
        <w:jc w:val="both"/>
        <w:rPr>
          <w:rFonts w:ascii="Times New Roman" w:hAnsi="Times New Roman" w:cs="Times New Roman"/>
          <w:sz w:val="32"/>
          <w:szCs w:val="32"/>
        </w:rPr>
      </w:pPr>
      <w:r>
        <w:rPr>
          <w:rFonts w:ascii="Times New Roman" w:hAnsi="Times New Roman" w:cs="Times New Roman"/>
          <w:sz w:val="32"/>
          <w:szCs w:val="32"/>
        </w:rPr>
        <w:t xml:space="preserve">В 2019 году за содействием в трудоустройстве </w:t>
      </w:r>
      <w:r w:rsidR="000D18A9">
        <w:rPr>
          <w:rFonts w:ascii="Times New Roman" w:hAnsi="Times New Roman" w:cs="Times New Roman"/>
          <w:sz w:val="32"/>
          <w:szCs w:val="32"/>
        </w:rPr>
        <w:t xml:space="preserve">в центр занятости </w:t>
      </w:r>
      <w:r>
        <w:rPr>
          <w:rFonts w:ascii="Times New Roman" w:hAnsi="Times New Roman" w:cs="Times New Roman"/>
          <w:sz w:val="32"/>
          <w:szCs w:val="32"/>
        </w:rPr>
        <w:t>обратил</w:t>
      </w:r>
      <w:r w:rsidR="000D18A9">
        <w:rPr>
          <w:rFonts w:ascii="Times New Roman" w:hAnsi="Times New Roman" w:cs="Times New Roman"/>
          <w:sz w:val="32"/>
          <w:szCs w:val="32"/>
        </w:rPr>
        <w:t>о</w:t>
      </w:r>
      <w:r>
        <w:rPr>
          <w:rFonts w:ascii="Times New Roman" w:hAnsi="Times New Roman" w:cs="Times New Roman"/>
          <w:sz w:val="32"/>
          <w:szCs w:val="32"/>
        </w:rPr>
        <w:t>сь 1138 человек, из них трудоустроено 686 человек, к участию во временных работах привлечено 170 человек.</w:t>
      </w:r>
    </w:p>
    <w:p w:rsidR="00BF4CAD" w:rsidRDefault="00BF4CAD" w:rsidP="001C281C">
      <w:pPr>
        <w:ind w:firstLine="567"/>
        <w:jc w:val="both"/>
        <w:rPr>
          <w:rFonts w:ascii="Times New Roman" w:hAnsi="Times New Roman" w:cs="Times New Roman"/>
          <w:sz w:val="32"/>
          <w:szCs w:val="32"/>
        </w:rPr>
      </w:pPr>
      <w:r>
        <w:rPr>
          <w:rFonts w:ascii="Times New Roman" w:hAnsi="Times New Roman" w:cs="Times New Roman"/>
          <w:sz w:val="32"/>
          <w:szCs w:val="32"/>
        </w:rPr>
        <w:t>В рамках национального проекта « Демография» -</w:t>
      </w:r>
      <w:r w:rsidR="00CD098B">
        <w:rPr>
          <w:rFonts w:ascii="Times New Roman" w:hAnsi="Times New Roman" w:cs="Times New Roman"/>
          <w:sz w:val="32"/>
          <w:szCs w:val="32"/>
        </w:rPr>
        <w:t xml:space="preserve"> </w:t>
      </w:r>
      <w:r>
        <w:rPr>
          <w:rFonts w:ascii="Times New Roman" w:hAnsi="Times New Roman" w:cs="Times New Roman"/>
          <w:sz w:val="32"/>
          <w:szCs w:val="32"/>
        </w:rPr>
        <w:t>«Старшее поколение» прошли обучение и повысили свою квалификацию 21 гражданин категории «</w:t>
      </w:r>
      <w:proofErr w:type="spellStart"/>
      <w:r>
        <w:rPr>
          <w:rFonts w:ascii="Times New Roman" w:hAnsi="Times New Roman" w:cs="Times New Roman"/>
          <w:sz w:val="32"/>
          <w:szCs w:val="32"/>
        </w:rPr>
        <w:t>предпенсионер</w:t>
      </w:r>
      <w:proofErr w:type="spellEnd"/>
      <w:r>
        <w:rPr>
          <w:rFonts w:ascii="Times New Roman" w:hAnsi="Times New Roman" w:cs="Times New Roman"/>
          <w:sz w:val="32"/>
          <w:szCs w:val="32"/>
        </w:rPr>
        <w:t>»</w:t>
      </w:r>
      <w:r w:rsidR="000D18A9">
        <w:rPr>
          <w:rFonts w:ascii="Times New Roman" w:hAnsi="Times New Roman" w:cs="Times New Roman"/>
          <w:sz w:val="32"/>
          <w:szCs w:val="32"/>
        </w:rPr>
        <w:t>,</w:t>
      </w:r>
      <w:r>
        <w:rPr>
          <w:rFonts w:ascii="Times New Roman" w:hAnsi="Times New Roman" w:cs="Times New Roman"/>
          <w:sz w:val="32"/>
          <w:szCs w:val="32"/>
        </w:rPr>
        <w:t xml:space="preserve"> </w:t>
      </w:r>
      <w:r w:rsidR="000D18A9">
        <w:rPr>
          <w:rFonts w:ascii="Times New Roman" w:hAnsi="Times New Roman" w:cs="Times New Roman"/>
          <w:sz w:val="32"/>
          <w:szCs w:val="32"/>
        </w:rPr>
        <w:t xml:space="preserve">трудоустроено 26 инвалидов. </w:t>
      </w:r>
      <w:r>
        <w:rPr>
          <w:rFonts w:ascii="Times New Roman" w:hAnsi="Times New Roman" w:cs="Times New Roman"/>
          <w:sz w:val="32"/>
          <w:szCs w:val="32"/>
        </w:rPr>
        <w:t>В минувшем году работодатели заявили 1350 вакантных мест, высока потребность в медработниках, учителях</w:t>
      </w:r>
      <w:r w:rsidR="00C60297">
        <w:rPr>
          <w:rFonts w:ascii="Times New Roman" w:hAnsi="Times New Roman" w:cs="Times New Roman"/>
          <w:sz w:val="32"/>
          <w:szCs w:val="32"/>
        </w:rPr>
        <w:t xml:space="preserve">, механизаторах, поварах, и сезонных работниках-трактористах, слесарях, кочегарах. </w:t>
      </w:r>
    </w:p>
    <w:p w:rsidR="00CD098B" w:rsidRPr="003807D9" w:rsidRDefault="00CD098B" w:rsidP="003807D9">
      <w:pPr>
        <w:ind w:firstLine="567"/>
        <w:jc w:val="both"/>
        <w:rPr>
          <w:rFonts w:ascii="Times New Roman" w:hAnsi="Times New Roman" w:cs="Times New Roman"/>
          <w:sz w:val="32"/>
          <w:szCs w:val="32"/>
        </w:rPr>
      </w:pPr>
      <w:r w:rsidRPr="003807D9">
        <w:rPr>
          <w:rFonts w:ascii="Times New Roman" w:hAnsi="Times New Roman" w:cs="Times New Roman"/>
          <w:sz w:val="32"/>
          <w:szCs w:val="32"/>
        </w:rPr>
        <w:t xml:space="preserve">В зоне особого внимания Администрации района находится </w:t>
      </w:r>
      <w:r w:rsidRPr="003807D9">
        <w:rPr>
          <w:rFonts w:ascii="Times New Roman" w:hAnsi="Times New Roman" w:cs="Times New Roman"/>
          <w:b/>
          <w:sz w:val="32"/>
          <w:szCs w:val="32"/>
        </w:rPr>
        <w:t>сфера образования</w:t>
      </w:r>
      <w:r w:rsidRPr="003807D9">
        <w:rPr>
          <w:rFonts w:ascii="Times New Roman" w:hAnsi="Times New Roman" w:cs="Times New Roman"/>
          <w:sz w:val="32"/>
          <w:szCs w:val="32"/>
        </w:rPr>
        <w:t>, на ее финансирование направлено более 60% бюджета района.</w:t>
      </w:r>
    </w:p>
    <w:p w:rsidR="00CD098B" w:rsidRPr="003807D9" w:rsidRDefault="000D18A9" w:rsidP="003807D9">
      <w:pPr>
        <w:ind w:firstLine="567"/>
        <w:jc w:val="both"/>
        <w:rPr>
          <w:rFonts w:ascii="Times New Roman" w:hAnsi="Times New Roman" w:cs="Times New Roman"/>
          <w:sz w:val="32"/>
          <w:szCs w:val="32"/>
        </w:rPr>
      </w:pPr>
      <w:r>
        <w:rPr>
          <w:rFonts w:ascii="Times New Roman" w:hAnsi="Times New Roman" w:cs="Times New Roman"/>
          <w:sz w:val="32"/>
          <w:szCs w:val="32"/>
        </w:rPr>
        <w:t>После реорганизации</w:t>
      </w:r>
      <w:r w:rsidR="00F01DA2">
        <w:rPr>
          <w:rFonts w:ascii="Times New Roman" w:hAnsi="Times New Roman" w:cs="Times New Roman"/>
          <w:sz w:val="32"/>
          <w:szCs w:val="32"/>
        </w:rPr>
        <w:t>,</w:t>
      </w:r>
      <w:r>
        <w:rPr>
          <w:rFonts w:ascii="Times New Roman" w:hAnsi="Times New Roman" w:cs="Times New Roman"/>
          <w:sz w:val="32"/>
          <w:szCs w:val="32"/>
        </w:rPr>
        <w:t xml:space="preserve"> с</w:t>
      </w:r>
      <w:r w:rsidR="00CD098B" w:rsidRPr="003807D9">
        <w:rPr>
          <w:rFonts w:ascii="Times New Roman" w:hAnsi="Times New Roman" w:cs="Times New Roman"/>
          <w:sz w:val="32"/>
          <w:szCs w:val="32"/>
        </w:rPr>
        <w:t xml:space="preserve">истема образования района включает в себя 7 общеобразовательных школ, лицей, 4 филиала, 2 детских сада и 6 филиалов, 2 учреждения дополнительного образования детей.  </w:t>
      </w:r>
    </w:p>
    <w:p w:rsidR="00CD098B" w:rsidRPr="003807D9" w:rsidRDefault="00CD098B" w:rsidP="00F01DA2">
      <w:pPr>
        <w:ind w:firstLine="567"/>
        <w:rPr>
          <w:rFonts w:ascii="Times New Roman" w:hAnsi="Times New Roman" w:cs="Times New Roman"/>
          <w:sz w:val="32"/>
          <w:szCs w:val="32"/>
        </w:rPr>
      </w:pPr>
      <w:proofErr w:type="gramStart"/>
      <w:r w:rsidRPr="003807D9">
        <w:rPr>
          <w:rFonts w:ascii="Times New Roman" w:hAnsi="Times New Roman" w:cs="Times New Roman"/>
          <w:sz w:val="32"/>
          <w:szCs w:val="32"/>
        </w:rPr>
        <w:t>Расходы бюджета района, направленные на содержание 1 обучающегося в общеобразовательных организациях составили – 87,5 тыс. рублей, в дошкольных образовательных организациях –103 тыс. рублей.</w:t>
      </w:r>
      <w:proofErr w:type="gramEnd"/>
      <w:r w:rsidRPr="003807D9">
        <w:rPr>
          <w:rFonts w:ascii="Times New Roman" w:hAnsi="Times New Roman" w:cs="Times New Roman"/>
          <w:sz w:val="32"/>
          <w:szCs w:val="32"/>
        </w:rPr>
        <w:t xml:space="preserve">      </w:t>
      </w:r>
      <w:r w:rsidRPr="003807D9">
        <w:rPr>
          <w:rFonts w:ascii="Times New Roman" w:hAnsi="Times New Roman" w:cs="Times New Roman"/>
          <w:sz w:val="32"/>
          <w:szCs w:val="32"/>
        </w:rPr>
        <w:br/>
      </w:r>
      <w:r w:rsidR="00F01DA2">
        <w:rPr>
          <w:rFonts w:ascii="Times New Roman" w:hAnsi="Times New Roman" w:cs="Times New Roman"/>
          <w:sz w:val="32"/>
          <w:szCs w:val="32"/>
          <w:lang w:eastAsia="ar-SA"/>
        </w:rPr>
        <w:t xml:space="preserve">        </w:t>
      </w:r>
      <w:r w:rsidRPr="003807D9">
        <w:rPr>
          <w:rFonts w:ascii="Times New Roman" w:hAnsi="Times New Roman" w:cs="Times New Roman"/>
          <w:sz w:val="32"/>
          <w:szCs w:val="32"/>
          <w:lang w:eastAsia="ar-SA"/>
        </w:rPr>
        <w:t>По новому образовательному стандарту начального общего образования обучаются все учащиеся начальных классов, 77,5 % по программам основного общего образования,</w:t>
      </w:r>
      <w:r w:rsidRPr="003807D9">
        <w:rPr>
          <w:rFonts w:ascii="Times New Roman" w:hAnsi="Times New Roman" w:cs="Times New Roman"/>
          <w:color w:val="333333"/>
          <w:sz w:val="32"/>
          <w:szCs w:val="32"/>
        </w:rPr>
        <w:t xml:space="preserve"> </w:t>
      </w:r>
      <w:r w:rsidRPr="00F01DA2">
        <w:rPr>
          <w:rFonts w:ascii="Times New Roman" w:hAnsi="Times New Roman" w:cs="Times New Roman"/>
          <w:sz w:val="32"/>
          <w:szCs w:val="32"/>
        </w:rPr>
        <w:t xml:space="preserve">опережающее введение федеральных государственных образовательных стандартов образования успешно реализуется в </w:t>
      </w:r>
      <w:proofErr w:type="spellStart"/>
      <w:r w:rsidRPr="00F01DA2">
        <w:rPr>
          <w:rFonts w:ascii="Times New Roman" w:hAnsi="Times New Roman" w:cs="Times New Roman"/>
          <w:sz w:val="32"/>
          <w:szCs w:val="32"/>
        </w:rPr>
        <w:t>Малиновоозёрской</w:t>
      </w:r>
      <w:proofErr w:type="spellEnd"/>
      <w:r w:rsidRPr="00F01DA2">
        <w:rPr>
          <w:rFonts w:ascii="Times New Roman" w:hAnsi="Times New Roman" w:cs="Times New Roman"/>
          <w:sz w:val="32"/>
          <w:szCs w:val="32"/>
        </w:rPr>
        <w:t xml:space="preserve"> средней школе, также в школах района </w:t>
      </w:r>
      <w:r w:rsidRPr="00F01DA2">
        <w:rPr>
          <w:rFonts w:ascii="Times New Roman" w:hAnsi="Times New Roman" w:cs="Times New Roman"/>
          <w:sz w:val="32"/>
          <w:szCs w:val="32"/>
          <w:lang w:eastAsia="ar-SA"/>
        </w:rPr>
        <w:t xml:space="preserve">реализуется </w:t>
      </w:r>
      <w:r w:rsidRPr="003807D9">
        <w:rPr>
          <w:rFonts w:ascii="Times New Roman" w:hAnsi="Times New Roman" w:cs="Times New Roman"/>
          <w:sz w:val="32"/>
          <w:szCs w:val="32"/>
          <w:lang w:eastAsia="ar-SA"/>
        </w:rPr>
        <w:t>ФГОС для детей с ограниченными возможностями здоровья.</w:t>
      </w:r>
      <w:r w:rsidRPr="003807D9">
        <w:rPr>
          <w:rFonts w:ascii="Times New Roman" w:hAnsi="Times New Roman" w:cs="Times New Roman"/>
          <w:sz w:val="32"/>
          <w:szCs w:val="32"/>
        </w:rPr>
        <w:t xml:space="preserve"> </w:t>
      </w:r>
    </w:p>
    <w:p w:rsidR="00CD098B" w:rsidRPr="003807D9" w:rsidRDefault="00CD098B" w:rsidP="003807D9">
      <w:pPr>
        <w:ind w:firstLine="567"/>
        <w:jc w:val="both"/>
        <w:rPr>
          <w:rFonts w:ascii="Times New Roman" w:hAnsi="Times New Roman" w:cs="Times New Roman"/>
          <w:sz w:val="32"/>
          <w:szCs w:val="32"/>
        </w:rPr>
      </w:pPr>
      <w:r w:rsidRPr="003807D9">
        <w:rPr>
          <w:rFonts w:ascii="Times New Roman" w:hAnsi="Times New Roman" w:cs="Times New Roman"/>
          <w:sz w:val="32"/>
          <w:szCs w:val="32"/>
        </w:rPr>
        <w:lastRenderedPageBreak/>
        <w:t xml:space="preserve">В общеобразовательных организациях в соответствии со стандартами организована учебная и внеурочная деятельность по следующим направлениям: </w:t>
      </w:r>
      <w:proofErr w:type="gramStart"/>
      <w:r w:rsidRPr="003807D9">
        <w:rPr>
          <w:rFonts w:ascii="Times New Roman" w:hAnsi="Times New Roman" w:cs="Times New Roman"/>
          <w:sz w:val="32"/>
          <w:szCs w:val="32"/>
        </w:rPr>
        <w:t>спортивно-оздоровительное</w:t>
      </w:r>
      <w:proofErr w:type="gramEnd"/>
      <w:r w:rsidRPr="003807D9">
        <w:rPr>
          <w:rFonts w:ascii="Times New Roman" w:hAnsi="Times New Roman" w:cs="Times New Roman"/>
          <w:sz w:val="32"/>
          <w:szCs w:val="32"/>
        </w:rPr>
        <w:t xml:space="preserve">, </w:t>
      </w:r>
      <w:proofErr w:type="spellStart"/>
      <w:r w:rsidRPr="003807D9">
        <w:rPr>
          <w:rFonts w:ascii="Times New Roman" w:hAnsi="Times New Roman" w:cs="Times New Roman"/>
          <w:sz w:val="32"/>
          <w:szCs w:val="32"/>
        </w:rPr>
        <w:t>общеинтеллектуальное</w:t>
      </w:r>
      <w:proofErr w:type="spellEnd"/>
      <w:r w:rsidRPr="003807D9">
        <w:rPr>
          <w:rFonts w:ascii="Times New Roman" w:hAnsi="Times New Roman" w:cs="Times New Roman"/>
          <w:sz w:val="32"/>
          <w:szCs w:val="32"/>
        </w:rPr>
        <w:t xml:space="preserve">, общекультурное, духовно- нравственное, социальное. Внеурочной деятельностью </w:t>
      </w:r>
      <w:proofErr w:type="gramStart"/>
      <w:r w:rsidRPr="003807D9">
        <w:rPr>
          <w:rFonts w:ascii="Times New Roman" w:hAnsi="Times New Roman" w:cs="Times New Roman"/>
          <w:sz w:val="32"/>
          <w:szCs w:val="32"/>
        </w:rPr>
        <w:t>согласно стандартов</w:t>
      </w:r>
      <w:proofErr w:type="gramEnd"/>
      <w:r w:rsidRPr="003807D9">
        <w:rPr>
          <w:rFonts w:ascii="Times New Roman" w:hAnsi="Times New Roman" w:cs="Times New Roman"/>
          <w:sz w:val="32"/>
          <w:szCs w:val="32"/>
        </w:rPr>
        <w:t xml:space="preserve"> охвачено в текущем учебном году 100% учащихся.</w:t>
      </w:r>
    </w:p>
    <w:p w:rsidR="00CD098B" w:rsidRPr="003807D9" w:rsidRDefault="00CD098B" w:rsidP="003807D9">
      <w:pPr>
        <w:jc w:val="both"/>
        <w:rPr>
          <w:rFonts w:ascii="Times New Roman" w:hAnsi="Times New Roman" w:cs="Times New Roman"/>
          <w:color w:val="000000"/>
          <w:sz w:val="32"/>
          <w:szCs w:val="32"/>
        </w:rPr>
      </w:pPr>
      <w:r w:rsidRPr="003807D9">
        <w:rPr>
          <w:rFonts w:ascii="Times New Roman" w:hAnsi="Times New Roman" w:cs="Times New Roman"/>
          <w:sz w:val="32"/>
          <w:szCs w:val="32"/>
        </w:rPr>
        <w:t xml:space="preserve">  </w:t>
      </w:r>
      <w:r w:rsidR="003807D9">
        <w:rPr>
          <w:rFonts w:ascii="Times New Roman" w:hAnsi="Times New Roman" w:cs="Times New Roman"/>
          <w:sz w:val="32"/>
          <w:szCs w:val="32"/>
        </w:rPr>
        <w:t xml:space="preserve">   </w:t>
      </w:r>
      <w:r w:rsidRPr="003807D9">
        <w:rPr>
          <w:rFonts w:ascii="Times New Roman" w:hAnsi="Times New Roman" w:cs="Times New Roman"/>
          <w:sz w:val="32"/>
          <w:szCs w:val="32"/>
        </w:rPr>
        <w:t xml:space="preserve">  </w:t>
      </w:r>
      <w:r w:rsidRPr="003807D9">
        <w:rPr>
          <w:rFonts w:ascii="Times New Roman" w:hAnsi="Times New Roman" w:cs="Times New Roman"/>
          <w:color w:val="000000"/>
          <w:sz w:val="32"/>
          <w:szCs w:val="32"/>
        </w:rPr>
        <w:t>Предметом особого внимания был и остается вопрос организации эффективного процесса обучения.</w:t>
      </w:r>
    </w:p>
    <w:p w:rsidR="00CD098B" w:rsidRPr="003807D9" w:rsidRDefault="00CD098B" w:rsidP="003807D9">
      <w:pPr>
        <w:jc w:val="both"/>
        <w:rPr>
          <w:rFonts w:ascii="Times New Roman" w:hAnsi="Times New Roman" w:cs="Times New Roman"/>
          <w:sz w:val="32"/>
          <w:szCs w:val="32"/>
        </w:rPr>
      </w:pPr>
      <w:r w:rsidRPr="003807D9">
        <w:rPr>
          <w:rFonts w:ascii="Times New Roman" w:hAnsi="Times New Roman" w:cs="Times New Roman"/>
          <w:color w:val="000000"/>
          <w:sz w:val="32"/>
          <w:szCs w:val="32"/>
        </w:rPr>
        <w:t>   </w:t>
      </w:r>
      <w:r w:rsidR="003807D9">
        <w:rPr>
          <w:rFonts w:ascii="Times New Roman" w:hAnsi="Times New Roman" w:cs="Times New Roman"/>
          <w:color w:val="000000"/>
          <w:sz w:val="32"/>
          <w:szCs w:val="32"/>
        </w:rPr>
        <w:t xml:space="preserve"> </w:t>
      </w:r>
      <w:r w:rsidRPr="003807D9">
        <w:rPr>
          <w:rFonts w:ascii="Times New Roman" w:hAnsi="Times New Roman" w:cs="Times New Roman"/>
          <w:color w:val="000000"/>
          <w:sz w:val="32"/>
          <w:szCs w:val="32"/>
        </w:rPr>
        <w:t> Анализ итоговой успеваемости показывает, что качество обучения в последние годы имеет тенденцию роста. В 2019 году успеваемость составила 98,6%, качество выросло на 1,2% и составило 50,5%.</w:t>
      </w:r>
      <w:r w:rsidRPr="003807D9">
        <w:rPr>
          <w:rFonts w:ascii="Times New Roman" w:hAnsi="Times New Roman" w:cs="Times New Roman"/>
          <w:sz w:val="32"/>
          <w:szCs w:val="32"/>
        </w:rPr>
        <w:t xml:space="preserve"> В 2019 году государственную итоговую аттестацию проходили 111 выпускников. Успешно справились и получили аттестат 108. Аттестаты особого образца и медали «За особые успехи в учении» были вручены 14 выпускникам, набравши</w:t>
      </w:r>
      <w:r w:rsidR="000D18A9">
        <w:rPr>
          <w:rFonts w:ascii="Times New Roman" w:hAnsi="Times New Roman" w:cs="Times New Roman"/>
          <w:sz w:val="32"/>
          <w:szCs w:val="32"/>
        </w:rPr>
        <w:t>м</w:t>
      </w:r>
      <w:r w:rsidRPr="003807D9">
        <w:rPr>
          <w:rFonts w:ascii="Times New Roman" w:hAnsi="Times New Roman" w:cs="Times New Roman"/>
          <w:sz w:val="32"/>
          <w:szCs w:val="32"/>
        </w:rPr>
        <w:t xml:space="preserve"> свыше 70 баллов по обязательным предметам.</w:t>
      </w:r>
    </w:p>
    <w:p w:rsidR="00CD098B" w:rsidRPr="003807D9" w:rsidRDefault="00CD098B" w:rsidP="003807D9">
      <w:pPr>
        <w:ind w:firstLine="708"/>
        <w:jc w:val="both"/>
        <w:rPr>
          <w:rFonts w:ascii="Times New Roman" w:hAnsi="Times New Roman" w:cs="Times New Roman"/>
          <w:sz w:val="32"/>
          <w:szCs w:val="32"/>
        </w:rPr>
      </w:pPr>
      <w:r w:rsidRPr="003807D9">
        <w:rPr>
          <w:rFonts w:ascii="Times New Roman" w:hAnsi="Times New Roman" w:cs="Times New Roman"/>
          <w:sz w:val="32"/>
          <w:szCs w:val="32"/>
        </w:rPr>
        <w:t>По программам основного общего образования  аттестации подлежали 239 выпускников. Не получили аттестат 2 девятиклассника.</w:t>
      </w:r>
    </w:p>
    <w:p w:rsidR="00CD098B" w:rsidRPr="003807D9" w:rsidRDefault="00CD098B" w:rsidP="003807D9">
      <w:pPr>
        <w:ind w:firstLine="708"/>
        <w:jc w:val="both"/>
        <w:rPr>
          <w:rFonts w:ascii="Times New Roman" w:hAnsi="Times New Roman" w:cs="Times New Roman"/>
          <w:color w:val="000000"/>
          <w:sz w:val="32"/>
          <w:szCs w:val="32"/>
        </w:rPr>
      </w:pPr>
      <w:r w:rsidRPr="003807D9">
        <w:rPr>
          <w:rFonts w:ascii="Times New Roman" w:hAnsi="Times New Roman" w:cs="Times New Roman"/>
          <w:sz w:val="32"/>
          <w:szCs w:val="32"/>
        </w:rPr>
        <w:t>В рамках выполнения распоряжения Правительства РФ о переходе на обучение в одну смену, нам не удалось увеличить количество обучающихся в первую смену, по-прежнему в двух школах района</w:t>
      </w:r>
      <w:r w:rsidRPr="003807D9">
        <w:rPr>
          <w:rFonts w:ascii="Times New Roman" w:hAnsi="Times New Roman" w:cs="Times New Roman"/>
          <w:color w:val="000000"/>
          <w:sz w:val="32"/>
          <w:szCs w:val="32"/>
        </w:rPr>
        <w:t xml:space="preserve"> «Михайловская СОШ№1»  и </w:t>
      </w:r>
      <w:r w:rsidRPr="003807D9">
        <w:rPr>
          <w:rFonts w:ascii="Times New Roman" w:hAnsi="Times New Roman" w:cs="Times New Roman"/>
          <w:bCs/>
          <w:sz w:val="32"/>
          <w:szCs w:val="32"/>
        </w:rPr>
        <w:t xml:space="preserve"> «</w:t>
      </w:r>
      <w:proofErr w:type="spellStart"/>
      <w:r w:rsidRPr="003807D9">
        <w:rPr>
          <w:rFonts w:ascii="Times New Roman" w:hAnsi="Times New Roman" w:cs="Times New Roman"/>
          <w:bCs/>
          <w:sz w:val="32"/>
          <w:szCs w:val="32"/>
        </w:rPr>
        <w:t>Малиновоозёрская</w:t>
      </w:r>
      <w:proofErr w:type="spellEnd"/>
      <w:r w:rsidRPr="003807D9">
        <w:rPr>
          <w:rFonts w:ascii="Times New Roman" w:hAnsi="Times New Roman" w:cs="Times New Roman"/>
          <w:bCs/>
          <w:sz w:val="32"/>
          <w:szCs w:val="32"/>
        </w:rPr>
        <w:t xml:space="preserve"> СОШ»</w:t>
      </w:r>
      <w:r w:rsidRPr="003807D9">
        <w:rPr>
          <w:rFonts w:ascii="Times New Roman" w:hAnsi="Times New Roman" w:cs="Times New Roman"/>
          <w:sz w:val="32"/>
          <w:szCs w:val="32"/>
        </w:rPr>
        <w:t xml:space="preserve"> учащиеся обучаются во вторую смену. П</w:t>
      </w:r>
      <w:r w:rsidRPr="003807D9">
        <w:rPr>
          <w:rFonts w:ascii="Times New Roman" w:hAnsi="Times New Roman" w:cs="Times New Roman"/>
          <w:sz w:val="32"/>
          <w:szCs w:val="32"/>
          <w:shd w:val="clear" w:color="auto" w:fill="FFFFFF"/>
        </w:rPr>
        <w:t>ереход на односменный режим обучения остается актуальным, с</w:t>
      </w:r>
      <w:r w:rsidRPr="003807D9">
        <w:rPr>
          <w:rFonts w:ascii="Times New Roman" w:hAnsi="Times New Roman" w:cs="Times New Roman"/>
          <w:sz w:val="32"/>
          <w:szCs w:val="32"/>
        </w:rPr>
        <w:t xml:space="preserve">оставлена  «дорожная карта» перевода учащихся на обучение в одну </w:t>
      </w:r>
      <w:proofErr w:type="gramStart"/>
      <w:r w:rsidRPr="003807D9">
        <w:rPr>
          <w:rFonts w:ascii="Times New Roman" w:hAnsi="Times New Roman" w:cs="Times New Roman"/>
          <w:sz w:val="32"/>
          <w:szCs w:val="32"/>
        </w:rPr>
        <w:t>смену</w:t>
      </w:r>
      <w:proofErr w:type="gramEnd"/>
      <w:r w:rsidRPr="003807D9">
        <w:rPr>
          <w:rFonts w:ascii="Times New Roman" w:hAnsi="Times New Roman" w:cs="Times New Roman"/>
          <w:sz w:val="32"/>
          <w:szCs w:val="32"/>
        </w:rPr>
        <w:t xml:space="preserve"> в соответствии с </w:t>
      </w:r>
      <w:proofErr w:type="gramStart"/>
      <w:r w:rsidRPr="003807D9">
        <w:rPr>
          <w:rFonts w:ascii="Times New Roman" w:hAnsi="Times New Roman" w:cs="Times New Roman"/>
          <w:sz w:val="32"/>
          <w:szCs w:val="32"/>
        </w:rPr>
        <w:t>которой</w:t>
      </w:r>
      <w:proofErr w:type="gramEnd"/>
      <w:r w:rsidRPr="003807D9">
        <w:rPr>
          <w:rFonts w:ascii="Times New Roman" w:hAnsi="Times New Roman" w:cs="Times New Roman"/>
          <w:sz w:val="32"/>
          <w:szCs w:val="32"/>
        </w:rPr>
        <w:t>, данная проблема будет решена  поэтапно</w:t>
      </w:r>
      <w:r w:rsidR="006221F0">
        <w:rPr>
          <w:rFonts w:ascii="Times New Roman" w:hAnsi="Times New Roman" w:cs="Times New Roman"/>
          <w:sz w:val="32"/>
          <w:szCs w:val="32"/>
        </w:rPr>
        <w:t>.</w:t>
      </w:r>
      <w:r w:rsidRPr="003807D9">
        <w:rPr>
          <w:rFonts w:ascii="Times New Roman" w:hAnsi="Times New Roman" w:cs="Times New Roman"/>
          <w:sz w:val="32"/>
          <w:szCs w:val="32"/>
        </w:rPr>
        <w:t xml:space="preserve">  </w:t>
      </w:r>
    </w:p>
    <w:p w:rsidR="00CD098B" w:rsidRPr="003807D9" w:rsidRDefault="00CD098B" w:rsidP="003807D9">
      <w:pPr>
        <w:ind w:firstLine="708"/>
        <w:jc w:val="both"/>
        <w:rPr>
          <w:rFonts w:ascii="Times New Roman" w:hAnsi="Times New Roman" w:cs="Times New Roman"/>
          <w:color w:val="333333"/>
          <w:sz w:val="32"/>
          <w:szCs w:val="32"/>
        </w:rPr>
      </w:pPr>
      <w:r w:rsidRPr="003807D9">
        <w:rPr>
          <w:rFonts w:ascii="Times New Roman" w:hAnsi="Times New Roman" w:cs="Times New Roman"/>
          <w:sz w:val="32"/>
          <w:szCs w:val="32"/>
        </w:rPr>
        <w:t xml:space="preserve">Один из ключевых вопросов, </w:t>
      </w:r>
      <w:proofErr w:type="gramStart"/>
      <w:r w:rsidRPr="003807D9">
        <w:rPr>
          <w:rFonts w:ascii="Times New Roman" w:hAnsi="Times New Roman" w:cs="Times New Roman"/>
          <w:sz w:val="32"/>
          <w:szCs w:val="32"/>
        </w:rPr>
        <w:t>решению</w:t>
      </w:r>
      <w:proofErr w:type="gramEnd"/>
      <w:r w:rsidRPr="003807D9">
        <w:rPr>
          <w:rFonts w:ascii="Times New Roman" w:hAnsi="Times New Roman" w:cs="Times New Roman"/>
          <w:sz w:val="32"/>
          <w:szCs w:val="32"/>
        </w:rPr>
        <w:t xml:space="preserve"> которого в последние годы Администрация района уделяет особое внимание – повышение доступности дошкольного образования.  По состоянию на 1 января 2020 года охват дошкольным образованием составляет  89,7 % на уровне прошлого года. Дошкольные организации </w:t>
      </w:r>
      <w:r w:rsidRPr="003807D9">
        <w:rPr>
          <w:rFonts w:ascii="Times New Roman" w:hAnsi="Times New Roman" w:cs="Times New Roman"/>
          <w:sz w:val="32"/>
          <w:szCs w:val="32"/>
        </w:rPr>
        <w:lastRenderedPageBreak/>
        <w:t>посещают 822 ребёнка</w:t>
      </w:r>
      <w:r w:rsidR="006221F0">
        <w:rPr>
          <w:rFonts w:ascii="Times New Roman" w:hAnsi="Times New Roman" w:cs="Times New Roman"/>
          <w:sz w:val="32"/>
          <w:szCs w:val="32"/>
        </w:rPr>
        <w:t>,</w:t>
      </w:r>
      <w:r w:rsidRPr="003807D9">
        <w:rPr>
          <w:rFonts w:ascii="Times New Roman" w:hAnsi="Times New Roman" w:cs="Times New Roman"/>
          <w:sz w:val="32"/>
          <w:szCs w:val="32"/>
        </w:rPr>
        <w:t xml:space="preserve"> 41 дошкольник посещает группы кратковременного пребывания. Все дети в возрасте от 1,5 до 7 лет полностью обеспечены местами.</w:t>
      </w:r>
    </w:p>
    <w:p w:rsidR="00CD098B" w:rsidRPr="003807D9" w:rsidRDefault="00CD098B" w:rsidP="003807D9">
      <w:pPr>
        <w:ind w:firstLine="708"/>
        <w:jc w:val="both"/>
        <w:rPr>
          <w:rFonts w:ascii="Times New Roman" w:hAnsi="Times New Roman" w:cs="Times New Roman"/>
          <w:sz w:val="32"/>
          <w:szCs w:val="32"/>
        </w:rPr>
      </w:pPr>
      <w:r w:rsidRPr="003807D9">
        <w:rPr>
          <w:rFonts w:ascii="Times New Roman" w:hAnsi="Times New Roman" w:cs="Times New Roman"/>
          <w:sz w:val="32"/>
          <w:szCs w:val="32"/>
        </w:rPr>
        <w:t xml:space="preserve">Остается стабильной сеть учреждений дополнительного образования. Сегодня дополнительное образование рассматривается как неотъемлемая составная часть образовательного процесса. </w:t>
      </w:r>
      <w:r w:rsidRPr="003807D9">
        <w:rPr>
          <w:rFonts w:ascii="Times New Roman" w:hAnsi="Times New Roman" w:cs="Times New Roman"/>
          <w:color w:val="000000"/>
          <w:sz w:val="32"/>
          <w:szCs w:val="32"/>
        </w:rPr>
        <w:t xml:space="preserve">Сеть дополнительного образования детей представлена 2  учреждениями и одним отделением, которые охватывают 1126 детей, что составляет  50,7 % учащихся района. </w:t>
      </w:r>
      <w:r w:rsidRPr="003807D9">
        <w:rPr>
          <w:rFonts w:ascii="Times New Roman" w:hAnsi="Times New Roman" w:cs="Times New Roman"/>
          <w:color w:val="000000"/>
          <w:sz w:val="32"/>
          <w:szCs w:val="32"/>
        </w:rPr>
        <w:br/>
      </w:r>
      <w:r w:rsidRPr="003807D9">
        <w:rPr>
          <w:rFonts w:ascii="Times New Roman" w:hAnsi="Times New Roman" w:cs="Times New Roman"/>
          <w:sz w:val="32"/>
          <w:szCs w:val="32"/>
        </w:rPr>
        <w:t xml:space="preserve">Общий охват  занятостью и оздоровлением детей в летний период составляет 95%: на базе школ района работали 11 </w:t>
      </w:r>
      <w:r w:rsidR="006221F0">
        <w:rPr>
          <w:rFonts w:ascii="Times New Roman" w:hAnsi="Times New Roman" w:cs="Times New Roman"/>
          <w:sz w:val="32"/>
          <w:szCs w:val="32"/>
        </w:rPr>
        <w:t>площадок</w:t>
      </w:r>
      <w:r w:rsidRPr="003807D9">
        <w:rPr>
          <w:rFonts w:ascii="Times New Roman" w:hAnsi="Times New Roman" w:cs="Times New Roman"/>
          <w:sz w:val="32"/>
          <w:szCs w:val="32"/>
        </w:rPr>
        <w:t xml:space="preserve"> с дневным пребыванием. В загородных лагерях Алтайского края было оздоровлено  300 детей (из них 265 в загородном лагере им. Ю. Гагарина»).  Несмотря на то, что федеральных средств на оздоровительную кампанию в 2019 году не поступало, общий охват  занятостью и оздоровлением детей в летний период остался на прежнем уровне (95 %). </w:t>
      </w:r>
    </w:p>
    <w:p w:rsidR="00CD098B" w:rsidRPr="003807D9" w:rsidRDefault="000D18A9" w:rsidP="003807D9">
      <w:pPr>
        <w:ind w:firstLine="708"/>
        <w:jc w:val="both"/>
        <w:rPr>
          <w:rFonts w:ascii="Times New Roman" w:hAnsi="Times New Roman" w:cs="Times New Roman"/>
          <w:sz w:val="32"/>
          <w:szCs w:val="32"/>
        </w:rPr>
      </w:pPr>
      <w:r>
        <w:rPr>
          <w:rFonts w:ascii="Times New Roman" w:hAnsi="Times New Roman" w:cs="Times New Roman"/>
          <w:sz w:val="32"/>
          <w:szCs w:val="32"/>
        </w:rPr>
        <w:t xml:space="preserve">Для привлечения молодых специалистов </w:t>
      </w:r>
      <w:r w:rsidR="00CD098B" w:rsidRPr="003807D9">
        <w:rPr>
          <w:rFonts w:ascii="Times New Roman" w:hAnsi="Times New Roman" w:cs="Times New Roman"/>
          <w:sz w:val="32"/>
          <w:szCs w:val="32"/>
        </w:rPr>
        <w:t>реализуется программа обеспечения жильём, выплачиваются муниципальные «подъёмные» в размере 15 тыс. рублей, осуществляется выплата ежемесячной поощрительной надбавки к должностному окладу (от 20 до 30 %).</w:t>
      </w:r>
    </w:p>
    <w:p w:rsidR="00CD098B" w:rsidRPr="003807D9" w:rsidRDefault="00CD098B" w:rsidP="003807D9">
      <w:pPr>
        <w:ind w:firstLine="708"/>
        <w:jc w:val="both"/>
        <w:rPr>
          <w:rFonts w:ascii="Times New Roman" w:hAnsi="Times New Roman" w:cs="Times New Roman"/>
          <w:sz w:val="32"/>
          <w:szCs w:val="32"/>
        </w:rPr>
      </w:pPr>
      <w:r w:rsidRPr="003807D9">
        <w:rPr>
          <w:rFonts w:ascii="Times New Roman" w:hAnsi="Times New Roman" w:cs="Times New Roman"/>
          <w:sz w:val="32"/>
          <w:szCs w:val="32"/>
        </w:rPr>
        <w:t xml:space="preserve">Организована целенаправленная работа с выпускниками школ района, обучающимися в педагогических ВУЗах по целевым направлениям для возвращения в район. </w:t>
      </w:r>
    </w:p>
    <w:p w:rsidR="00CD098B" w:rsidRPr="003807D9" w:rsidRDefault="00CD098B" w:rsidP="003807D9">
      <w:pPr>
        <w:ind w:firstLine="708"/>
        <w:jc w:val="both"/>
        <w:rPr>
          <w:rStyle w:val="a6"/>
          <w:rFonts w:ascii="Times New Roman" w:hAnsi="Times New Roman" w:cs="Times New Roman"/>
          <w:b w:val="0"/>
          <w:sz w:val="32"/>
          <w:szCs w:val="32"/>
        </w:rPr>
      </w:pPr>
      <w:proofErr w:type="gramStart"/>
      <w:r w:rsidRPr="003807D9">
        <w:rPr>
          <w:rStyle w:val="a6"/>
          <w:rFonts w:ascii="Times New Roman" w:hAnsi="Times New Roman" w:cs="Times New Roman"/>
          <w:b w:val="0"/>
          <w:sz w:val="32"/>
          <w:szCs w:val="32"/>
        </w:rPr>
        <w:t>Среднемесячная заработная плата педагогических работников в отчетном  году составила: по общеобразовательным учреждениям 26 044 руб., по дошкольным учреждениям-22</w:t>
      </w:r>
      <w:r w:rsidR="000D18A9">
        <w:rPr>
          <w:rStyle w:val="a6"/>
          <w:rFonts w:ascii="Times New Roman" w:hAnsi="Times New Roman" w:cs="Times New Roman"/>
          <w:b w:val="0"/>
          <w:sz w:val="32"/>
          <w:szCs w:val="32"/>
        </w:rPr>
        <w:t xml:space="preserve"> </w:t>
      </w:r>
      <w:r w:rsidRPr="003807D9">
        <w:rPr>
          <w:rStyle w:val="a6"/>
          <w:rFonts w:ascii="Times New Roman" w:hAnsi="Times New Roman" w:cs="Times New Roman"/>
          <w:b w:val="0"/>
          <w:sz w:val="32"/>
          <w:szCs w:val="32"/>
        </w:rPr>
        <w:t>898 руб., по учреждениям дополнительного образования – 24</w:t>
      </w:r>
      <w:r w:rsidR="000D18A9">
        <w:rPr>
          <w:rStyle w:val="a6"/>
          <w:rFonts w:ascii="Times New Roman" w:hAnsi="Times New Roman" w:cs="Times New Roman"/>
          <w:b w:val="0"/>
          <w:sz w:val="32"/>
          <w:szCs w:val="32"/>
        </w:rPr>
        <w:t xml:space="preserve"> </w:t>
      </w:r>
      <w:r w:rsidRPr="003807D9">
        <w:rPr>
          <w:rStyle w:val="a6"/>
          <w:rFonts w:ascii="Times New Roman" w:hAnsi="Times New Roman" w:cs="Times New Roman"/>
          <w:b w:val="0"/>
          <w:sz w:val="32"/>
          <w:szCs w:val="32"/>
        </w:rPr>
        <w:t xml:space="preserve">617руб. </w:t>
      </w:r>
      <w:proofErr w:type="gramEnd"/>
    </w:p>
    <w:p w:rsidR="00CD098B" w:rsidRPr="003807D9" w:rsidRDefault="00CD098B" w:rsidP="003807D9">
      <w:pPr>
        <w:ind w:firstLine="708"/>
        <w:jc w:val="both"/>
        <w:rPr>
          <w:rFonts w:ascii="Times New Roman" w:hAnsi="Times New Roman" w:cs="Times New Roman"/>
          <w:sz w:val="32"/>
          <w:szCs w:val="32"/>
        </w:rPr>
      </w:pPr>
      <w:r w:rsidRPr="003807D9">
        <w:rPr>
          <w:rFonts w:ascii="Times New Roman" w:hAnsi="Times New Roman" w:cs="Times New Roman"/>
          <w:sz w:val="32"/>
          <w:szCs w:val="32"/>
        </w:rPr>
        <w:t xml:space="preserve">Безопасность детей в образовательных организациях является приоритетной и включает все виды, в том числе: пожарную, электрическую, взрывоопасность, опасность, связанную с </w:t>
      </w:r>
      <w:r w:rsidRPr="003807D9">
        <w:rPr>
          <w:rFonts w:ascii="Times New Roman" w:hAnsi="Times New Roman" w:cs="Times New Roman"/>
          <w:sz w:val="32"/>
          <w:szCs w:val="32"/>
        </w:rPr>
        <w:lastRenderedPageBreak/>
        <w:t>техническим состоянием среды обитания. Мы полностью завершили оснащение всех учреждений образования  пожарной сигнализацией.</w:t>
      </w:r>
      <w:r w:rsidRPr="003807D9">
        <w:rPr>
          <w:rFonts w:ascii="Times New Roman" w:hAnsi="Times New Roman" w:cs="Times New Roman"/>
          <w:sz w:val="32"/>
          <w:szCs w:val="32"/>
          <w:shd w:val="clear" w:color="auto" w:fill="EBEBEB"/>
        </w:rPr>
        <w:t xml:space="preserve"> </w:t>
      </w:r>
      <w:r w:rsidRPr="003807D9">
        <w:rPr>
          <w:rFonts w:ascii="Times New Roman" w:hAnsi="Times New Roman" w:cs="Times New Roman"/>
          <w:sz w:val="32"/>
          <w:szCs w:val="32"/>
        </w:rPr>
        <w:t xml:space="preserve">За первые два квартала 2019 года было выделено 400 тысяч рублей на обслуживание. </w:t>
      </w:r>
    </w:p>
    <w:p w:rsidR="00CD098B" w:rsidRPr="003807D9" w:rsidRDefault="00CD098B" w:rsidP="003807D9">
      <w:pPr>
        <w:ind w:firstLine="708"/>
        <w:jc w:val="both"/>
        <w:rPr>
          <w:rFonts w:ascii="Times New Roman" w:hAnsi="Times New Roman" w:cs="Times New Roman"/>
          <w:sz w:val="32"/>
          <w:szCs w:val="32"/>
        </w:rPr>
      </w:pPr>
      <w:r w:rsidRPr="003807D9">
        <w:rPr>
          <w:rFonts w:ascii="Times New Roman" w:hAnsi="Times New Roman" w:cs="Times New Roman"/>
          <w:sz w:val="32"/>
          <w:szCs w:val="32"/>
        </w:rPr>
        <w:t>Во всех образовательных учреждениях проведён большой объём работ</w:t>
      </w:r>
      <w:r w:rsidR="008A3641" w:rsidRPr="003807D9">
        <w:rPr>
          <w:rFonts w:ascii="Times New Roman" w:hAnsi="Times New Roman" w:cs="Times New Roman"/>
          <w:sz w:val="32"/>
          <w:szCs w:val="32"/>
        </w:rPr>
        <w:t xml:space="preserve"> </w:t>
      </w:r>
      <w:r w:rsidRPr="003807D9">
        <w:rPr>
          <w:rFonts w:ascii="Times New Roman" w:hAnsi="Times New Roman" w:cs="Times New Roman"/>
          <w:sz w:val="32"/>
          <w:szCs w:val="32"/>
        </w:rPr>
        <w:t>к новому учебному году.</w:t>
      </w:r>
    </w:p>
    <w:p w:rsidR="00CD098B" w:rsidRPr="003807D9" w:rsidRDefault="00CD098B" w:rsidP="003807D9">
      <w:pPr>
        <w:ind w:firstLine="708"/>
        <w:jc w:val="both"/>
        <w:rPr>
          <w:rStyle w:val="a6"/>
          <w:rFonts w:ascii="Times New Roman" w:hAnsi="Times New Roman" w:cs="Times New Roman"/>
          <w:b w:val="0"/>
          <w:bCs w:val="0"/>
          <w:sz w:val="32"/>
          <w:szCs w:val="32"/>
        </w:rPr>
      </w:pPr>
      <w:r w:rsidRPr="003807D9">
        <w:rPr>
          <w:rStyle w:val="a6"/>
          <w:rFonts w:ascii="Times New Roman" w:hAnsi="Times New Roman" w:cs="Times New Roman"/>
          <w:b w:val="0"/>
          <w:sz w:val="32"/>
          <w:szCs w:val="32"/>
        </w:rPr>
        <w:t>Продолжалась работа по</w:t>
      </w:r>
      <w:r w:rsidRPr="003807D9">
        <w:rPr>
          <w:rFonts w:ascii="Times New Roman" w:hAnsi="Times New Roman" w:cs="Times New Roman"/>
          <w:b/>
          <w:color w:val="000000"/>
          <w:sz w:val="32"/>
          <w:szCs w:val="32"/>
        </w:rPr>
        <w:t xml:space="preserve"> </w:t>
      </w:r>
      <w:r w:rsidRPr="003807D9">
        <w:rPr>
          <w:rFonts w:ascii="Times New Roman" w:hAnsi="Times New Roman" w:cs="Times New Roman"/>
          <w:color w:val="000000"/>
          <w:sz w:val="32"/>
          <w:szCs w:val="32"/>
        </w:rPr>
        <w:t>приведению существующих зданий образовательных организаций в соответствие с современными требованиями.</w:t>
      </w:r>
      <w:r w:rsidRPr="003807D9">
        <w:rPr>
          <w:rStyle w:val="a6"/>
          <w:rFonts w:ascii="Times New Roman" w:hAnsi="Times New Roman" w:cs="Times New Roman"/>
          <w:sz w:val="32"/>
          <w:szCs w:val="32"/>
        </w:rPr>
        <w:t xml:space="preserve"> </w:t>
      </w:r>
      <w:r w:rsidRPr="003807D9">
        <w:rPr>
          <w:rStyle w:val="a6"/>
          <w:rFonts w:ascii="Times New Roman" w:hAnsi="Times New Roman" w:cs="Times New Roman"/>
          <w:b w:val="0"/>
          <w:sz w:val="32"/>
          <w:szCs w:val="32"/>
        </w:rPr>
        <w:t xml:space="preserve">На капитальный ремонт образовательных учреждений было направлено 18млн. 479 тыс. руб. из краевого бюджета и 864 тыс. руб. из местного. Произведен частичный капитальный </w:t>
      </w:r>
      <w:r w:rsidRPr="003807D9">
        <w:rPr>
          <w:rFonts w:ascii="Times New Roman" w:hAnsi="Times New Roman" w:cs="Times New Roman"/>
          <w:sz w:val="32"/>
          <w:szCs w:val="32"/>
        </w:rPr>
        <w:t xml:space="preserve">ремонт кровли  и  замена окон в  Заозёрной средней школе; капитальный ремонт спортивного и актового залов и замена кабинетных дверей в «Михайловской средней школе №1»; установка нового отопительного котла в </w:t>
      </w:r>
      <w:proofErr w:type="spellStart"/>
      <w:r w:rsidRPr="003807D9">
        <w:rPr>
          <w:rFonts w:ascii="Times New Roman" w:hAnsi="Times New Roman" w:cs="Times New Roman"/>
          <w:sz w:val="32"/>
          <w:szCs w:val="32"/>
        </w:rPr>
        <w:t>Неводском</w:t>
      </w:r>
      <w:proofErr w:type="spellEnd"/>
      <w:r w:rsidRPr="003807D9">
        <w:rPr>
          <w:rFonts w:ascii="Times New Roman" w:hAnsi="Times New Roman" w:cs="Times New Roman"/>
          <w:sz w:val="32"/>
          <w:szCs w:val="32"/>
        </w:rPr>
        <w:t xml:space="preserve"> филиале, </w:t>
      </w:r>
      <w:r w:rsidR="00F44966">
        <w:rPr>
          <w:rFonts w:ascii="Times New Roman" w:hAnsi="Times New Roman" w:cs="Times New Roman"/>
          <w:sz w:val="32"/>
          <w:szCs w:val="32"/>
        </w:rPr>
        <w:t xml:space="preserve">в детском саду с. </w:t>
      </w:r>
      <w:proofErr w:type="spellStart"/>
      <w:r w:rsidR="00F44966">
        <w:rPr>
          <w:rFonts w:ascii="Times New Roman" w:hAnsi="Times New Roman" w:cs="Times New Roman"/>
          <w:sz w:val="32"/>
          <w:szCs w:val="32"/>
        </w:rPr>
        <w:t>Полуямки</w:t>
      </w:r>
      <w:proofErr w:type="spellEnd"/>
      <w:r w:rsidR="00F44966">
        <w:rPr>
          <w:rFonts w:ascii="Times New Roman" w:hAnsi="Times New Roman" w:cs="Times New Roman"/>
          <w:sz w:val="32"/>
          <w:szCs w:val="32"/>
        </w:rPr>
        <w:t xml:space="preserve">, </w:t>
      </w:r>
      <w:r w:rsidRPr="003807D9">
        <w:rPr>
          <w:rFonts w:ascii="Times New Roman" w:hAnsi="Times New Roman" w:cs="Times New Roman"/>
          <w:sz w:val="32"/>
          <w:szCs w:val="32"/>
        </w:rPr>
        <w:t>завершается ремонт спортивного зала лицея.</w:t>
      </w:r>
    </w:p>
    <w:p w:rsidR="00CD098B" w:rsidRPr="003807D9" w:rsidRDefault="00CD098B" w:rsidP="003807D9">
      <w:pPr>
        <w:ind w:firstLine="708"/>
        <w:jc w:val="both"/>
        <w:rPr>
          <w:rStyle w:val="a6"/>
          <w:rFonts w:ascii="Times New Roman" w:hAnsi="Times New Roman" w:cs="Times New Roman"/>
          <w:b w:val="0"/>
          <w:bCs w:val="0"/>
          <w:sz w:val="32"/>
          <w:szCs w:val="32"/>
        </w:rPr>
      </w:pPr>
      <w:r w:rsidRPr="003807D9">
        <w:rPr>
          <w:rStyle w:val="a6"/>
          <w:rFonts w:ascii="Times New Roman" w:hAnsi="Times New Roman" w:cs="Times New Roman"/>
          <w:b w:val="0"/>
          <w:sz w:val="32"/>
          <w:szCs w:val="32"/>
        </w:rPr>
        <w:t xml:space="preserve">На </w:t>
      </w:r>
      <w:r w:rsidR="00255457">
        <w:rPr>
          <w:rStyle w:val="a6"/>
          <w:rFonts w:ascii="Times New Roman" w:hAnsi="Times New Roman" w:cs="Times New Roman"/>
          <w:b w:val="0"/>
          <w:sz w:val="32"/>
          <w:szCs w:val="32"/>
        </w:rPr>
        <w:t xml:space="preserve">косметический </w:t>
      </w:r>
      <w:r w:rsidRPr="003807D9">
        <w:rPr>
          <w:rStyle w:val="a6"/>
          <w:rFonts w:ascii="Times New Roman" w:hAnsi="Times New Roman" w:cs="Times New Roman"/>
          <w:b w:val="0"/>
          <w:sz w:val="32"/>
          <w:szCs w:val="32"/>
        </w:rPr>
        <w:t>ремонт дошкольных учреждений израсходовано 185 тыс. руб.</w:t>
      </w:r>
    </w:p>
    <w:p w:rsidR="00CD098B" w:rsidRDefault="00255457" w:rsidP="003807D9">
      <w:pPr>
        <w:ind w:firstLine="708"/>
        <w:jc w:val="both"/>
        <w:rPr>
          <w:rFonts w:ascii="Times New Roman" w:hAnsi="Times New Roman" w:cs="Times New Roman"/>
          <w:sz w:val="32"/>
          <w:szCs w:val="32"/>
        </w:rPr>
      </w:pPr>
      <w:r>
        <w:rPr>
          <w:rFonts w:ascii="Times New Roman" w:hAnsi="Times New Roman" w:cs="Times New Roman"/>
          <w:sz w:val="32"/>
          <w:szCs w:val="32"/>
        </w:rPr>
        <w:t xml:space="preserve">Дальнейшее </w:t>
      </w:r>
      <w:r w:rsidR="00CD098B" w:rsidRPr="003807D9">
        <w:rPr>
          <w:rFonts w:ascii="Times New Roman" w:hAnsi="Times New Roman" w:cs="Times New Roman"/>
          <w:sz w:val="32"/>
          <w:szCs w:val="32"/>
        </w:rPr>
        <w:t>развити</w:t>
      </w:r>
      <w:r>
        <w:rPr>
          <w:rFonts w:ascii="Times New Roman" w:hAnsi="Times New Roman" w:cs="Times New Roman"/>
          <w:sz w:val="32"/>
          <w:szCs w:val="32"/>
        </w:rPr>
        <w:t>е</w:t>
      </w:r>
      <w:r w:rsidR="00CD098B" w:rsidRPr="003807D9">
        <w:rPr>
          <w:rFonts w:ascii="Times New Roman" w:hAnsi="Times New Roman" w:cs="Times New Roman"/>
          <w:sz w:val="32"/>
          <w:szCs w:val="32"/>
        </w:rPr>
        <w:t xml:space="preserve"> системы образования района будет  соответств</w:t>
      </w:r>
      <w:r>
        <w:rPr>
          <w:rFonts w:ascii="Times New Roman" w:hAnsi="Times New Roman" w:cs="Times New Roman"/>
          <w:sz w:val="32"/>
          <w:szCs w:val="32"/>
        </w:rPr>
        <w:t>овать</w:t>
      </w:r>
      <w:r w:rsidR="00CD098B" w:rsidRPr="003807D9">
        <w:rPr>
          <w:rFonts w:ascii="Times New Roman" w:hAnsi="Times New Roman" w:cs="Times New Roman"/>
          <w:sz w:val="32"/>
          <w:szCs w:val="32"/>
        </w:rPr>
        <w:t xml:space="preserve"> </w:t>
      </w:r>
      <w:r>
        <w:rPr>
          <w:rFonts w:ascii="Times New Roman" w:hAnsi="Times New Roman" w:cs="Times New Roman"/>
          <w:sz w:val="32"/>
          <w:szCs w:val="32"/>
        </w:rPr>
        <w:t xml:space="preserve">целям и </w:t>
      </w:r>
      <w:r w:rsidR="00CD098B" w:rsidRPr="003807D9">
        <w:rPr>
          <w:rFonts w:ascii="Times New Roman" w:hAnsi="Times New Roman" w:cs="Times New Roman"/>
          <w:sz w:val="32"/>
          <w:szCs w:val="32"/>
        </w:rPr>
        <w:t>задачам, поставленным в Указе Президента Российской Федерации</w:t>
      </w:r>
      <w:r w:rsidR="00F44966">
        <w:rPr>
          <w:rFonts w:ascii="Times New Roman" w:hAnsi="Times New Roman" w:cs="Times New Roman"/>
          <w:sz w:val="32"/>
          <w:szCs w:val="32"/>
        </w:rPr>
        <w:t>.</w:t>
      </w:r>
    </w:p>
    <w:p w:rsidR="00255457" w:rsidRPr="003807D9" w:rsidRDefault="00255457" w:rsidP="00255457">
      <w:pPr>
        <w:ind w:firstLine="708"/>
        <w:jc w:val="center"/>
        <w:rPr>
          <w:rFonts w:ascii="Times New Roman" w:hAnsi="Times New Roman" w:cs="Times New Roman"/>
          <w:sz w:val="32"/>
          <w:szCs w:val="32"/>
        </w:rPr>
      </w:pPr>
      <w:r>
        <w:rPr>
          <w:rFonts w:ascii="Times New Roman" w:hAnsi="Times New Roman" w:cs="Times New Roman"/>
          <w:sz w:val="32"/>
          <w:szCs w:val="32"/>
        </w:rPr>
        <w:t>Уважаемые депутаты!</w:t>
      </w:r>
    </w:p>
    <w:p w:rsidR="00CF19EA" w:rsidRDefault="00CF19EA" w:rsidP="00CF19EA">
      <w:pPr>
        <w:ind w:firstLine="708"/>
        <w:jc w:val="both"/>
        <w:rPr>
          <w:rFonts w:ascii="Times New Roman" w:hAnsi="Times New Roman" w:cs="Times New Roman"/>
          <w:sz w:val="32"/>
          <w:szCs w:val="32"/>
        </w:rPr>
      </w:pPr>
      <w:r w:rsidRPr="003807D9">
        <w:rPr>
          <w:rFonts w:ascii="Times New Roman" w:hAnsi="Times New Roman" w:cs="Times New Roman"/>
          <w:b/>
          <w:sz w:val="32"/>
          <w:szCs w:val="32"/>
        </w:rPr>
        <w:t>Демографические показатели</w:t>
      </w:r>
      <w:r w:rsidRPr="006469C1">
        <w:rPr>
          <w:rFonts w:ascii="Times New Roman" w:hAnsi="Times New Roman" w:cs="Times New Roman"/>
          <w:sz w:val="32"/>
          <w:szCs w:val="32"/>
        </w:rPr>
        <w:t xml:space="preserve"> являются</w:t>
      </w:r>
      <w:r>
        <w:rPr>
          <w:rFonts w:ascii="Times New Roman" w:hAnsi="Times New Roman" w:cs="Times New Roman"/>
          <w:sz w:val="32"/>
          <w:szCs w:val="32"/>
        </w:rPr>
        <w:t xml:space="preserve"> ключевыми для оценки территории проживания населения. Численность постоянного </w:t>
      </w:r>
      <w:proofErr w:type="gramStart"/>
      <w:r>
        <w:rPr>
          <w:rFonts w:ascii="Times New Roman" w:hAnsi="Times New Roman" w:cs="Times New Roman"/>
          <w:sz w:val="32"/>
          <w:szCs w:val="32"/>
        </w:rPr>
        <w:t>населения</w:t>
      </w:r>
      <w:proofErr w:type="gramEnd"/>
      <w:r>
        <w:rPr>
          <w:rFonts w:ascii="Times New Roman" w:hAnsi="Times New Roman" w:cs="Times New Roman"/>
          <w:sz w:val="32"/>
          <w:szCs w:val="32"/>
        </w:rPr>
        <w:t xml:space="preserve"> как в крае, так и в районе продолжает снижаться, как вследствие внутренней миграции населения, так и по причине уменьшения рождаемости. В 2019 году родилось 177 детей, что на 25 детей меньше, чем в 2018 году. Вместе с тем замедлились темпы естественной убыли населения, в 2019 году умерло 284 человека, что на 47 человек меньше чем в 2018 году. Основными причинами смертности населения, особенно в </w:t>
      </w:r>
      <w:proofErr w:type="gramStart"/>
      <w:r>
        <w:rPr>
          <w:rFonts w:ascii="Times New Roman" w:hAnsi="Times New Roman" w:cs="Times New Roman"/>
          <w:sz w:val="32"/>
          <w:szCs w:val="32"/>
        </w:rPr>
        <w:lastRenderedPageBreak/>
        <w:t>трудоспособном</w:t>
      </w:r>
      <w:proofErr w:type="gramEnd"/>
      <w:r>
        <w:rPr>
          <w:rFonts w:ascii="Times New Roman" w:hAnsi="Times New Roman" w:cs="Times New Roman"/>
          <w:sz w:val="32"/>
          <w:szCs w:val="32"/>
        </w:rPr>
        <w:t>, являются заболевания, которые можно предотвратить.</w:t>
      </w:r>
    </w:p>
    <w:p w:rsidR="00CF19EA" w:rsidRDefault="00CF19EA" w:rsidP="00CF19EA">
      <w:pPr>
        <w:ind w:firstLine="708"/>
        <w:jc w:val="both"/>
        <w:rPr>
          <w:rFonts w:ascii="Times New Roman" w:hAnsi="Times New Roman" w:cs="Times New Roman"/>
          <w:sz w:val="32"/>
          <w:szCs w:val="32"/>
        </w:rPr>
      </w:pPr>
      <w:r w:rsidRPr="000952D8">
        <w:rPr>
          <w:rFonts w:ascii="Times New Roman" w:hAnsi="Times New Roman" w:cs="Times New Roman"/>
          <w:sz w:val="32"/>
          <w:szCs w:val="32"/>
        </w:rPr>
        <w:t>В итоге среднегодовая численность постоянного населения составила  19150 человек, и уменьшилась по сравнению с предыдущим годом на  150  человек.</w:t>
      </w:r>
    </w:p>
    <w:p w:rsidR="00CF19EA" w:rsidRDefault="00CF19EA" w:rsidP="00CF19EA">
      <w:pPr>
        <w:ind w:firstLine="708"/>
        <w:jc w:val="both"/>
        <w:rPr>
          <w:rFonts w:ascii="Times New Roman" w:hAnsi="Times New Roman" w:cs="Times New Roman"/>
          <w:sz w:val="32"/>
          <w:szCs w:val="32"/>
        </w:rPr>
      </w:pPr>
      <w:r>
        <w:rPr>
          <w:rFonts w:ascii="Times New Roman" w:hAnsi="Times New Roman" w:cs="Times New Roman"/>
          <w:sz w:val="32"/>
          <w:szCs w:val="32"/>
        </w:rPr>
        <w:t xml:space="preserve">Реализация национального проекта «Демография» должна решить одну из самых острых проблем сегодняшнего дня </w:t>
      </w:r>
      <w:proofErr w:type="gramStart"/>
      <w:r>
        <w:rPr>
          <w:rFonts w:ascii="Times New Roman" w:hAnsi="Times New Roman" w:cs="Times New Roman"/>
          <w:sz w:val="32"/>
          <w:szCs w:val="32"/>
        </w:rPr>
        <w:t>-п</w:t>
      </w:r>
      <w:proofErr w:type="gramEnd"/>
      <w:r>
        <w:rPr>
          <w:rFonts w:ascii="Times New Roman" w:hAnsi="Times New Roman" w:cs="Times New Roman"/>
          <w:sz w:val="32"/>
          <w:szCs w:val="32"/>
        </w:rPr>
        <w:t>роблему систематического снижения численности населения характерную для большинства территорий страны.</w:t>
      </w:r>
    </w:p>
    <w:p w:rsidR="00E2289F" w:rsidRDefault="00E2289F" w:rsidP="00E2289F">
      <w:pPr>
        <w:spacing w:after="0"/>
        <w:ind w:firstLine="708"/>
        <w:jc w:val="both"/>
        <w:rPr>
          <w:rFonts w:ascii="Times New Roman" w:hAnsi="Times New Roman" w:cs="Times New Roman"/>
          <w:sz w:val="32"/>
          <w:szCs w:val="32"/>
        </w:rPr>
      </w:pPr>
      <w:r w:rsidRPr="003807D9">
        <w:rPr>
          <w:rFonts w:ascii="Times New Roman" w:hAnsi="Times New Roman" w:cs="Times New Roman"/>
          <w:b/>
          <w:sz w:val="32"/>
          <w:szCs w:val="32"/>
        </w:rPr>
        <w:t>Демографические процессы неразрывно связаны с состоянием здоровья населения</w:t>
      </w:r>
      <w:r>
        <w:rPr>
          <w:rFonts w:ascii="Times New Roman" w:hAnsi="Times New Roman" w:cs="Times New Roman"/>
          <w:sz w:val="32"/>
          <w:szCs w:val="32"/>
        </w:rPr>
        <w:t>. В 2019 году работа районного здравоохранения была направлена на улучшение качества медицинской помощи, снижение смертности населения, проведение дополнительной диспансеризации взрослого населения, проведение профилактических осмотров несовершеннолетних, а также обеспечения доступности и своевременности медицинской помощи населению района.</w:t>
      </w:r>
    </w:p>
    <w:p w:rsidR="00E2289F" w:rsidRDefault="00E2289F" w:rsidP="00E2289F">
      <w:pPr>
        <w:ind w:firstLine="708"/>
        <w:jc w:val="both"/>
        <w:rPr>
          <w:rFonts w:ascii="Times New Roman" w:hAnsi="Times New Roman" w:cs="Times New Roman"/>
          <w:sz w:val="32"/>
          <w:szCs w:val="32"/>
        </w:rPr>
      </w:pPr>
      <w:r w:rsidRPr="005A625B">
        <w:rPr>
          <w:rFonts w:ascii="Times New Roman" w:hAnsi="Times New Roman" w:cs="Times New Roman"/>
          <w:sz w:val="32"/>
          <w:szCs w:val="32"/>
        </w:rPr>
        <w:t>В 2019 году Михайловская ЦРБ вступила в программу  «Создание новой модели медицинской организации» и успешно работает в этом направлении, защищены проекты, в результате которых произошли изменения в работе поликлиник</w:t>
      </w:r>
      <w:proofErr w:type="gramStart"/>
      <w:r w:rsidRPr="005A625B">
        <w:rPr>
          <w:rFonts w:ascii="Times New Roman" w:hAnsi="Times New Roman" w:cs="Times New Roman"/>
          <w:sz w:val="32"/>
          <w:szCs w:val="32"/>
        </w:rPr>
        <w:t>и-</w:t>
      </w:r>
      <w:proofErr w:type="gramEnd"/>
      <w:r w:rsidRPr="005A625B">
        <w:rPr>
          <w:rFonts w:ascii="Times New Roman" w:hAnsi="Times New Roman" w:cs="Times New Roman"/>
          <w:sz w:val="32"/>
          <w:szCs w:val="32"/>
        </w:rPr>
        <w:t xml:space="preserve"> ежедневная работа до 20-00, работа в субботу и воскресенье до 15-00, запись на обследование и консультации узких специалистов осуществляется из кабинета врача во время приёма, выделен 1 день в неделю в субботу для проведения медицинских осмотро</w:t>
      </w:r>
      <w:proofErr w:type="gramStart"/>
      <w:r w:rsidRPr="005A625B">
        <w:rPr>
          <w:rFonts w:ascii="Times New Roman" w:hAnsi="Times New Roman" w:cs="Times New Roman"/>
          <w:sz w:val="32"/>
          <w:szCs w:val="32"/>
        </w:rPr>
        <w:t>в-</w:t>
      </w:r>
      <w:proofErr w:type="gramEnd"/>
      <w:r w:rsidRPr="005A625B">
        <w:rPr>
          <w:rFonts w:ascii="Times New Roman" w:hAnsi="Times New Roman" w:cs="Times New Roman"/>
          <w:sz w:val="32"/>
          <w:szCs w:val="32"/>
        </w:rPr>
        <w:t xml:space="preserve"> теперь гражданин тратит только 1  день на </w:t>
      </w:r>
      <w:r w:rsidR="00D74068">
        <w:rPr>
          <w:rFonts w:ascii="Times New Roman" w:hAnsi="Times New Roman" w:cs="Times New Roman"/>
          <w:sz w:val="32"/>
          <w:szCs w:val="32"/>
        </w:rPr>
        <w:t xml:space="preserve">его </w:t>
      </w:r>
      <w:r w:rsidRPr="005A625B">
        <w:rPr>
          <w:rFonts w:ascii="Times New Roman" w:hAnsi="Times New Roman" w:cs="Times New Roman"/>
          <w:sz w:val="32"/>
          <w:szCs w:val="32"/>
        </w:rPr>
        <w:t>прохождение</w:t>
      </w:r>
      <w:r w:rsidR="00D74068">
        <w:rPr>
          <w:rFonts w:ascii="Times New Roman" w:hAnsi="Times New Roman" w:cs="Times New Roman"/>
          <w:sz w:val="32"/>
          <w:szCs w:val="32"/>
        </w:rPr>
        <w:t>.</w:t>
      </w:r>
      <w:r w:rsidRPr="005A625B">
        <w:rPr>
          <w:rFonts w:ascii="Times New Roman" w:hAnsi="Times New Roman" w:cs="Times New Roman"/>
          <w:sz w:val="32"/>
          <w:szCs w:val="32"/>
        </w:rPr>
        <w:t xml:space="preserve"> В районной поликлинике функционирует талонная система записи на амбулаторный прием: </w:t>
      </w:r>
      <w:proofErr w:type="gramStart"/>
      <w:r w:rsidRPr="005A625B">
        <w:rPr>
          <w:rFonts w:ascii="Times New Roman" w:hAnsi="Times New Roman" w:cs="Times New Roman"/>
          <w:sz w:val="32"/>
          <w:szCs w:val="32"/>
        </w:rPr>
        <w:t>ч</w:t>
      </w:r>
      <w:proofErr w:type="gramEnd"/>
      <w:r w:rsidRPr="005A625B">
        <w:rPr>
          <w:rFonts w:ascii="Times New Roman" w:hAnsi="Times New Roman" w:cs="Times New Roman"/>
          <w:sz w:val="32"/>
          <w:szCs w:val="32"/>
        </w:rPr>
        <w:t xml:space="preserve">/з регистратуру, интернет, </w:t>
      </w:r>
      <w:r>
        <w:rPr>
          <w:rFonts w:ascii="Times New Roman" w:hAnsi="Times New Roman" w:cs="Times New Roman"/>
          <w:sz w:val="32"/>
          <w:szCs w:val="32"/>
        </w:rPr>
        <w:t xml:space="preserve">сайт </w:t>
      </w:r>
      <w:proofErr w:type="spellStart"/>
      <w:r w:rsidRPr="005A625B">
        <w:rPr>
          <w:rFonts w:ascii="Times New Roman" w:hAnsi="Times New Roman" w:cs="Times New Roman"/>
          <w:sz w:val="32"/>
          <w:szCs w:val="32"/>
        </w:rPr>
        <w:t>Госуслуг</w:t>
      </w:r>
      <w:proofErr w:type="spellEnd"/>
      <w:r w:rsidRPr="005A625B">
        <w:rPr>
          <w:rFonts w:ascii="Times New Roman" w:hAnsi="Times New Roman" w:cs="Times New Roman"/>
          <w:sz w:val="32"/>
          <w:szCs w:val="32"/>
        </w:rPr>
        <w:t>, по телефону.</w:t>
      </w:r>
    </w:p>
    <w:p w:rsidR="00E2289F" w:rsidRDefault="00E2289F" w:rsidP="00E2289F">
      <w:pPr>
        <w:ind w:firstLine="708"/>
        <w:jc w:val="both"/>
        <w:rPr>
          <w:rFonts w:ascii="Times New Roman" w:hAnsi="Times New Roman" w:cs="Times New Roman"/>
          <w:sz w:val="32"/>
          <w:szCs w:val="32"/>
        </w:rPr>
      </w:pPr>
      <w:r w:rsidRPr="00E05DF1">
        <w:rPr>
          <w:rFonts w:ascii="Times New Roman" w:hAnsi="Times New Roman" w:cs="Times New Roman"/>
          <w:sz w:val="32"/>
          <w:szCs w:val="32"/>
        </w:rPr>
        <w:t>Здравоохранение</w:t>
      </w:r>
      <w:r w:rsidRPr="00E05DF1">
        <w:rPr>
          <w:rFonts w:ascii="Times New Roman" w:hAnsi="Times New Roman" w:cs="Times New Roman"/>
          <w:b/>
          <w:sz w:val="32"/>
          <w:szCs w:val="32"/>
        </w:rPr>
        <w:t xml:space="preserve"> </w:t>
      </w:r>
      <w:r>
        <w:rPr>
          <w:rFonts w:ascii="Times New Roman" w:hAnsi="Times New Roman" w:cs="Times New Roman"/>
          <w:sz w:val="32"/>
          <w:szCs w:val="32"/>
        </w:rPr>
        <w:t>района сегодня представлено центральной районной больницей мощностью 74 койки круглосуточного пребывания и 49 коек дневного стационара.</w:t>
      </w:r>
    </w:p>
    <w:p w:rsidR="00E2289F" w:rsidRDefault="00E2289F" w:rsidP="00E2289F">
      <w:pPr>
        <w:ind w:firstLine="708"/>
        <w:jc w:val="both"/>
        <w:rPr>
          <w:rFonts w:ascii="Times New Roman" w:hAnsi="Times New Roman" w:cs="Times New Roman"/>
          <w:sz w:val="32"/>
          <w:szCs w:val="32"/>
        </w:rPr>
      </w:pPr>
      <w:r>
        <w:rPr>
          <w:rFonts w:ascii="Times New Roman" w:hAnsi="Times New Roman" w:cs="Times New Roman"/>
          <w:sz w:val="32"/>
          <w:szCs w:val="32"/>
        </w:rPr>
        <w:lastRenderedPageBreak/>
        <w:t xml:space="preserve">Медсанчасть Малиновое Озеро реорганизована в участковую больницу, действуют две лечебные амбулатории </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с. Николаевка,  с. </w:t>
      </w:r>
      <w:proofErr w:type="spellStart"/>
      <w:r>
        <w:rPr>
          <w:rFonts w:ascii="Times New Roman" w:hAnsi="Times New Roman" w:cs="Times New Roman"/>
          <w:sz w:val="32"/>
          <w:szCs w:val="32"/>
        </w:rPr>
        <w:t>Полуямки</w:t>
      </w:r>
      <w:proofErr w:type="spellEnd"/>
      <w:r>
        <w:rPr>
          <w:rFonts w:ascii="Times New Roman" w:hAnsi="Times New Roman" w:cs="Times New Roman"/>
          <w:sz w:val="32"/>
          <w:szCs w:val="32"/>
        </w:rPr>
        <w:t xml:space="preserve"> и 5 фельдшерско-акушерских пунктов. В районе работает 40 врачей, обеспеченность врачами на 10 тыс. населения-20,7; и 138 средних медработников - обеспеченность на 10 тыс. населения-71,5. </w:t>
      </w:r>
    </w:p>
    <w:p w:rsidR="00E2289F" w:rsidRDefault="00E2289F" w:rsidP="00E2289F">
      <w:pPr>
        <w:ind w:firstLine="708"/>
        <w:jc w:val="both"/>
        <w:rPr>
          <w:rFonts w:ascii="Times New Roman" w:hAnsi="Times New Roman" w:cs="Times New Roman"/>
          <w:sz w:val="32"/>
          <w:szCs w:val="32"/>
        </w:rPr>
      </w:pPr>
      <w:r>
        <w:rPr>
          <w:rFonts w:ascii="Times New Roman" w:hAnsi="Times New Roman" w:cs="Times New Roman"/>
          <w:sz w:val="32"/>
          <w:szCs w:val="32"/>
        </w:rPr>
        <w:t>На начало 2020 года терапевтическая и педиатрическая участковые службы на 100% укомплектованы врачами. В 2019 году по программе «Земский доктор» трудоустроены 2 врача-анестезиолог и участковый вра</w:t>
      </w:r>
      <w:proofErr w:type="gramStart"/>
      <w:r>
        <w:rPr>
          <w:rFonts w:ascii="Times New Roman" w:hAnsi="Times New Roman" w:cs="Times New Roman"/>
          <w:sz w:val="32"/>
          <w:szCs w:val="32"/>
        </w:rPr>
        <w:t>ч-</w:t>
      </w:r>
      <w:proofErr w:type="gramEnd"/>
      <w:r>
        <w:rPr>
          <w:rFonts w:ascii="Times New Roman" w:hAnsi="Times New Roman" w:cs="Times New Roman"/>
          <w:sz w:val="32"/>
          <w:szCs w:val="32"/>
        </w:rPr>
        <w:t xml:space="preserve"> терапевт в </w:t>
      </w:r>
      <w:proofErr w:type="spellStart"/>
      <w:r>
        <w:rPr>
          <w:rFonts w:ascii="Times New Roman" w:hAnsi="Times New Roman" w:cs="Times New Roman"/>
          <w:sz w:val="32"/>
          <w:szCs w:val="32"/>
        </w:rPr>
        <w:t>Полуямскую</w:t>
      </w:r>
      <w:proofErr w:type="spellEnd"/>
      <w:r>
        <w:rPr>
          <w:rFonts w:ascii="Times New Roman" w:hAnsi="Times New Roman" w:cs="Times New Roman"/>
          <w:sz w:val="32"/>
          <w:szCs w:val="32"/>
        </w:rPr>
        <w:t xml:space="preserve"> амбулаторию, по программе «Земский фельдшер» трудоустроен фельдшер в Назаровский ФАП.</w:t>
      </w:r>
    </w:p>
    <w:p w:rsidR="00E2289F" w:rsidRDefault="00E2289F" w:rsidP="00E2289F">
      <w:pPr>
        <w:ind w:firstLine="708"/>
        <w:jc w:val="both"/>
        <w:rPr>
          <w:rFonts w:ascii="Times New Roman" w:hAnsi="Times New Roman" w:cs="Times New Roman"/>
          <w:sz w:val="32"/>
          <w:szCs w:val="32"/>
        </w:rPr>
      </w:pPr>
      <w:r>
        <w:rPr>
          <w:rFonts w:ascii="Times New Roman" w:hAnsi="Times New Roman" w:cs="Times New Roman"/>
          <w:sz w:val="32"/>
          <w:szCs w:val="32"/>
        </w:rPr>
        <w:t>Поликлиники лечебных учреждений посетило более 144 тыс. человек, что на одного жителя района составило 7,4 посещений в год, в стационаре пролечено 1535 человек.</w:t>
      </w:r>
    </w:p>
    <w:p w:rsidR="00E2289F" w:rsidRDefault="00E2289F" w:rsidP="00E2289F">
      <w:pPr>
        <w:ind w:firstLine="708"/>
        <w:jc w:val="both"/>
        <w:rPr>
          <w:rFonts w:ascii="Times New Roman" w:hAnsi="Times New Roman" w:cs="Times New Roman"/>
          <w:sz w:val="32"/>
          <w:szCs w:val="32"/>
        </w:rPr>
      </w:pPr>
      <w:r>
        <w:rPr>
          <w:rFonts w:ascii="Times New Roman" w:hAnsi="Times New Roman" w:cs="Times New Roman"/>
          <w:sz w:val="32"/>
          <w:szCs w:val="32"/>
        </w:rPr>
        <w:t xml:space="preserve">Профилактика </w:t>
      </w:r>
      <w:proofErr w:type="gramStart"/>
      <w:r>
        <w:rPr>
          <w:rFonts w:ascii="Times New Roman" w:hAnsi="Times New Roman" w:cs="Times New Roman"/>
          <w:sz w:val="32"/>
          <w:szCs w:val="32"/>
        </w:rPr>
        <w:t>заболеваний-одно</w:t>
      </w:r>
      <w:proofErr w:type="gramEnd"/>
      <w:r>
        <w:rPr>
          <w:rFonts w:ascii="Times New Roman" w:hAnsi="Times New Roman" w:cs="Times New Roman"/>
          <w:sz w:val="32"/>
          <w:szCs w:val="32"/>
        </w:rPr>
        <w:t xml:space="preserve"> из приоритетных отраслей здравоохранения. Профилактическими осмотрами охвачено 100 % населения, флюорографическое обследование прошли 80% населения.</w:t>
      </w:r>
    </w:p>
    <w:p w:rsidR="00E2289F" w:rsidRDefault="00E2289F" w:rsidP="00E2289F">
      <w:pPr>
        <w:ind w:firstLine="708"/>
        <w:jc w:val="both"/>
        <w:rPr>
          <w:rFonts w:ascii="Times New Roman" w:hAnsi="Times New Roman" w:cs="Times New Roman"/>
          <w:sz w:val="32"/>
          <w:szCs w:val="32"/>
        </w:rPr>
      </w:pPr>
      <w:r>
        <w:rPr>
          <w:rFonts w:ascii="Times New Roman" w:hAnsi="Times New Roman" w:cs="Times New Roman"/>
          <w:sz w:val="32"/>
          <w:szCs w:val="32"/>
        </w:rPr>
        <w:t xml:space="preserve">Перевыполнен показатель дополнительной диспансеризации взрослого населения, осмотрено 3724 человек, со 100% охватом проведена дополнительная диспансеризация детей-сирот, опекаемых и усыновленных детей, профилактические осмотры несовершеннолетних. В полном объеме </w:t>
      </w:r>
      <w:proofErr w:type="gramStart"/>
      <w:r>
        <w:rPr>
          <w:rFonts w:ascii="Times New Roman" w:hAnsi="Times New Roman" w:cs="Times New Roman"/>
          <w:sz w:val="32"/>
          <w:szCs w:val="32"/>
        </w:rPr>
        <w:t>проведена</w:t>
      </w:r>
      <w:proofErr w:type="gramEnd"/>
      <w:r>
        <w:rPr>
          <w:rFonts w:ascii="Times New Roman" w:hAnsi="Times New Roman" w:cs="Times New Roman"/>
          <w:sz w:val="32"/>
          <w:szCs w:val="32"/>
        </w:rPr>
        <w:t xml:space="preserve"> вакцинопрофилактика против гепатитов и гриппа.</w:t>
      </w:r>
    </w:p>
    <w:p w:rsidR="00E2289F" w:rsidRDefault="00E2289F" w:rsidP="00E2289F">
      <w:pPr>
        <w:ind w:firstLine="708"/>
        <w:jc w:val="both"/>
        <w:rPr>
          <w:rFonts w:ascii="Times New Roman" w:hAnsi="Times New Roman" w:cs="Times New Roman"/>
          <w:sz w:val="32"/>
          <w:szCs w:val="32"/>
        </w:rPr>
      </w:pPr>
      <w:r>
        <w:rPr>
          <w:rFonts w:ascii="Times New Roman" w:hAnsi="Times New Roman" w:cs="Times New Roman"/>
          <w:sz w:val="32"/>
          <w:szCs w:val="32"/>
        </w:rPr>
        <w:t>Результатом профилактической работы стало выявление на ранней стадии социально-обусловленных заболеваний. Так, в отчетном году впервые выявлено 10 заболеваний туберкулезом, 102-злокачественных образований, 19-наркологических и 289 психических заболеваний.</w:t>
      </w:r>
    </w:p>
    <w:p w:rsidR="00E2289F" w:rsidRDefault="00E2289F" w:rsidP="00E2289F">
      <w:pPr>
        <w:ind w:firstLine="708"/>
        <w:jc w:val="both"/>
        <w:rPr>
          <w:rFonts w:ascii="Times New Roman" w:hAnsi="Times New Roman" w:cs="Times New Roman"/>
          <w:sz w:val="32"/>
          <w:szCs w:val="32"/>
        </w:rPr>
      </w:pPr>
      <w:r>
        <w:rPr>
          <w:rFonts w:ascii="Times New Roman" w:hAnsi="Times New Roman" w:cs="Times New Roman"/>
          <w:sz w:val="32"/>
          <w:szCs w:val="32"/>
        </w:rPr>
        <w:t xml:space="preserve">С 2018 года проводится капитальный ремонт корпуса инфекционного отделения, в 2019 году в этом корпусе </w:t>
      </w:r>
      <w:r>
        <w:rPr>
          <w:rFonts w:ascii="Times New Roman" w:hAnsi="Times New Roman" w:cs="Times New Roman"/>
          <w:sz w:val="32"/>
          <w:szCs w:val="32"/>
        </w:rPr>
        <w:lastRenderedPageBreak/>
        <w:t>перепланировка и реконструкция части здания под детскую поликлинику, по окончании которой мы получили современное помещение, отвечающее всем требованиям законодательства.</w:t>
      </w:r>
    </w:p>
    <w:p w:rsidR="00E2289F" w:rsidRDefault="00E2289F" w:rsidP="00E2289F">
      <w:pPr>
        <w:ind w:firstLine="708"/>
        <w:jc w:val="both"/>
        <w:rPr>
          <w:rFonts w:ascii="Times New Roman" w:hAnsi="Times New Roman" w:cs="Times New Roman"/>
          <w:sz w:val="32"/>
          <w:szCs w:val="32"/>
        </w:rPr>
      </w:pPr>
      <w:r>
        <w:rPr>
          <w:rFonts w:ascii="Times New Roman" w:hAnsi="Times New Roman" w:cs="Times New Roman"/>
          <w:sz w:val="32"/>
          <w:szCs w:val="32"/>
        </w:rPr>
        <w:t>Продолжается работа по модернизации и техническому оснащению медучреждений. В 2019 году получен новый автомобиль скорой помощи, полностью укомплектованный для бригады скорой помощи на Малиновом Озере.</w:t>
      </w:r>
    </w:p>
    <w:p w:rsidR="00E2289F" w:rsidRDefault="00E2289F" w:rsidP="00E2289F">
      <w:pPr>
        <w:ind w:firstLine="708"/>
        <w:jc w:val="both"/>
        <w:rPr>
          <w:rFonts w:ascii="Times New Roman" w:hAnsi="Times New Roman" w:cs="Times New Roman"/>
          <w:sz w:val="32"/>
          <w:szCs w:val="32"/>
        </w:rPr>
      </w:pPr>
      <w:r>
        <w:rPr>
          <w:rFonts w:ascii="Times New Roman" w:hAnsi="Times New Roman" w:cs="Times New Roman"/>
          <w:sz w:val="32"/>
          <w:szCs w:val="32"/>
        </w:rPr>
        <w:t>По различным программам районная больница получила 2 электрокардиографа, спирограф, офтальмологический тонометр, аппарат ультразвуковой диагностики, аппарат искусственной вентиляции легких и другое оборудование. В последующие годы в районном здравоохранении необходимо продолжить работу по привлечению медицинских кадров, капитальному ремонту помещений в рамках целевых программ.</w:t>
      </w:r>
    </w:p>
    <w:p w:rsidR="003807D9" w:rsidRPr="001C281C" w:rsidRDefault="003807D9" w:rsidP="003807D9">
      <w:pPr>
        <w:tabs>
          <w:tab w:val="left" w:pos="6585"/>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Формирование </w:t>
      </w:r>
      <w:r w:rsidRPr="00E65B32">
        <w:rPr>
          <w:rFonts w:ascii="Times New Roman" w:hAnsi="Times New Roman" w:cs="Times New Roman"/>
          <w:b/>
          <w:sz w:val="32"/>
          <w:szCs w:val="32"/>
        </w:rPr>
        <w:t>здорового образа жизни</w:t>
      </w:r>
      <w:r>
        <w:rPr>
          <w:rFonts w:ascii="Times New Roman" w:hAnsi="Times New Roman" w:cs="Times New Roman"/>
          <w:sz w:val="32"/>
          <w:szCs w:val="32"/>
        </w:rPr>
        <w:t xml:space="preserve"> - наиболее эффективное средство улучшения демографической ситуации, здоровья молодого поколения, профилактики социально-негативных явлений в молодежной среде.</w:t>
      </w:r>
      <w:r>
        <w:rPr>
          <w:rFonts w:ascii="Times New Roman" w:hAnsi="Times New Roman" w:cs="Times New Roman"/>
          <w:sz w:val="32"/>
          <w:szCs w:val="32"/>
        </w:rPr>
        <w:tab/>
      </w:r>
    </w:p>
    <w:p w:rsidR="009B1C54" w:rsidRDefault="009B1C54" w:rsidP="009B1C54">
      <w:pPr>
        <w:spacing w:after="0"/>
        <w:ind w:firstLine="708"/>
        <w:jc w:val="both"/>
        <w:rPr>
          <w:rFonts w:ascii="Times New Roman" w:hAnsi="Times New Roman" w:cs="Times New Roman"/>
          <w:sz w:val="32"/>
          <w:szCs w:val="32"/>
        </w:rPr>
      </w:pPr>
      <w:proofErr w:type="gramStart"/>
      <w:r>
        <w:rPr>
          <w:rFonts w:ascii="Times New Roman" w:hAnsi="Times New Roman" w:cs="Times New Roman"/>
          <w:sz w:val="32"/>
          <w:szCs w:val="32"/>
        </w:rPr>
        <w:t>Мероприятия, проводимые Администрацией района способствовали</w:t>
      </w:r>
      <w:proofErr w:type="gramEnd"/>
      <w:r>
        <w:rPr>
          <w:rFonts w:ascii="Times New Roman" w:hAnsi="Times New Roman" w:cs="Times New Roman"/>
          <w:sz w:val="32"/>
          <w:szCs w:val="32"/>
        </w:rPr>
        <w:t xml:space="preserve"> сохранению </w:t>
      </w:r>
      <w:r w:rsidRPr="007A2BFB">
        <w:rPr>
          <w:rFonts w:ascii="Times New Roman" w:hAnsi="Times New Roman" w:cs="Times New Roman"/>
          <w:sz w:val="32"/>
          <w:szCs w:val="32"/>
        </w:rPr>
        <w:t>спортивных традиций.</w:t>
      </w:r>
      <w:r>
        <w:rPr>
          <w:rFonts w:ascii="Times New Roman" w:hAnsi="Times New Roman" w:cs="Times New Roman"/>
          <w:sz w:val="32"/>
          <w:szCs w:val="32"/>
        </w:rPr>
        <w:t xml:space="preserve"> Ключевые задачи развития физической культуры и спорта определены в национальном проекте «Демография» - « Спорт норма жизни», повысить к 2024 году долю граждан систематически занимающихся физкультурой и спортом до 65%, сегодня этот показатель -45,5% от общего числа жителей</w:t>
      </w:r>
      <w:r w:rsidR="007A2BFB">
        <w:rPr>
          <w:rFonts w:ascii="Times New Roman" w:hAnsi="Times New Roman" w:cs="Times New Roman"/>
          <w:sz w:val="32"/>
          <w:szCs w:val="32"/>
        </w:rPr>
        <w:t xml:space="preserve"> района</w:t>
      </w:r>
      <w:r>
        <w:rPr>
          <w:rFonts w:ascii="Times New Roman" w:hAnsi="Times New Roman" w:cs="Times New Roman"/>
          <w:sz w:val="32"/>
          <w:szCs w:val="32"/>
        </w:rPr>
        <w:t>.</w:t>
      </w:r>
    </w:p>
    <w:p w:rsidR="009B1C54" w:rsidRDefault="009B1C54" w:rsidP="009B1C54">
      <w:pPr>
        <w:spacing w:after="0"/>
        <w:ind w:firstLine="708"/>
        <w:jc w:val="both"/>
        <w:rPr>
          <w:rFonts w:ascii="Times New Roman" w:hAnsi="Times New Roman" w:cs="Times New Roman"/>
          <w:sz w:val="32"/>
          <w:szCs w:val="32"/>
        </w:rPr>
      </w:pPr>
      <w:r>
        <w:rPr>
          <w:rFonts w:ascii="Times New Roman" w:hAnsi="Times New Roman" w:cs="Times New Roman"/>
          <w:sz w:val="32"/>
          <w:szCs w:val="32"/>
        </w:rPr>
        <w:t>Физкультура и спорт становится все более востребованным</w:t>
      </w:r>
      <w:r w:rsidR="00CC0142">
        <w:rPr>
          <w:rFonts w:ascii="Times New Roman" w:hAnsi="Times New Roman" w:cs="Times New Roman"/>
          <w:sz w:val="32"/>
          <w:szCs w:val="32"/>
        </w:rPr>
        <w:t>и</w:t>
      </w:r>
      <w:r>
        <w:rPr>
          <w:rFonts w:ascii="Times New Roman" w:hAnsi="Times New Roman" w:cs="Times New Roman"/>
          <w:sz w:val="32"/>
          <w:szCs w:val="32"/>
        </w:rPr>
        <w:t xml:space="preserve"> населением. Об этом свидетельствует растущее число участников спортивных мероприятий. В отчетном году проведено 53 спортивн</w:t>
      </w:r>
      <w:proofErr w:type="gramStart"/>
      <w:r>
        <w:rPr>
          <w:rFonts w:ascii="Times New Roman" w:hAnsi="Times New Roman" w:cs="Times New Roman"/>
          <w:sz w:val="32"/>
          <w:szCs w:val="32"/>
        </w:rPr>
        <w:t>о-</w:t>
      </w:r>
      <w:proofErr w:type="gramEnd"/>
      <w:r>
        <w:rPr>
          <w:rFonts w:ascii="Times New Roman" w:hAnsi="Times New Roman" w:cs="Times New Roman"/>
          <w:sz w:val="32"/>
          <w:szCs w:val="32"/>
        </w:rPr>
        <w:t xml:space="preserve"> массовых мероприятия, в которых участвовало 8 тыс. человек.</w:t>
      </w:r>
    </w:p>
    <w:p w:rsidR="009B1C54" w:rsidRPr="001C281C" w:rsidRDefault="009B1C54" w:rsidP="009B1C54">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В 19 коллективах, учреждениях и организациях района регулярно занимаются спортом 3831 человека. Физкультурно-оздоровительную работу с детьми и подростками проводит 21 </w:t>
      </w:r>
      <w:r>
        <w:rPr>
          <w:rFonts w:ascii="Times New Roman" w:hAnsi="Times New Roman" w:cs="Times New Roman"/>
          <w:sz w:val="32"/>
          <w:szCs w:val="32"/>
        </w:rPr>
        <w:lastRenderedPageBreak/>
        <w:t>педагог, в 2019 году среди учащихся было проведено 32 спортивных мероприятия, в них приняло участие 7225 человек.</w:t>
      </w:r>
    </w:p>
    <w:p w:rsidR="009B1C54" w:rsidRPr="00171884" w:rsidRDefault="009B1C54" w:rsidP="009B1C54">
      <w:pPr>
        <w:spacing w:after="0"/>
        <w:ind w:firstLine="708"/>
        <w:jc w:val="both"/>
        <w:rPr>
          <w:rFonts w:ascii="Times New Roman" w:hAnsi="Times New Roman" w:cs="Times New Roman"/>
          <w:sz w:val="32"/>
          <w:szCs w:val="32"/>
        </w:rPr>
      </w:pPr>
      <w:r w:rsidRPr="00171884">
        <w:rPr>
          <w:rFonts w:ascii="Times New Roman" w:hAnsi="Times New Roman" w:cs="Times New Roman"/>
          <w:sz w:val="32"/>
          <w:szCs w:val="32"/>
        </w:rPr>
        <w:t>108 человек выполнили норматив сдачи комплекса ГТО, из них 38-золото, 53-серебро, 17-бронза.</w:t>
      </w:r>
    </w:p>
    <w:p w:rsidR="009B1C54" w:rsidRPr="00171884" w:rsidRDefault="009B1C54" w:rsidP="009B1C54">
      <w:pPr>
        <w:spacing w:after="0"/>
        <w:ind w:firstLine="708"/>
        <w:jc w:val="both"/>
        <w:rPr>
          <w:rFonts w:ascii="Times New Roman" w:hAnsi="Times New Roman" w:cs="Times New Roman"/>
          <w:sz w:val="32"/>
          <w:szCs w:val="32"/>
        </w:rPr>
      </w:pPr>
      <w:r w:rsidRPr="00171884">
        <w:rPr>
          <w:rFonts w:ascii="Times New Roman" w:hAnsi="Times New Roman" w:cs="Times New Roman"/>
          <w:sz w:val="32"/>
          <w:szCs w:val="32"/>
        </w:rPr>
        <w:t xml:space="preserve">В соответствии с рейтингом муниципальных образований Алтайского края по внедрению комплекса ГТО, в 2020 году на стадионе «Олимп» будет установлена малая спортивная площадка. </w:t>
      </w:r>
    </w:p>
    <w:p w:rsidR="00525026" w:rsidRDefault="009B1C54" w:rsidP="009B1C54">
      <w:pPr>
        <w:spacing w:after="0"/>
        <w:ind w:firstLine="708"/>
        <w:jc w:val="both"/>
        <w:rPr>
          <w:rFonts w:ascii="Times New Roman" w:hAnsi="Times New Roman" w:cs="Times New Roman"/>
          <w:sz w:val="32"/>
          <w:szCs w:val="32"/>
        </w:rPr>
      </w:pPr>
      <w:r w:rsidRPr="00171884">
        <w:rPr>
          <w:rFonts w:ascii="Times New Roman" w:hAnsi="Times New Roman" w:cs="Times New Roman"/>
          <w:sz w:val="32"/>
          <w:szCs w:val="32"/>
        </w:rPr>
        <w:t xml:space="preserve">В трех отделениях детско-юношеской школы занимается 513 человек или 22 % от общего числа детей и подростков района. На фоне увеличения массовости увеличилось и качество подготовки спортсменов, 6 воспитанников ДЮСШ имеют звание мастера спорта, 5-кандидаты в мастера спорта, из них один игрок команды высшей лиги «Университет». </w:t>
      </w:r>
    </w:p>
    <w:p w:rsidR="009B1C54" w:rsidRPr="00171884" w:rsidRDefault="009B1C54" w:rsidP="009B1C54">
      <w:pPr>
        <w:spacing w:after="0"/>
        <w:ind w:firstLine="708"/>
        <w:jc w:val="both"/>
        <w:rPr>
          <w:rFonts w:ascii="Times New Roman" w:hAnsi="Times New Roman" w:cs="Times New Roman"/>
          <w:sz w:val="32"/>
          <w:szCs w:val="32"/>
        </w:rPr>
      </w:pPr>
      <w:proofErr w:type="gramStart"/>
      <w:r w:rsidRPr="00171884">
        <w:rPr>
          <w:rFonts w:ascii="Times New Roman" w:hAnsi="Times New Roman" w:cs="Times New Roman"/>
          <w:sz w:val="32"/>
          <w:szCs w:val="32"/>
        </w:rPr>
        <w:t xml:space="preserve">По результатам  выступлений на Зимней Олимпиаде сельских спортсменов Алтайского края в 2019 году сборная команда района заняла </w:t>
      </w:r>
      <w:r w:rsidRPr="00171884">
        <w:rPr>
          <w:rFonts w:ascii="Times New Roman" w:hAnsi="Times New Roman" w:cs="Times New Roman"/>
          <w:sz w:val="32"/>
          <w:szCs w:val="32"/>
          <w:lang w:val="en-US"/>
        </w:rPr>
        <w:t>I</w:t>
      </w:r>
      <w:r w:rsidRPr="00171884">
        <w:rPr>
          <w:rFonts w:ascii="Times New Roman" w:hAnsi="Times New Roman" w:cs="Times New Roman"/>
          <w:sz w:val="32"/>
          <w:szCs w:val="32"/>
        </w:rPr>
        <w:t xml:space="preserve"> общекомандное место, на летней Олимпиаде-5</w:t>
      </w:r>
      <w:r w:rsidR="00D74068">
        <w:rPr>
          <w:rFonts w:ascii="Times New Roman" w:hAnsi="Times New Roman" w:cs="Times New Roman"/>
          <w:sz w:val="32"/>
          <w:szCs w:val="32"/>
        </w:rPr>
        <w:t>.</w:t>
      </w:r>
      <w:proofErr w:type="gramEnd"/>
    </w:p>
    <w:p w:rsidR="009B1C54" w:rsidRDefault="009B1C54" w:rsidP="009B1C54">
      <w:pPr>
        <w:spacing w:after="0"/>
        <w:ind w:firstLine="708"/>
        <w:jc w:val="both"/>
        <w:rPr>
          <w:rFonts w:ascii="Times New Roman" w:hAnsi="Times New Roman" w:cs="Times New Roman"/>
          <w:sz w:val="32"/>
          <w:szCs w:val="32"/>
        </w:rPr>
      </w:pPr>
      <w:r w:rsidRPr="00171884">
        <w:rPr>
          <w:rFonts w:ascii="Times New Roman" w:hAnsi="Times New Roman" w:cs="Times New Roman"/>
          <w:sz w:val="32"/>
          <w:szCs w:val="32"/>
        </w:rPr>
        <w:t xml:space="preserve">Наряду с хорошими результатами в спорте накопилось  и немало проблем, в первую очередь это дефицит кадров, необходимость ремонта здания детской спортивной школы, улучшение материальной базы, недостаточное внимание со стороны администраций сел к выполнению своих полномочий в области культуры и спорта. </w:t>
      </w:r>
    </w:p>
    <w:p w:rsidR="002A6A20" w:rsidRPr="001C281C" w:rsidRDefault="002A6A20" w:rsidP="00525026">
      <w:pPr>
        <w:ind w:firstLine="708"/>
        <w:jc w:val="both"/>
        <w:rPr>
          <w:rFonts w:ascii="Times New Roman" w:hAnsi="Times New Roman" w:cs="Times New Roman"/>
          <w:sz w:val="32"/>
          <w:szCs w:val="32"/>
        </w:rPr>
      </w:pPr>
      <w:r w:rsidRPr="00525026">
        <w:rPr>
          <w:rFonts w:ascii="Times New Roman" w:hAnsi="Times New Roman" w:cs="Times New Roman"/>
          <w:sz w:val="32"/>
          <w:szCs w:val="32"/>
        </w:rPr>
        <w:t>Одним и</w:t>
      </w:r>
      <w:r w:rsidRPr="001C281C">
        <w:rPr>
          <w:rFonts w:ascii="Times New Roman" w:hAnsi="Times New Roman" w:cs="Times New Roman"/>
          <w:sz w:val="32"/>
          <w:szCs w:val="32"/>
        </w:rPr>
        <w:t>з значимых направлений, влияющих на политическую и экономическую стабильность в обществе,</w:t>
      </w:r>
      <w:r w:rsidRPr="001C281C">
        <w:rPr>
          <w:rFonts w:ascii="Times New Roman" w:hAnsi="Times New Roman" w:cs="Times New Roman"/>
          <w:b/>
          <w:sz w:val="32"/>
          <w:szCs w:val="32"/>
        </w:rPr>
        <w:t xml:space="preserve"> является культура</w:t>
      </w:r>
      <w:r w:rsidRPr="001C281C">
        <w:rPr>
          <w:rFonts w:ascii="Times New Roman" w:hAnsi="Times New Roman" w:cs="Times New Roman"/>
          <w:sz w:val="32"/>
          <w:szCs w:val="32"/>
        </w:rPr>
        <w:t>, как фактор гармоничного развития человека, его духовного потенциала.</w:t>
      </w:r>
    </w:p>
    <w:p w:rsidR="002A6A20" w:rsidRPr="001C281C" w:rsidRDefault="002A6A20" w:rsidP="002A6A20">
      <w:pPr>
        <w:spacing w:after="0"/>
        <w:ind w:firstLine="708"/>
        <w:jc w:val="both"/>
        <w:rPr>
          <w:rFonts w:ascii="Times New Roman" w:hAnsi="Times New Roman" w:cs="Times New Roman"/>
          <w:sz w:val="32"/>
          <w:szCs w:val="32"/>
        </w:rPr>
      </w:pPr>
      <w:r w:rsidRPr="001C281C">
        <w:rPr>
          <w:rFonts w:ascii="Times New Roman" w:hAnsi="Times New Roman" w:cs="Times New Roman"/>
          <w:sz w:val="32"/>
          <w:szCs w:val="32"/>
        </w:rPr>
        <w:t>В районе работают 9 учреждений культуры клубного типа, 2 учреждения дополнительного образования детей с численностью обучающихся 363 человека, 9 библиотек. Кадровый состав учреждений культуры составляет 90 человек. Средняя заработная плата в сфере культуры составила 18450 рублей.</w:t>
      </w:r>
    </w:p>
    <w:p w:rsidR="002A6A20" w:rsidRPr="001C281C" w:rsidRDefault="002A6A20" w:rsidP="002A6A20">
      <w:pPr>
        <w:spacing w:after="0"/>
        <w:ind w:firstLine="708"/>
        <w:jc w:val="both"/>
        <w:rPr>
          <w:rFonts w:ascii="Times New Roman" w:hAnsi="Times New Roman" w:cs="Times New Roman"/>
          <w:sz w:val="32"/>
          <w:szCs w:val="32"/>
        </w:rPr>
      </w:pPr>
      <w:r w:rsidRPr="001C281C">
        <w:rPr>
          <w:rFonts w:ascii="Times New Roman" w:hAnsi="Times New Roman" w:cs="Times New Roman"/>
          <w:sz w:val="32"/>
          <w:szCs w:val="32"/>
        </w:rPr>
        <w:t>Основной целью национального проекта «Культура»</w:t>
      </w:r>
      <w:r w:rsidR="00525026">
        <w:rPr>
          <w:rFonts w:ascii="Times New Roman" w:hAnsi="Times New Roman" w:cs="Times New Roman"/>
          <w:sz w:val="32"/>
          <w:szCs w:val="32"/>
        </w:rPr>
        <w:t xml:space="preserve"> является</w:t>
      </w:r>
      <w:r w:rsidR="00AE0127">
        <w:rPr>
          <w:rFonts w:ascii="Times New Roman" w:hAnsi="Times New Roman" w:cs="Times New Roman"/>
          <w:sz w:val="32"/>
          <w:szCs w:val="32"/>
        </w:rPr>
        <w:t xml:space="preserve"> </w:t>
      </w:r>
      <w:r w:rsidRPr="001C281C">
        <w:rPr>
          <w:rFonts w:ascii="Times New Roman" w:hAnsi="Times New Roman" w:cs="Times New Roman"/>
          <w:sz w:val="32"/>
          <w:szCs w:val="32"/>
        </w:rPr>
        <w:t>обеспеч</w:t>
      </w:r>
      <w:r w:rsidR="00525026">
        <w:rPr>
          <w:rFonts w:ascii="Times New Roman" w:hAnsi="Times New Roman" w:cs="Times New Roman"/>
          <w:sz w:val="32"/>
          <w:szCs w:val="32"/>
        </w:rPr>
        <w:t>ение</w:t>
      </w:r>
      <w:r w:rsidRPr="001C281C">
        <w:rPr>
          <w:rFonts w:ascii="Times New Roman" w:hAnsi="Times New Roman" w:cs="Times New Roman"/>
          <w:sz w:val="32"/>
          <w:szCs w:val="32"/>
        </w:rPr>
        <w:t xml:space="preserve"> максимально</w:t>
      </w:r>
      <w:r w:rsidR="00525026">
        <w:rPr>
          <w:rFonts w:ascii="Times New Roman" w:hAnsi="Times New Roman" w:cs="Times New Roman"/>
          <w:sz w:val="32"/>
          <w:szCs w:val="32"/>
        </w:rPr>
        <w:t>го</w:t>
      </w:r>
      <w:r w:rsidRPr="001C281C">
        <w:rPr>
          <w:rFonts w:ascii="Times New Roman" w:hAnsi="Times New Roman" w:cs="Times New Roman"/>
          <w:sz w:val="32"/>
          <w:szCs w:val="32"/>
        </w:rPr>
        <w:t xml:space="preserve"> вовлечени</w:t>
      </w:r>
      <w:r w:rsidR="00525026">
        <w:rPr>
          <w:rFonts w:ascii="Times New Roman" w:hAnsi="Times New Roman" w:cs="Times New Roman"/>
          <w:sz w:val="32"/>
          <w:szCs w:val="32"/>
        </w:rPr>
        <w:t>я</w:t>
      </w:r>
      <w:r w:rsidRPr="001C281C">
        <w:rPr>
          <w:rFonts w:ascii="Times New Roman" w:hAnsi="Times New Roman" w:cs="Times New Roman"/>
          <w:sz w:val="32"/>
          <w:szCs w:val="32"/>
        </w:rPr>
        <w:t xml:space="preserve"> жителей в культурную </w:t>
      </w:r>
      <w:r w:rsidRPr="001C281C">
        <w:rPr>
          <w:rFonts w:ascii="Times New Roman" w:hAnsi="Times New Roman" w:cs="Times New Roman"/>
          <w:sz w:val="32"/>
          <w:szCs w:val="32"/>
        </w:rPr>
        <w:lastRenderedPageBreak/>
        <w:t>жизнь, доступность к услугам учреждений культуры, увелич</w:t>
      </w:r>
      <w:r w:rsidR="00525026">
        <w:rPr>
          <w:rFonts w:ascii="Times New Roman" w:hAnsi="Times New Roman" w:cs="Times New Roman"/>
          <w:sz w:val="32"/>
          <w:szCs w:val="32"/>
        </w:rPr>
        <w:t>ение</w:t>
      </w:r>
      <w:r w:rsidRPr="001C281C">
        <w:rPr>
          <w:rFonts w:ascii="Times New Roman" w:hAnsi="Times New Roman" w:cs="Times New Roman"/>
          <w:sz w:val="32"/>
          <w:szCs w:val="32"/>
        </w:rPr>
        <w:t xml:space="preserve"> число посещений учреждений культуры в 2024 году на 15%. </w:t>
      </w:r>
    </w:p>
    <w:p w:rsidR="002A6A20" w:rsidRPr="001C281C" w:rsidRDefault="002A6A20" w:rsidP="002A6A20">
      <w:pPr>
        <w:spacing w:after="0"/>
        <w:ind w:firstLine="708"/>
        <w:jc w:val="both"/>
        <w:rPr>
          <w:rFonts w:ascii="Times New Roman" w:hAnsi="Times New Roman" w:cs="Times New Roman"/>
          <w:sz w:val="32"/>
          <w:szCs w:val="32"/>
        </w:rPr>
      </w:pPr>
      <w:r w:rsidRPr="001C281C">
        <w:rPr>
          <w:rFonts w:ascii="Times New Roman" w:hAnsi="Times New Roman" w:cs="Times New Roman"/>
          <w:sz w:val="32"/>
          <w:szCs w:val="32"/>
        </w:rPr>
        <w:t>В настоящее время в учреждениях культуры района работает 76 клубных формирований, число участников формирований составляет 1209 человек. Проведено 1002 культурно-массовых мероприятия, число посещений культурно-массовых мероприятий составило – 118</w:t>
      </w:r>
      <w:r w:rsidR="00CC0142">
        <w:rPr>
          <w:rFonts w:ascii="Times New Roman" w:hAnsi="Times New Roman" w:cs="Times New Roman"/>
          <w:sz w:val="32"/>
          <w:szCs w:val="32"/>
        </w:rPr>
        <w:t xml:space="preserve"> тысяч</w:t>
      </w:r>
      <w:r w:rsidRPr="001C281C">
        <w:rPr>
          <w:rFonts w:ascii="Times New Roman" w:hAnsi="Times New Roman" w:cs="Times New Roman"/>
          <w:sz w:val="32"/>
          <w:szCs w:val="32"/>
        </w:rPr>
        <w:t xml:space="preserve"> человек.</w:t>
      </w:r>
    </w:p>
    <w:p w:rsidR="002A6A20" w:rsidRPr="001C281C" w:rsidRDefault="002A6A20" w:rsidP="002A6A20">
      <w:pPr>
        <w:tabs>
          <w:tab w:val="left" w:pos="1134"/>
          <w:tab w:val="left" w:pos="1843"/>
        </w:tabs>
        <w:spacing w:after="0" w:line="240" w:lineRule="auto"/>
        <w:ind w:firstLine="709"/>
        <w:jc w:val="both"/>
        <w:rPr>
          <w:sz w:val="32"/>
          <w:szCs w:val="32"/>
        </w:rPr>
      </w:pPr>
      <w:r w:rsidRPr="001C281C">
        <w:rPr>
          <w:rFonts w:ascii="Times New Roman" w:hAnsi="Times New Roman" w:cs="Times New Roman"/>
          <w:sz w:val="32"/>
          <w:szCs w:val="32"/>
        </w:rPr>
        <w:t>В 2019 году коллектив «Михайловск</w:t>
      </w:r>
      <w:r w:rsidR="00CC0142">
        <w:rPr>
          <w:rFonts w:ascii="Times New Roman" w:hAnsi="Times New Roman" w:cs="Times New Roman"/>
          <w:sz w:val="32"/>
          <w:szCs w:val="32"/>
        </w:rPr>
        <w:t>ого</w:t>
      </w:r>
      <w:r w:rsidRPr="001C281C">
        <w:rPr>
          <w:rFonts w:ascii="Times New Roman" w:hAnsi="Times New Roman" w:cs="Times New Roman"/>
          <w:sz w:val="32"/>
          <w:szCs w:val="32"/>
        </w:rPr>
        <w:t xml:space="preserve"> </w:t>
      </w:r>
      <w:r w:rsidR="00CC0142">
        <w:rPr>
          <w:rFonts w:ascii="Times New Roman" w:hAnsi="Times New Roman" w:cs="Times New Roman"/>
          <w:sz w:val="32"/>
          <w:szCs w:val="32"/>
        </w:rPr>
        <w:t>многофункционального культурного центра</w:t>
      </w:r>
      <w:r w:rsidRPr="001C281C">
        <w:rPr>
          <w:rFonts w:ascii="Times New Roman" w:hAnsi="Times New Roman" w:cs="Times New Roman"/>
          <w:sz w:val="32"/>
          <w:szCs w:val="32"/>
        </w:rPr>
        <w:t>» стал победителем в конкурсе на звание «Лучшее муниципальное учреждение культуры»</w:t>
      </w:r>
      <w:r w:rsidR="00CC0142">
        <w:rPr>
          <w:rFonts w:ascii="Times New Roman" w:hAnsi="Times New Roman" w:cs="Times New Roman"/>
          <w:sz w:val="32"/>
          <w:szCs w:val="32"/>
        </w:rPr>
        <w:t xml:space="preserve"> с вручением денежной премии</w:t>
      </w:r>
      <w:r w:rsidRPr="001C281C">
        <w:rPr>
          <w:rFonts w:ascii="Times New Roman" w:hAnsi="Times New Roman" w:cs="Times New Roman"/>
          <w:sz w:val="32"/>
          <w:szCs w:val="32"/>
        </w:rPr>
        <w:t xml:space="preserve"> в размере 100 тыс. руб</w:t>
      </w:r>
      <w:r w:rsidR="00CC0142">
        <w:rPr>
          <w:rFonts w:ascii="Times New Roman" w:hAnsi="Times New Roman" w:cs="Times New Roman"/>
          <w:sz w:val="32"/>
          <w:szCs w:val="32"/>
        </w:rPr>
        <w:t>лей</w:t>
      </w:r>
      <w:r w:rsidRPr="001C281C">
        <w:rPr>
          <w:rFonts w:ascii="Times New Roman" w:hAnsi="Times New Roman" w:cs="Times New Roman"/>
          <w:sz w:val="32"/>
          <w:szCs w:val="32"/>
        </w:rPr>
        <w:t>.</w:t>
      </w:r>
      <w:r w:rsidRPr="001C281C">
        <w:rPr>
          <w:sz w:val="32"/>
          <w:szCs w:val="32"/>
        </w:rPr>
        <w:t xml:space="preserve"> </w:t>
      </w:r>
    </w:p>
    <w:p w:rsidR="002A6A20" w:rsidRPr="001C281C" w:rsidRDefault="002A6A20" w:rsidP="002A6A20">
      <w:pPr>
        <w:spacing w:after="0"/>
        <w:ind w:firstLine="708"/>
        <w:jc w:val="both"/>
        <w:rPr>
          <w:sz w:val="32"/>
          <w:szCs w:val="32"/>
        </w:rPr>
      </w:pPr>
      <w:r w:rsidRPr="001C281C">
        <w:rPr>
          <w:rFonts w:ascii="Times New Roman" w:hAnsi="Times New Roman" w:cs="Times New Roman"/>
          <w:sz w:val="32"/>
          <w:szCs w:val="32"/>
        </w:rPr>
        <w:t>Проект отдела библиотечного обслуживания «Михайловск</w:t>
      </w:r>
      <w:r w:rsidR="0077351B">
        <w:rPr>
          <w:rFonts w:ascii="Times New Roman" w:hAnsi="Times New Roman" w:cs="Times New Roman"/>
          <w:sz w:val="32"/>
          <w:szCs w:val="32"/>
        </w:rPr>
        <w:t>ой</w:t>
      </w:r>
      <w:r w:rsidRPr="001C281C">
        <w:rPr>
          <w:rFonts w:ascii="Times New Roman" w:hAnsi="Times New Roman" w:cs="Times New Roman"/>
          <w:sz w:val="32"/>
          <w:szCs w:val="32"/>
        </w:rPr>
        <w:t xml:space="preserve"> </w:t>
      </w:r>
      <w:proofErr w:type="spellStart"/>
      <w:r w:rsidRPr="001C281C">
        <w:rPr>
          <w:rFonts w:ascii="Times New Roman" w:hAnsi="Times New Roman" w:cs="Times New Roman"/>
          <w:sz w:val="32"/>
          <w:szCs w:val="32"/>
        </w:rPr>
        <w:t>межпоселенческ</w:t>
      </w:r>
      <w:r w:rsidR="0077351B">
        <w:rPr>
          <w:rFonts w:ascii="Times New Roman" w:hAnsi="Times New Roman" w:cs="Times New Roman"/>
          <w:sz w:val="32"/>
          <w:szCs w:val="32"/>
        </w:rPr>
        <w:t>ой</w:t>
      </w:r>
      <w:proofErr w:type="spellEnd"/>
      <w:r w:rsidRPr="001C281C">
        <w:rPr>
          <w:rFonts w:ascii="Times New Roman" w:hAnsi="Times New Roman" w:cs="Times New Roman"/>
          <w:sz w:val="32"/>
          <w:szCs w:val="32"/>
        </w:rPr>
        <w:t xml:space="preserve"> модельн</w:t>
      </w:r>
      <w:r w:rsidR="0077351B">
        <w:rPr>
          <w:rFonts w:ascii="Times New Roman" w:hAnsi="Times New Roman" w:cs="Times New Roman"/>
          <w:sz w:val="32"/>
          <w:szCs w:val="32"/>
        </w:rPr>
        <w:t>ой</w:t>
      </w:r>
      <w:r w:rsidRPr="001C281C">
        <w:rPr>
          <w:rFonts w:ascii="Times New Roman" w:hAnsi="Times New Roman" w:cs="Times New Roman"/>
          <w:sz w:val="32"/>
          <w:szCs w:val="32"/>
        </w:rPr>
        <w:t xml:space="preserve"> библиотек</w:t>
      </w:r>
      <w:r w:rsidR="0077351B">
        <w:rPr>
          <w:rFonts w:ascii="Times New Roman" w:hAnsi="Times New Roman" w:cs="Times New Roman"/>
          <w:sz w:val="32"/>
          <w:szCs w:val="32"/>
        </w:rPr>
        <w:t>и</w:t>
      </w:r>
      <w:r w:rsidRPr="001C281C">
        <w:rPr>
          <w:rFonts w:ascii="Times New Roman" w:hAnsi="Times New Roman" w:cs="Times New Roman"/>
          <w:sz w:val="32"/>
          <w:szCs w:val="32"/>
        </w:rPr>
        <w:t xml:space="preserve">» - </w:t>
      </w:r>
      <w:r w:rsidR="0077351B">
        <w:rPr>
          <w:rFonts w:ascii="Times New Roman" w:hAnsi="Times New Roman" w:cs="Times New Roman"/>
          <w:sz w:val="32"/>
          <w:szCs w:val="32"/>
        </w:rPr>
        <w:t xml:space="preserve"> стал</w:t>
      </w:r>
      <w:r w:rsidRPr="001C281C">
        <w:rPr>
          <w:rFonts w:ascii="Times New Roman" w:hAnsi="Times New Roman" w:cs="Times New Roman"/>
          <w:sz w:val="32"/>
          <w:szCs w:val="32"/>
        </w:rPr>
        <w:t xml:space="preserve"> победител</w:t>
      </w:r>
      <w:r w:rsidR="0077351B">
        <w:rPr>
          <w:rFonts w:ascii="Times New Roman" w:hAnsi="Times New Roman" w:cs="Times New Roman"/>
          <w:sz w:val="32"/>
          <w:szCs w:val="32"/>
        </w:rPr>
        <w:t>ем</w:t>
      </w:r>
      <w:r w:rsidRPr="001C281C">
        <w:rPr>
          <w:rFonts w:ascii="Times New Roman" w:hAnsi="Times New Roman" w:cs="Times New Roman"/>
          <w:sz w:val="32"/>
          <w:szCs w:val="32"/>
        </w:rPr>
        <w:t xml:space="preserve"> конкурса грантов губернатора Алтайского края в сфере культуры, </w:t>
      </w:r>
      <w:proofErr w:type="spellStart"/>
      <w:r w:rsidRPr="001C281C">
        <w:rPr>
          <w:rFonts w:ascii="Times New Roman" w:hAnsi="Times New Roman" w:cs="Times New Roman"/>
          <w:sz w:val="32"/>
          <w:szCs w:val="32"/>
        </w:rPr>
        <w:t>грантовая</w:t>
      </w:r>
      <w:proofErr w:type="spellEnd"/>
      <w:r w:rsidRPr="001C281C">
        <w:rPr>
          <w:rFonts w:ascii="Times New Roman" w:hAnsi="Times New Roman" w:cs="Times New Roman"/>
          <w:sz w:val="32"/>
          <w:szCs w:val="32"/>
        </w:rPr>
        <w:t xml:space="preserve"> поддержка составила 80 тыс.</w:t>
      </w:r>
      <w:r w:rsidR="000E0AF0">
        <w:rPr>
          <w:rFonts w:ascii="Times New Roman" w:hAnsi="Times New Roman" w:cs="Times New Roman"/>
          <w:sz w:val="32"/>
          <w:szCs w:val="32"/>
        </w:rPr>
        <w:t xml:space="preserve"> </w:t>
      </w:r>
      <w:r w:rsidRPr="001C281C">
        <w:rPr>
          <w:rFonts w:ascii="Times New Roman" w:hAnsi="Times New Roman" w:cs="Times New Roman"/>
          <w:sz w:val="32"/>
          <w:szCs w:val="32"/>
        </w:rPr>
        <w:t>руб</w:t>
      </w:r>
      <w:r w:rsidR="000E0AF0">
        <w:rPr>
          <w:rFonts w:ascii="Times New Roman" w:hAnsi="Times New Roman" w:cs="Times New Roman"/>
          <w:sz w:val="32"/>
          <w:szCs w:val="32"/>
        </w:rPr>
        <w:t>лей</w:t>
      </w:r>
      <w:r w:rsidRPr="001C281C">
        <w:rPr>
          <w:rFonts w:ascii="Times New Roman" w:hAnsi="Times New Roman" w:cs="Times New Roman"/>
          <w:sz w:val="32"/>
          <w:szCs w:val="32"/>
        </w:rPr>
        <w:t>.</w:t>
      </w:r>
    </w:p>
    <w:p w:rsidR="002A6A20" w:rsidRDefault="002A6A20" w:rsidP="002A6A20">
      <w:pPr>
        <w:tabs>
          <w:tab w:val="left" w:pos="6585"/>
        </w:tabs>
        <w:spacing w:after="0" w:line="240" w:lineRule="auto"/>
        <w:jc w:val="both"/>
        <w:rPr>
          <w:rFonts w:ascii="Times New Roman" w:hAnsi="Times New Roman" w:cs="Times New Roman"/>
          <w:sz w:val="32"/>
          <w:szCs w:val="32"/>
        </w:rPr>
      </w:pPr>
      <w:r w:rsidRPr="001C281C">
        <w:rPr>
          <w:rFonts w:ascii="Times New Roman" w:eastAsia="Times New Roman" w:hAnsi="Times New Roman" w:cs="Times New Roman"/>
          <w:sz w:val="32"/>
          <w:szCs w:val="32"/>
          <w:lang w:eastAsia="ru-RU"/>
        </w:rPr>
        <w:t xml:space="preserve">          Общий фонд предметов музейно-выставочного отдела Михайловского МФКЦ составляет 5808 экз</w:t>
      </w:r>
      <w:r w:rsidR="00B36A55">
        <w:rPr>
          <w:rFonts w:ascii="Times New Roman" w:eastAsia="Times New Roman" w:hAnsi="Times New Roman" w:cs="Times New Roman"/>
          <w:sz w:val="32"/>
          <w:szCs w:val="32"/>
          <w:lang w:eastAsia="ru-RU"/>
        </w:rPr>
        <w:t>емпляров</w:t>
      </w:r>
      <w:r w:rsidRPr="001C281C">
        <w:rPr>
          <w:rFonts w:ascii="Times New Roman" w:eastAsia="Times New Roman" w:hAnsi="Times New Roman" w:cs="Times New Roman"/>
          <w:sz w:val="32"/>
          <w:szCs w:val="32"/>
          <w:lang w:eastAsia="ru-RU"/>
        </w:rPr>
        <w:t xml:space="preserve">, проведено 17 выставок, </w:t>
      </w:r>
      <w:r w:rsidR="00B36A55">
        <w:rPr>
          <w:rFonts w:ascii="Times New Roman" w:eastAsia="Times New Roman" w:hAnsi="Times New Roman" w:cs="Times New Roman"/>
          <w:sz w:val="32"/>
          <w:szCs w:val="32"/>
          <w:lang w:eastAsia="ru-RU"/>
        </w:rPr>
        <w:t>библиотеки</w:t>
      </w:r>
      <w:r w:rsidRPr="001C281C">
        <w:rPr>
          <w:rFonts w:ascii="Times New Roman" w:eastAsia="Times New Roman" w:hAnsi="Times New Roman" w:cs="Times New Roman"/>
          <w:sz w:val="32"/>
          <w:szCs w:val="32"/>
          <w:lang w:eastAsia="ru-RU"/>
        </w:rPr>
        <w:t xml:space="preserve"> посе</w:t>
      </w:r>
      <w:r w:rsidR="00B36A55">
        <w:rPr>
          <w:rFonts w:ascii="Times New Roman" w:eastAsia="Times New Roman" w:hAnsi="Times New Roman" w:cs="Times New Roman"/>
          <w:sz w:val="32"/>
          <w:szCs w:val="32"/>
          <w:lang w:eastAsia="ru-RU"/>
        </w:rPr>
        <w:t>тило</w:t>
      </w:r>
      <w:r w:rsidRPr="001C281C">
        <w:rPr>
          <w:rFonts w:ascii="Times New Roman" w:eastAsia="Times New Roman" w:hAnsi="Times New Roman" w:cs="Times New Roman"/>
          <w:sz w:val="32"/>
          <w:szCs w:val="32"/>
          <w:lang w:eastAsia="ru-RU"/>
        </w:rPr>
        <w:t xml:space="preserve"> 13900 чел. </w:t>
      </w:r>
      <w:r w:rsidRPr="001C281C">
        <w:rPr>
          <w:rFonts w:ascii="Times New Roman" w:hAnsi="Times New Roman" w:cs="Times New Roman"/>
          <w:sz w:val="32"/>
          <w:szCs w:val="32"/>
        </w:rPr>
        <w:t xml:space="preserve">                                                                                                                                                                                            Общий фонд книг библиотечной системы района составляет 17</w:t>
      </w:r>
      <w:r w:rsidR="00B36A55">
        <w:rPr>
          <w:rFonts w:ascii="Times New Roman" w:hAnsi="Times New Roman" w:cs="Times New Roman"/>
          <w:sz w:val="32"/>
          <w:szCs w:val="32"/>
        </w:rPr>
        <w:t>2</w:t>
      </w:r>
      <w:r w:rsidRPr="001C281C">
        <w:rPr>
          <w:rFonts w:ascii="Times New Roman" w:hAnsi="Times New Roman" w:cs="Times New Roman"/>
          <w:sz w:val="32"/>
          <w:szCs w:val="32"/>
        </w:rPr>
        <w:t xml:space="preserve"> тыс. экз</w:t>
      </w:r>
      <w:r w:rsidR="00B36A55">
        <w:rPr>
          <w:rFonts w:ascii="Times New Roman" w:hAnsi="Times New Roman" w:cs="Times New Roman"/>
          <w:sz w:val="32"/>
          <w:szCs w:val="32"/>
        </w:rPr>
        <w:t>емпляров</w:t>
      </w:r>
      <w:r w:rsidRPr="001C281C">
        <w:rPr>
          <w:rFonts w:ascii="Times New Roman" w:hAnsi="Times New Roman" w:cs="Times New Roman"/>
          <w:sz w:val="32"/>
          <w:szCs w:val="32"/>
        </w:rPr>
        <w:t xml:space="preserve">, в 2019 году в библиотечные фонды поступило 1082 экз. новой литературы. </w:t>
      </w:r>
    </w:p>
    <w:p w:rsidR="00524C13" w:rsidRDefault="00524C13" w:rsidP="002A6A20">
      <w:pPr>
        <w:tabs>
          <w:tab w:val="left" w:pos="6585"/>
        </w:tabs>
        <w:spacing w:after="0" w:line="240" w:lineRule="auto"/>
        <w:jc w:val="both"/>
        <w:rPr>
          <w:rFonts w:ascii="Times New Roman" w:hAnsi="Times New Roman" w:cs="Times New Roman"/>
          <w:sz w:val="32"/>
          <w:szCs w:val="32"/>
        </w:rPr>
      </w:pPr>
    </w:p>
    <w:p w:rsidR="0021079E" w:rsidRDefault="0021079E" w:rsidP="0021079E">
      <w:pPr>
        <w:spacing w:after="0"/>
        <w:jc w:val="both"/>
        <w:rPr>
          <w:rFonts w:ascii="Times New Roman" w:hAnsi="Times New Roman" w:cs="Times New Roman"/>
          <w:sz w:val="32"/>
          <w:szCs w:val="32"/>
        </w:rPr>
      </w:pPr>
      <w:r w:rsidRPr="000857DE">
        <w:rPr>
          <w:rFonts w:ascii="Times New Roman" w:hAnsi="Times New Roman" w:cs="Times New Roman"/>
          <w:b/>
          <w:sz w:val="32"/>
          <w:szCs w:val="32"/>
        </w:rPr>
        <w:t>2020 год</w:t>
      </w:r>
      <w:r w:rsidR="000E0AF0">
        <w:rPr>
          <w:rFonts w:ascii="Times New Roman" w:hAnsi="Times New Roman" w:cs="Times New Roman"/>
          <w:b/>
          <w:sz w:val="32"/>
          <w:szCs w:val="32"/>
        </w:rPr>
        <w:t xml:space="preserve"> </w:t>
      </w:r>
      <w:r w:rsidR="000E0AF0" w:rsidRPr="000E0AF0">
        <w:rPr>
          <w:rFonts w:ascii="Times New Roman" w:hAnsi="Times New Roman" w:cs="Times New Roman"/>
          <w:sz w:val="32"/>
          <w:szCs w:val="32"/>
        </w:rPr>
        <w:t xml:space="preserve">объявлен </w:t>
      </w:r>
      <w:r>
        <w:rPr>
          <w:rFonts w:ascii="Times New Roman" w:hAnsi="Times New Roman" w:cs="Times New Roman"/>
          <w:sz w:val="32"/>
          <w:szCs w:val="32"/>
        </w:rPr>
        <w:t xml:space="preserve">Президентом России </w:t>
      </w:r>
      <w:r w:rsidR="007476F9">
        <w:rPr>
          <w:rFonts w:ascii="Times New Roman" w:hAnsi="Times New Roman" w:cs="Times New Roman"/>
          <w:sz w:val="32"/>
          <w:szCs w:val="32"/>
        </w:rPr>
        <w:t xml:space="preserve">Владимиром Владимировичем Путиным  </w:t>
      </w:r>
      <w:r>
        <w:rPr>
          <w:rFonts w:ascii="Times New Roman" w:hAnsi="Times New Roman" w:cs="Times New Roman"/>
          <w:sz w:val="32"/>
          <w:szCs w:val="32"/>
        </w:rPr>
        <w:t>Годом памяти и славы</w:t>
      </w:r>
      <w:r w:rsidR="000E0AF0">
        <w:rPr>
          <w:rFonts w:ascii="Times New Roman" w:hAnsi="Times New Roman" w:cs="Times New Roman"/>
          <w:sz w:val="32"/>
          <w:szCs w:val="32"/>
        </w:rPr>
        <w:t xml:space="preserve"> в честь 75-летия Победы в </w:t>
      </w:r>
      <w:r w:rsidR="007476F9">
        <w:rPr>
          <w:rFonts w:ascii="Times New Roman" w:hAnsi="Times New Roman" w:cs="Times New Roman"/>
          <w:sz w:val="32"/>
          <w:szCs w:val="32"/>
        </w:rPr>
        <w:t>В</w:t>
      </w:r>
      <w:r w:rsidR="000E0AF0">
        <w:rPr>
          <w:rFonts w:ascii="Times New Roman" w:hAnsi="Times New Roman" w:cs="Times New Roman"/>
          <w:sz w:val="32"/>
          <w:szCs w:val="32"/>
        </w:rPr>
        <w:t xml:space="preserve">еликой </w:t>
      </w:r>
      <w:r w:rsidR="007476F9">
        <w:rPr>
          <w:rFonts w:ascii="Times New Roman" w:hAnsi="Times New Roman" w:cs="Times New Roman"/>
          <w:sz w:val="32"/>
          <w:szCs w:val="32"/>
        </w:rPr>
        <w:t>О</w:t>
      </w:r>
      <w:r w:rsidR="000E0AF0">
        <w:rPr>
          <w:rFonts w:ascii="Times New Roman" w:hAnsi="Times New Roman" w:cs="Times New Roman"/>
          <w:sz w:val="32"/>
          <w:szCs w:val="32"/>
        </w:rPr>
        <w:t>течественной войне.</w:t>
      </w:r>
    </w:p>
    <w:p w:rsidR="007476F9" w:rsidRDefault="0021079E" w:rsidP="0021079E">
      <w:pPr>
        <w:spacing w:after="0"/>
        <w:ind w:firstLine="708"/>
        <w:jc w:val="both"/>
        <w:rPr>
          <w:rFonts w:ascii="Times New Roman" w:hAnsi="Times New Roman" w:cs="Times New Roman"/>
          <w:sz w:val="32"/>
          <w:szCs w:val="32"/>
        </w:rPr>
      </w:pPr>
      <w:r w:rsidRPr="000E0AF0">
        <w:rPr>
          <w:rFonts w:ascii="Times New Roman" w:hAnsi="Times New Roman" w:cs="Times New Roman"/>
          <w:sz w:val="32"/>
          <w:szCs w:val="32"/>
        </w:rPr>
        <w:t>Эт</w:t>
      </w:r>
      <w:r w:rsidR="000E0AF0" w:rsidRPr="000E0AF0">
        <w:rPr>
          <w:rFonts w:ascii="Times New Roman" w:hAnsi="Times New Roman" w:cs="Times New Roman"/>
          <w:sz w:val="32"/>
          <w:szCs w:val="32"/>
        </w:rPr>
        <w:t>ой</w:t>
      </w:r>
      <w:r w:rsidRPr="000E0AF0">
        <w:rPr>
          <w:rFonts w:ascii="Times New Roman" w:hAnsi="Times New Roman" w:cs="Times New Roman"/>
          <w:sz w:val="32"/>
          <w:szCs w:val="32"/>
        </w:rPr>
        <w:t xml:space="preserve"> важн</w:t>
      </w:r>
      <w:r w:rsidR="000E0AF0" w:rsidRPr="000E0AF0">
        <w:rPr>
          <w:rFonts w:ascii="Times New Roman" w:hAnsi="Times New Roman" w:cs="Times New Roman"/>
          <w:sz w:val="32"/>
          <w:szCs w:val="32"/>
        </w:rPr>
        <w:t>ой</w:t>
      </w:r>
      <w:r w:rsidRPr="000E0AF0">
        <w:rPr>
          <w:rFonts w:ascii="Times New Roman" w:hAnsi="Times New Roman" w:cs="Times New Roman"/>
          <w:sz w:val="32"/>
          <w:szCs w:val="32"/>
        </w:rPr>
        <w:t xml:space="preserve"> дат</w:t>
      </w:r>
      <w:r w:rsidR="000E0AF0" w:rsidRPr="000E0AF0">
        <w:rPr>
          <w:rFonts w:ascii="Times New Roman" w:hAnsi="Times New Roman" w:cs="Times New Roman"/>
          <w:sz w:val="32"/>
          <w:szCs w:val="32"/>
        </w:rPr>
        <w:t xml:space="preserve">е будет посвящен </w:t>
      </w:r>
      <w:r w:rsidR="007476F9">
        <w:rPr>
          <w:rFonts w:ascii="Times New Roman" w:hAnsi="Times New Roman" w:cs="Times New Roman"/>
          <w:sz w:val="32"/>
          <w:szCs w:val="32"/>
        </w:rPr>
        <w:t>ряд</w:t>
      </w:r>
      <w:r w:rsidR="000E0AF0" w:rsidRPr="000E0AF0">
        <w:rPr>
          <w:rFonts w:ascii="Times New Roman" w:hAnsi="Times New Roman" w:cs="Times New Roman"/>
          <w:sz w:val="32"/>
          <w:szCs w:val="32"/>
        </w:rPr>
        <w:t xml:space="preserve"> </w:t>
      </w:r>
      <w:r w:rsidRPr="000E0AF0">
        <w:rPr>
          <w:rFonts w:ascii="Times New Roman" w:hAnsi="Times New Roman" w:cs="Times New Roman"/>
          <w:sz w:val="32"/>
          <w:szCs w:val="32"/>
        </w:rPr>
        <w:t>мероприяти</w:t>
      </w:r>
      <w:r w:rsidR="000E0AF0" w:rsidRPr="000E0AF0">
        <w:rPr>
          <w:rFonts w:ascii="Times New Roman" w:hAnsi="Times New Roman" w:cs="Times New Roman"/>
          <w:sz w:val="32"/>
          <w:szCs w:val="32"/>
        </w:rPr>
        <w:t>й.</w:t>
      </w:r>
      <w:r>
        <w:rPr>
          <w:rFonts w:ascii="Times New Roman" w:hAnsi="Times New Roman" w:cs="Times New Roman"/>
          <w:sz w:val="32"/>
          <w:szCs w:val="32"/>
        </w:rPr>
        <w:t xml:space="preserve"> </w:t>
      </w:r>
    </w:p>
    <w:p w:rsidR="0021079E" w:rsidRDefault="0021079E" w:rsidP="0021079E">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В селах района будет проведен ремонт памятников на общую сумму 1 млн. 130 тыс. рублей. </w:t>
      </w:r>
    </w:p>
    <w:p w:rsidR="0021079E" w:rsidRDefault="0021079E" w:rsidP="002A6A20">
      <w:pPr>
        <w:tabs>
          <w:tab w:val="left" w:pos="6585"/>
        </w:tabs>
        <w:spacing w:after="0" w:line="240" w:lineRule="auto"/>
        <w:jc w:val="both"/>
        <w:rPr>
          <w:rFonts w:ascii="Times New Roman" w:hAnsi="Times New Roman" w:cs="Times New Roman"/>
          <w:sz w:val="32"/>
          <w:szCs w:val="32"/>
        </w:rPr>
      </w:pPr>
    </w:p>
    <w:p w:rsidR="00524C13" w:rsidRDefault="00524C13" w:rsidP="00524C13">
      <w:pPr>
        <w:tabs>
          <w:tab w:val="left" w:pos="6585"/>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Уважаемые депутаты</w:t>
      </w:r>
      <w:r w:rsidR="003807D9">
        <w:rPr>
          <w:rFonts w:ascii="Times New Roman" w:hAnsi="Times New Roman" w:cs="Times New Roman"/>
          <w:sz w:val="32"/>
          <w:szCs w:val="32"/>
        </w:rPr>
        <w:t xml:space="preserve"> и приглашенные</w:t>
      </w:r>
      <w:r>
        <w:rPr>
          <w:rFonts w:ascii="Times New Roman" w:hAnsi="Times New Roman" w:cs="Times New Roman"/>
          <w:sz w:val="32"/>
          <w:szCs w:val="32"/>
        </w:rPr>
        <w:t>!</w:t>
      </w:r>
    </w:p>
    <w:p w:rsidR="00BF7F59" w:rsidRDefault="00BF7F59" w:rsidP="00524C13">
      <w:pPr>
        <w:tabs>
          <w:tab w:val="left" w:pos="6585"/>
        </w:tabs>
        <w:spacing w:after="0" w:line="240" w:lineRule="auto"/>
        <w:jc w:val="center"/>
        <w:rPr>
          <w:rFonts w:ascii="Times New Roman" w:hAnsi="Times New Roman" w:cs="Times New Roman"/>
          <w:sz w:val="32"/>
          <w:szCs w:val="32"/>
        </w:rPr>
      </w:pPr>
    </w:p>
    <w:p w:rsidR="00BF7F59" w:rsidRPr="00566BF6" w:rsidRDefault="00BF7F59" w:rsidP="00BF7F59">
      <w:pPr>
        <w:spacing w:after="0" w:line="240" w:lineRule="auto"/>
        <w:ind w:firstLine="708"/>
        <w:jc w:val="both"/>
        <w:rPr>
          <w:rFonts w:ascii="Times New Roman" w:eastAsia="Times New Roman" w:hAnsi="Times New Roman" w:cs="Times New Roman"/>
          <w:bCs/>
          <w:sz w:val="32"/>
          <w:szCs w:val="32"/>
          <w:lang w:eastAsia="ru-RU"/>
        </w:rPr>
      </w:pPr>
      <w:r w:rsidRPr="00566BF6">
        <w:rPr>
          <w:rFonts w:ascii="Times New Roman" w:eastAsia="Times New Roman" w:hAnsi="Times New Roman" w:cs="Times New Roman"/>
          <w:bCs/>
          <w:sz w:val="32"/>
          <w:szCs w:val="32"/>
          <w:lang w:eastAsia="ru-RU"/>
        </w:rPr>
        <w:t xml:space="preserve">Стабильность функционирования объектов коммунального хозяйства и состояние жилого фонда во многом определяет степень удовлетворенности населения качеством жизни в районе и требует максимальной ответственности от органов местного </w:t>
      </w:r>
      <w:r w:rsidRPr="00566BF6">
        <w:rPr>
          <w:rFonts w:ascii="Times New Roman" w:eastAsia="Times New Roman" w:hAnsi="Times New Roman" w:cs="Times New Roman"/>
          <w:bCs/>
          <w:sz w:val="32"/>
          <w:szCs w:val="32"/>
          <w:lang w:eastAsia="ru-RU"/>
        </w:rPr>
        <w:lastRenderedPageBreak/>
        <w:t>самоуправления по исполнению возложенных полномочий в этой сфере.</w:t>
      </w:r>
    </w:p>
    <w:p w:rsidR="00BF7F59" w:rsidRPr="00566BF6" w:rsidRDefault="00BF7F59" w:rsidP="00BF7F59">
      <w:pPr>
        <w:spacing w:after="0" w:line="240" w:lineRule="auto"/>
        <w:ind w:firstLine="708"/>
        <w:jc w:val="both"/>
        <w:rPr>
          <w:rFonts w:ascii="Times New Roman" w:eastAsia="Times New Roman" w:hAnsi="Times New Roman" w:cs="Times New Roman"/>
          <w:bCs/>
          <w:sz w:val="32"/>
          <w:szCs w:val="32"/>
          <w:lang w:eastAsia="ru-RU"/>
        </w:rPr>
      </w:pPr>
      <w:r w:rsidRPr="00566BF6">
        <w:rPr>
          <w:rFonts w:ascii="Times New Roman" w:eastAsia="Times New Roman" w:hAnsi="Times New Roman" w:cs="Times New Roman"/>
          <w:bCs/>
          <w:sz w:val="32"/>
          <w:szCs w:val="32"/>
          <w:lang w:eastAsia="ru-RU"/>
        </w:rPr>
        <w:t>Комплекс коммунальной инфраструктуры характеризуется высокой степенью износа  основных фондов (более 62%), малой загрузкой имеющихся мощностей котельных, значительной протяженностью сетей.</w:t>
      </w:r>
    </w:p>
    <w:p w:rsidR="00BF7F59" w:rsidRDefault="00BF7F59" w:rsidP="00BF7F59">
      <w:pPr>
        <w:spacing w:after="0" w:line="240" w:lineRule="auto"/>
        <w:ind w:firstLine="708"/>
        <w:jc w:val="both"/>
        <w:rPr>
          <w:rFonts w:ascii="Times New Roman" w:eastAsia="Times New Roman" w:hAnsi="Times New Roman" w:cs="Times New Roman"/>
          <w:bCs/>
          <w:sz w:val="32"/>
          <w:szCs w:val="32"/>
          <w:lang w:eastAsia="ru-RU"/>
        </w:rPr>
      </w:pPr>
      <w:r w:rsidRPr="00566BF6">
        <w:rPr>
          <w:rFonts w:ascii="Times New Roman" w:eastAsia="Times New Roman" w:hAnsi="Times New Roman" w:cs="Times New Roman"/>
          <w:bCs/>
          <w:sz w:val="32"/>
          <w:szCs w:val="32"/>
          <w:lang w:eastAsia="ru-RU"/>
        </w:rPr>
        <w:t>Коммунальные услуги на территории района оказывают три профильных предприятия: МУП «Тепло» (предоставляет услуги теплоснабжения), МУП «Тепловик»</w:t>
      </w:r>
      <w:r>
        <w:rPr>
          <w:rFonts w:ascii="Times New Roman" w:eastAsia="Times New Roman" w:hAnsi="Times New Roman" w:cs="Times New Roman"/>
          <w:bCs/>
          <w:sz w:val="32"/>
          <w:szCs w:val="32"/>
          <w:lang w:eastAsia="ru-RU"/>
        </w:rPr>
        <w:t xml:space="preserve"> </w:t>
      </w:r>
      <w:r w:rsidRPr="00566BF6">
        <w:rPr>
          <w:rFonts w:ascii="Times New Roman" w:eastAsia="Times New Roman" w:hAnsi="Times New Roman" w:cs="Times New Roman"/>
          <w:bCs/>
          <w:sz w:val="32"/>
          <w:szCs w:val="32"/>
          <w:lang w:eastAsia="ru-RU"/>
        </w:rPr>
        <w:t>(</w:t>
      </w:r>
      <w:r>
        <w:rPr>
          <w:rFonts w:ascii="Times New Roman" w:eastAsia="Times New Roman" w:hAnsi="Times New Roman" w:cs="Times New Roman"/>
          <w:bCs/>
          <w:sz w:val="32"/>
          <w:szCs w:val="32"/>
          <w:lang w:eastAsia="ru-RU"/>
        </w:rPr>
        <w:t>услуги теплоснабжения, а с 1 января 2020 года услуги водоснабжения и водоотведени</w:t>
      </w:r>
      <w:r w:rsidR="00151FE8">
        <w:rPr>
          <w:rFonts w:ascii="Times New Roman" w:eastAsia="Times New Roman" w:hAnsi="Times New Roman" w:cs="Times New Roman"/>
          <w:bCs/>
          <w:sz w:val="32"/>
          <w:szCs w:val="32"/>
          <w:lang w:eastAsia="ru-RU"/>
        </w:rPr>
        <w:t>я</w:t>
      </w:r>
      <w:r>
        <w:rPr>
          <w:rFonts w:ascii="Times New Roman" w:eastAsia="Times New Roman" w:hAnsi="Times New Roman" w:cs="Times New Roman"/>
          <w:bCs/>
          <w:sz w:val="32"/>
          <w:szCs w:val="32"/>
          <w:lang w:eastAsia="ru-RU"/>
        </w:rPr>
        <w:t xml:space="preserve">), </w:t>
      </w:r>
      <w:r w:rsidRPr="00566BF6">
        <w:rPr>
          <w:rFonts w:ascii="Times New Roman" w:eastAsia="Times New Roman" w:hAnsi="Times New Roman" w:cs="Times New Roman"/>
          <w:bCs/>
          <w:sz w:val="32"/>
          <w:szCs w:val="32"/>
          <w:lang w:eastAsia="ru-RU"/>
        </w:rPr>
        <w:t>ООО «</w:t>
      </w:r>
      <w:proofErr w:type="gramStart"/>
      <w:r w:rsidRPr="00566BF6">
        <w:rPr>
          <w:rFonts w:ascii="Times New Roman" w:eastAsia="Times New Roman" w:hAnsi="Times New Roman" w:cs="Times New Roman"/>
          <w:bCs/>
          <w:sz w:val="32"/>
          <w:szCs w:val="32"/>
          <w:lang w:eastAsia="ru-RU"/>
        </w:rPr>
        <w:t>Вод-Сервис</w:t>
      </w:r>
      <w:proofErr w:type="gramEnd"/>
      <w:r w:rsidRPr="00566BF6">
        <w:rPr>
          <w:rFonts w:ascii="Times New Roman" w:eastAsia="Times New Roman" w:hAnsi="Times New Roman" w:cs="Times New Roman"/>
          <w:bCs/>
          <w:sz w:val="32"/>
          <w:szCs w:val="32"/>
          <w:lang w:eastAsia="ru-RU"/>
        </w:rPr>
        <w:t>»</w:t>
      </w:r>
      <w:r>
        <w:rPr>
          <w:rFonts w:ascii="Times New Roman" w:eastAsia="Times New Roman" w:hAnsi="Times New Roman" w:cs="Times New Roman"/>
          <w:bCs/>
          <w:sz w:val="32"/>
          <w:szCs w:val="32"/>
          <w:lang w:eastAsia="ru-RU"/>
        </w:rPr>
        <w:t xml:space="preserve"> (водоснабжение и услуги по сбору и вывозу ЖБО).</w:t>
      </w:r>
    </w:p>
    <w:p w:rsidR="00BF7F59" w:rsidRDefault="00BF7F59" w:rsidP="00BF7F59">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К</w:t>
      </w:r>
      <w:r w:rsidRPr="00513117">
        <w:rPr>
          <w:rFonts w:ascii="Times New Roman" w:eastAsia="Times New Roman" w:hAnsi="Times New Roman" w:cs="Times New Roman"/>
          <w:bCs/>
          <w:sz w:val="32"/>
          <w:szCs w:val="32"/>
          <w:lang w:eastAsia="ru-RU"/>
        </w:rPr>
        <w:t>оммунальн</w:t>
      </w:r>
      <w:r>
        <w:rPr>
          <w:rFonts w:ascii="Times New Roman" w:eastAsia="Times New Roman" w:hAnsi="Times New Roman" w:cs="Times New Roman"/>
          <w:bCs/>
          <w:sz w:val="32"/>
          <w:szCs w:val="32"/>
          <w:lang w:eastAsia="ru-RU"/>
        </w:rPr>
        <w:t>ая</w:t>
      </w:r>
      <w:r w:rsidRPr="00513117">
        <w:rPr>
          <w:rFonts w:ascii="Times New Roman" w:eastAsia="Times New Roman" w:hAnsi="Times New Roman" w:cs="Times New Roman"/>
          <w:bCs/>
          <w:sz w:val="32"/>
          <w:szCs w:val="32"/>
          <w:lang w:eastAsia="ru-RU"/>
        </w:rPr>
        <w:t xml:space="preserve"> отрасл</w:t>
      </w:r>
      <w:r>
        <w:rPr>
          <w:rFonts w:ascii="Times New Roman" w:eastAsia="Times New Roman" w:hAnsi="Times New Roman" w:cs="Times New Roman"/>
          <w:bCs/>
          <w:sz w:val="32"/>
          <w:szCs w:val="32"/>
          <w:lang w:eastAsia="ru-RU"/>
        </w:rPr>
        <w:t>ь</w:t>
      </w:r>
      <w:r w:rsidRPr="00513117">
        <w:rPr>
          <w:rFonts w:ascii="Times New Roman" w:eastAsia="Times New Roman" w:hAnsi="Times New Roman" w:cs="Times New Roman"/>
          <w:bCs/>
          <w:sz w:val="32"/>
          <w:szCs w:val="32"/>
          <w:lang w:eastAsia="ru-RU"/>
        </w:rPr>
        <w:t xml:space="preserve"> </w:t>
      </w:r>
      <w:r>
        <w:rPr>
          <w:rFonts w:ascii="Times New Roman" w:eastAsia="Times New Roman" w:hAnsi="Times New Roman" w:cs="Times New Roman"/>
          <w:bCs/>
          <w:sz w:val="32"/>
          <w:szCs w:val="32"/>
          <w:lang w:eastAsia="ru-RU"/>
        </w:rPr>
        <w:t xml:space="preserve">обслуживает </w:t>
      </w:r>
      <w:r w:rsidRPr="00513117">
        <w:rPr>
          <w:rFonts w:ascii="Times New Roman" w:eastAsia="Times New Roman" w:hAnsi="Times New Roman" w:cs="Times New Roman"/>
          <w:bCs/>
          <w:sz w:val="32"/>
          <w:szCs w:val="32"/>
          <w:lang w:eastAsia="ru-RU"/>
        </w:rPr>
        <w:t>14 котельны</w:t>
      </w:r>
      <w:r>
        <w:rPr>
          <w:rFonts w:ascii="Times New Roman" w:eastAsia="Times New Roman" w:hAnsi="Times New Roman" w:cs="Times New Roman"/>
          <w:bCs/>
          <w:sz w:val="32"/>
          <w:szCs w:val="32"/>
          <w:lang w:eastAsia="ru-RU"/>
        </w:rPr>
        <w:t>х</w:t>
      </w:r>
      <w:r w:rsidRPr="00513117">
        <w:rPr>
          <w:rFonts w:ascii="Times New Roman" w:eastAsia="Times New Roman" w:hAnsi="Times New Roman" w:cs="Times New Roman"/>
          <w:bCs/>
          <w:sz w:val="32"/>
          <w:szCs w:val="32"/>
          <w:lang w:eastAsia="ru-RU"/>
        </w:rPr>
        <w:t>; 43 км тепловых сетей в двухтрубном ис</w:t>
      </w:r>
      <w:r w:rsidR="000E0AF0">
        <w:rPr>
          <w:rFonts w:ascii="Times New Roman" w:eastAsia="Times New Roman" w:hAnsi="Times New Roman" w:cs="Times New Roman"/>
          <w:bCs/>
          <w:sz w:val="32"/>
          <w:szCs w:val="32"/>
          <w:lang w:eastAsia="ru-RU"/>
        </w:rPr>
        <w:t>полн</w:t>
      </w:r>
      <w:r w:rsidRPr="00513117">
        <w:rPr>
          <w:rFonts w:ascii="Times New Roman" w:eastAsia="Times New Roman" w:hAnsi="Times New Roman" w:cs="Times New Roman"/>
          <w:bCs/>
          <w:sz w:val="32"/>
          <w:szCs w:val="32"/>
          <w:lang w:eastAsia="ru-RU"/>
        </w:rPr>
        <w:t xml:space="preserve">ении, 46 </w:t>
      </w:r>
      <w:r w:rsidR="000E0AF0">
        <w:rPr>
          <w:rFonts w:ascii="Times New Roman" w:eastAsia="Times New Roman" w:hAnsi="Times New Roman" w:cs="Times New Roman"/>
          <w:bCs/>
          <w:sz w:val="32"/>
          <w:szCs w:val="32"/>
          <w:lang w:eastAsia="ru-RU"/>
        </w:rPr>
        <w:t>скважин</w:t>
      </w:r>
      <w:r>
        <w:rPr>
          <w:rFonts w:ascii="Times New Roman" w:eastAsia="Times New Roman" w:hAnsi="Times New Roman" w:cs="Times New Roman"/>
          <w:bCs/>
          <w:sz w:val="32"/>
          <w:szCs w:val="32"/>
          <w:lang w:eastAsia="ru-RU"/>
        </w:rPr>
        <w:t>, 177 км уличной водопроводной сети, 12,3 км   канализационных сетей. В 2019 году на развитие отрасли и подготовку к зиме направлено 16,5 млн. рублей.</w:t>
      </w:r>
    </w:p>
    <w:p w:rsidR="00BF7F59" w:rsidRDefault="00151FE8" w:rsidP="00BF7F59">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С </w:t>
      </w:r>
      <w:proofErr w:type="spellStart"/>
      <w:r>
        <w:rPr>
          <w:rFonts w:ascii="Times New Roman" w:eastAsia="Times New Roman" w:hAnsi="Times New Roman" w:cs="Times New Roman"/>
          <w:bCs/>
          <w:sz w:val="32"/>
          <w:szCs w:val="32"/>
          <w:lang w:eastAsia="ru-RU"/>
        </w:rPr>
        <w:t>софинансированием</w:t>
      </w:r>
      <w:proofErr w:type="spellEnd"/>
      <w:r>
        <w:rPr>
          <w:rFonts w:ascii="Times New Roman" w:eastAsia="Times New Roman" w:hAnsi="Times New Roman" w:cs="Times New Roman"/>
          <w:bCs/>
          <w:sz w:val="32"/>
          <w:szCs w:val="32"/>
          <w:lang w:eastAsia="ru-RU"/>
        </w:rPr>
        <w:t xml:space="preserve"> из местного бюджета </w:t>
      </w:r>
      <w:r w:rsidR="00BF7F59">
        <w:rPr>
          <w:rFonts w:ascii="Times New Roman" w:eastAsia="Times New Roman" w:hAnsi="Times New Roman" w:cs="Times New Roman"/>
          <w:bCs/>
          <w:sz w:val="32"/>
          <w:szCs w:val="32"/>
          <w:lang w:eastAsia="ru-RU"/>
        </w:rPr>
        <w:t>в рамках краевой инвестиционной программы «Обеспечение населения Алтайского края жилищно-коммунальными услугами» закончен ремонт котельной № 1 с заменой одного котла на сумму 6480 тыс. рублей</w:t>
      </w:r>
      <w:r>
        <w:rPr>
          <w:rFonts w:ascii="Times New Roman" w:eastAsia="Times New Roman" w:hAnsi="Times New Roman" w:cs="Times New Roman"/>
          <w:bCs/>
          <w:sz w:val="32"/>
          <w:szCs w:val="32"/>
          <w:lang w:eastAsia="ru-RU"/>
        </w:rPr>
        <w:t>;</w:t>
      </w:r>
      <w:r w:rsidR="00BF7F59">
        <w:rPr>
          <w:rFonts w:ascii="Times New Roman" w:eastAsia="Times New Roman" w:hAnsi="Times New Roman" w:cs="Times New Roman"/>
          <w:bCs/>
          <w:sz w:val="32"/>
          <w:szCs w:val="32"/>
          <w:lang w:eastAsia="ru-RU"/>
        </w:rPr>
        <w:t xml:space="preserve"> капитальный ремонт котельной № 10 </w:t>
      </w:r>
      <w:proofErr w:type="gramStart"/>
      <w:r w:rsidR="00BF7F59">
        <w:rPr>
          <w:rFonts w:ascii="Times New Roman" w:eastAsia="Times New Roman" w:hAnsi="Times New Roman" w:cs="Times New Roman"/>
          <w:bCs/>
          <w:sz w:val="32"/>
          <w:szCs w:val="32"/>
          <w:lang w:eastAsia="ru-RU"/>
        </w:rPr>
        <w:t>в</w:t>
      </w:r>
      <w:proofErr w:type="gramEnd"/>
      <w:r w:rsidR="00BF7F59">
        <w:rPr>
          <w:rFonts w:ascii="Times New Roman" w:eastAsia="Times New Roman" w:hAnsi="Times New Roman" w:cs="Times New Roman"/>
          <w:bCs/>
          <w:sz w:val="32"/>
          <w:szCs w:val="32"/>
          <w:lang w:eastAsia="ru-RU"/>
        </w:rPr>
        <w:t xml:space="preserve"> </w:t>
      </w:r>
      <w:proofErr w:type="gramStart"/>
      <w:r w:rsidR="00BF7F59">
        <w:rPr>
          <w:rFonts w:ascii="Times New Roman" w:eastAsia="Times New Roman" w:hAnsi="Times New Roman" w:cs="Times New Roman"/>
          <w:bCs/>
          <w:sz w:val="32"/>
          <w:szCs w:val="32"/>
          <w:lang w:eastAsia="ru-RU"/>
        </w:rPr>
        <w:t>с</w:t>
      </w:r>
      <w:proofErr w:type="gramEnd"/>
      <w:r w:rsidR="00BF7F59">
        <w:rPr>
          <w:rFonts w:ascii="Times New Roman" w:eastAsia="Times New Roman" w:hAnsi="Times New Roman" w:cs="Times New Roman"/>
          <w:bCs/>
          <w:sz w:val="32"/>
          <w:szCs w:val="32"/>
          <w:lang w:eastAsia="ru-RU"/>
        </w:rPr>
        <w:t>. Ракиты с заменой трех котлов и 1500 м тепловых сетей на сумму 13556 тыс. рублей</w:t>
      </w:r>
      <w:r>
        <w:rPr>
          <w:rFonts w:ascii="Times New Roman" w:eastAsia="Times New Roman" w:hAnsi="Times New Roman" w:cs="Times New Roman"/>
          <w:bCs/>
          <w:sz w:val="32"/>
          <w:szCs w:val="32"/>
          <w:lang w:eastAsia="ru-RU"/>
        </w:rPr>
        <w:t>.</w:t>
      </w:r>
    </w:p>
    <w:p w:rsidR="00BF7F59" w:rsidRDefault="00BF7F59" w:rsidP="00BF7F59">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Проведен капитальный ремонт водозаборной скважины в с</w:t>
      </w:r>
      <w:r w:rsidR="00151FE8">
        <w:rPr>
          <w:rFonts w:ascii="Times New Roman" w:eastAsia="Times New Roman" w:hAnsi="Times New Roman" w:cs="Times New Roman"/>
          <w:bCs/>
          <w:sz w:val="32"/>
          <w:szCs w:val="32"/>
          <w:lang w:eastAsia="ru-RU"/>
        </w:rPr>
        <w:t>еле</w:t>
      </w:r>
      <w:r>
        <w:rPr>
          <w:rFonts w:ascii="Times New Roman" w:eastAsia="Times New Roman" w:hAnsi="Times New Roman" w:cs="Times New Roman"/>
          <w:bCs/>
          <w:sz w:val="32"/>
          <w:szCs w:val="32"/>
          <w:lang w:eastAsia="ru-RU"/>
        </w:rPr>
        <w:t xml:space="preserve"> Михайловское по ул. </w:t>
      </w:r>
      <w:proofErr w:type="gramStart"/>
      <w:r>
        <w:rPr>
          <w:rFonts w:ascii="Times New Roman" w:eastAsia="Times New Roman" w:hAnsi="Times New Roman" w:cs="Times New Roman"/>
          <w:bCs/>
          <w:sz w:val="32"/>
          <w:szCs w:val="32"/>
          <w:lang w:eastAsia="ru-RU"/>
        </w:rPr>
        <w:t>Железнодорожная</w:t>
      </w:r>
      <w:proofErr w:type="gramEnd"/>
      <w:r>
        <w:rPr>
          <w:rFonts w:ascii="Times New Roman" w:eastAsia="Times New Roman" w:hAnsi="Times New Roman" w:cs="Times New Roman"/>
          <w:bCs/>
          <w:sz w:val="32"/>
          <w:szCs w:val="32"/>
          <w:lang w:eastAsia="ru-RU"/>
        </w:rPr>
        <w:t xml:space="preserve"> на сумму 1422 тыс. рублей. Заменено 100 м водопроводных сетей на сумму 220 тыс. рублей.</w:t>
      </w:r>
    </w:p>
    <w:p w:rsidR="009C7868" w:rsidRDefault="009C7868" w:rsidP="00BF7F59">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За счет средств муниципальных теплоснабжающих предприятий заменены котлы на котельной Заозерной школы и в селе Николаевка, проведен ремонт </w:t>
      </w:r>
      <w:proofErr w:type="spellStart"/>
      <w:r>
        <w:rPr>
          <w:rFonts w:ascii="Times New Roman" w:eastAsia="Times New Roman" w:hAnsi="Times New Roman" w:cs="Times New Roman"/>
          <w:bCs/>
          <w:sz w:val="32"/>
          <w:szCs w:val="32"/>
          <w:lang w:eastAsia="ru-RU"/>
        </w:rPr>
        <w:t>галерии</w:t>
      </w:r>
      <w:proofErr w:type="spellEnd"/>
      <w:r>
        <w:rPr>
          <w:rFonts w:ascii="Times New Roman" w:eastAsia="Times New Roman" w:hAnsi="Times New Roman" w:cs="Times New Roman"/>
          <w:bCs/>
          <w:sz w:val="32"/>
          <w:szCs w:val="32"/>
          <w:lang w:eastAsia="ru-RU"/>
        </w:rPr>
        <w:t xml:space="preserve"> углеподачи</w:t>
      </w:r>
      <w:r w:rsidR="007476F9">
        <w:rPr>
          <w:rFonts w:ascii="Times New Roman" w:eastAsia="Times New Roman" w:hAnsi="Times New Roman" w:cs="Times New Roman"/>
          <w:bCs/>
          <w:sz w:val="32"/>
          <w:szCs w:val="32"/>
          <w:lang w:eastAsia="ru-RU"/>
        </w:rPr>
        <w:t>,</w:t>
      </w:r>
      <w:r>
        <w:rPr>
          <w:rFonts w:ascii="Times New Roman" w:eastAsia="Times New Roman" w:hAnsi="Times New Roman" w:cs="Times New Roman"/>
          <w:bCs/>
          <w:sz w:val="32"/>
          <w:szCs w:val="32"/>
          <w:lang w:eastAsia="ru-RU"/>
        </w:rPr>
        <w:t xml:space="preserve"> замена дробилк</w:t>
      </w:r>
      <w:r w:rsidR="007476F9">
        <w:rPr>
          <w:rFonts w:ascii="Times New Roman" w:eastAsia="Times New Roman" w:hAnsi="Times New Roman" w:cs="Times New Roman"/>
          <w:bCs/>
          <w:sz w:val="32"/>
          <w:szCs w:val="32"/>
          <w:lang w:eastAsia="ru-RU"/>
        </w:rPr>
        <w:t>и</w:t>
      </w:r>
      <w:r>
        <w:rPr>
          <w:rFonts w:ascii="Times New Roman" w:eastAsia="Times New Roman" w:hAnsi="Times New Roman" w:cs="Times New Roman"/>
          <w:bCs/>
          <w:sz w:val="32"/>
          <w:szCs w:val="32"/>
          <w:lang w:eastAsia="ru-RU"/>
        </w:rPr>
        <w:t xml:space="preserve"> на котельной № 1 в с</w:t>
      </w:r>
      <w:r w:rsidR="007476F9">
        <w:rPr>
          <w:rFonts w:ascii="Times New Roman" w:eastAsia="Times New Roman" w:hAnsi="Times New Roman" w:cs="Times New Roman"/>
          <w:bCs/>
          <w:sz w:val="32"/>
          <w:szCs w:val="32"/>
          <w:lang w:eastAsia="ru-RU"/>
        </w:rPr>
        <w:t>еле</w:t>
      </w:r>
      <w:r>
        <w:rPr>
          <w:rFonts w:ascii="Times New Roman" w:eastAsia="Times New Roman" w:hAnsi="Times New Roman" w:cs="Times New Roman"/>
          <w:bCs/>
          <w:sz w:val="32"/>
          <w:szCs w:val="32"/>
          <w:lang w:eastAsia="ru-RU"/>
        </w:rPr>
        <w:t xml:space="preserve"> Михайловское. На эти цели израсходовано более 1,8 млн. рублей.</w:t>
      </w:r>
    </w:p>
    <w:p w:rsidR="00BF7F59" w:rsidRDefault="00BF7F59" w:rsidP="00BF7F59">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Для устранения замечаний, выявленных «</w:t>
      </w:r>
      <w:proofErr w:type="spellStart"/>
      <w:r>
        <w:rPr>
          <w:rFonts w:ascii="Times New Roman" w:eastAsia="Times New Roman" w:hAnsi="Times New Roman" w:cs="Times New Roman"/>
          <w:bCs/>
          <w:sz w:val="32"/>
          <w:szCs w:val="32"/>
          <w:lang w:eastAsia="ru-RU"/>
        </w:rPr>
        <w:t>Ростехнадзором</w:t>
      </w:r>
      <w:proofErr w:type="spellEnd"/>
      <w:r>
        <w:rPr>
          <w:rFonts w:ascii="Times New Roman" w:eastAsia="Times New Roman" w:hAnsi="Times New Roman" w:cs="Times New Roman"/>
          <w:bCs/>
          <w:sz w:val="32"/>
          <w:szCs w:val="32"/>
          <w:lang w:eastAsia="ru-RU"/>
        </w:rPr>
        <w:t>», при подготовке к отопительному сезону:</w:t>
      </w:r>
    </w:p>
    <w:p w:rsidR="00BF7F59" w:rsidRDefault="00BF7F59" w:rsidP="00BF7F59">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-заменены участки </w:t>
      </w:r>
      <w:proofErr w:type="gramStart"/>
      <w:r>
        <w:rPr>
          <w:rFonts w:ascii="Times New Roman" w:eastAsia="Times New Roman" w:hAnsi="Times New Roman" w:cs="Times New Roman"/>
          <w:bCs/>
          <w:sz w:val="32"/>
          <w:szCs w:val="32"/>
          <w:lang w:eastAsia="ru-RU"/>
        </w:rPr>
        <w:t>тепловых</w:t>
      </w:r>
      <w:proofErr w:type="gramEnd"/>
      <w:r>
        <w:rPr>
          <w:rFonts w:ascii="Times New Roman" w:eastAsia="Times New Roman" w:hAnsi="Times New Roman" w:cs="Times New Roman"/>
          <w:bCs/>
          <w:sz w:val="32"/>
          <w:szCs w:val="32"/>
          <w:lang w:eastAsia="ru-RU"/>
        </w:rPr>
        <w:t xml:space="preserve"> сетей-220м;</w:t>
      </w:r>
    </w:p>
    <w:p w:rsidR="00BF7F59" w:rsidRDefault="00BF7F59" w:rsidP="00BF7F59">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w:t>
      </w:r>
      <w:r w:rsidR="004471DC">
        <w:rPr>
          <w:rFonts w:ascii="Times New Roman" w:eastAsia="Times New Roman" w:hAnsi="Times New Roman" w:cs="Times New Roman"/>
          <w:bCs/>
          <w:sz w:val="32"/>
          <w:szCs w:val="32"/>
          <w:lang w:eastAsia="ru-RU"/>
        </w:rPr>
        <w:t xml:space="preserve">проведено </w:t>
      </w:r>
      <w:r>
        <w:rPr>
          <w:rFonts w:ascii="Times New Roman" w:eastAsia="Times New Roman" w:hAnsi="Times New Roman" w:cs="Times New Roman"/>
          <w:bCs/>
          <w:sz w:val="32"/>
          <w:szCs w:val="32"/>
          <w:lang w:eastAsia="ru-RU"/>
        </w:rPr>
        <w:t>техническое освидетельствование зданий котельных, тепловых пунктов, дымовых труб;</w:t>
      </w:r>
    </w:p>
    <w:p w:rsidR="00BF7F59" w:rsidRDefault="00BF7F59" w:rsidP="00BF7F59">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-приобретен</w:t>
      </w:r>
      <w:r w:rsidR="009C7868">
        <w:rPr>
          <w:rFonts w:ascii="Times New Roman" w:eastAsia="Times New Roman" w:hAnsi="Times New Roman" w:cs="Times New Roman"/>
          <w:bCs/>
          <w:sz w:val="32"/>
          <w:szCs w:val="32"/>
          <w:lang w:eastAsia="ru-RU"/>
        </w:rPr>
        <w:t>ы</w:t>
      </w:r>
      <w:r>
        <w:rPr>
          <w:rFonts w:ascii="Times New Roman" w:eastAsia="Times New Roman" w:hAnsi="Times New Roman" w:cs="Times New Roman"/>
          <w:bCs/>
          <w:sz w:val="32"/>
          <w:szCs w:val="32"/>
          <w:lang w:eastAsia="ru-RU"/>
        </w:rPr>
        <w:t xml:space="preserve"> современн</w:t>
      </w:r>
      <w:r w:rsidR="009C7868">
        <w:rPr>
          <w:rFonts w:ascii="Times New Roman" w:eastAsia="Times New Roman" w:hAnsi="Times New Roman" w:cs="Times New Roman"/>
          <w:bCs/>
          <w:sz w:val="32"/>
          <w:szCs w:val="32"/>
          <w:lang w:eastAsia="ru-RU"/>
        </w:rPr>
        <w:t>ы</w:t>
      </w:r>
      <w:r>
        <w:rPr>
          <w:rFonts w:ascii="Times New Roman" w:eastAsia="Times New Roman" w:hAnsi="Times New Roman" w:cs="Times New Roman"/>
          <w:bCs/>
          <w:sz w:val="32"/>
          <w:szCs w:val="32"/>
          <w:lang w:eastAsia="ru-RU"/>
        </w:rPr>
        <w:t xml:space="preserve">е теплоизоляционные материалы и </w:t>
      </w:r>
      <w:r w:rsidR="000F4A6C">
        <w:rPr>
          <w:rFonts w:ascii="Times New Roman" w:eastAsia="Times New Roman" w:hAnsi="Times New Roman" w:cs="Times New Roman"/>
          <w:bCs/>
          <w:sz w:val="32"/>
          <w:szCs w:val="32"/>
          <w:lang w:eastAsia="ru-RU"/>
        </w:rPr>
        <w:t>проведена</w:t>
      </w:r>
      <w:r>
        <w:rPr>
          <w:rFonts w:ascii="Times New Roman" w:eastAsia="Times New Roman" w:hAnsi="Times New Roman" w:cs="Times New Roman"/>
          <w:bCs/>
          <w:sz w:val="32"/>
          <w:szCs w:val="32"/>
          <w:lang w:eastAsia="ru-RU"/>
        </w:rPr>
        <w:t xml:space="preserve"> изоляци</w:t>
      </w:r>
      <w:r w:rsidR="000F4A6C">
        <w:rPr>
          <w:rFonts w:ascii="Times New Roman" w:eastAsia="Times New Roman" w:hAnsi="Times New Roman" w:cs="Times New Roman"/>
          <w:bCs/>
          <w:sz w:val="32"/>
          <w:szCs w:val="32"/>
          <w:lang w:eastAsia="ru-RU"/>
        </w:rPr>
        <w:t>я</w:t>
      </w:r>
      <w:r>
        <w:rPr>
          <w:rFonts w:ascii="Times New Roman" w:eastAsia="Times New Roman" w:hAnsi="Times New Roman" w:cs="Times New Roman"/>
          <w:bCs/>
          <w:sz w:val="32"/>
          <w:szCs w:val="32"/>
          <w:lang w:eastAsia="ru-RU"/>
        </w:rPr>
        <w:t xml:space="preserve"> участков тепловых сетей;</w:t>
      </w:r>
    </w:p>
    <w:p w:rsidR="00BF7F59" w:rsidRDefault="00BF7F59" w:rsidP="00BF7F59">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-заменена дымовая труба с проверкой заземляющего контура на котельной с. </w:t>
      </w:r>
      <w:proofErr w:type="spellStart"/>
      <w:r>
        <w:rPr>
          <w:rFonts w:ascii="Times New Roman" w:eastAsia="Times New Roman" w:hAnsi="Times New Roman" w:cs="Times New Roman"/>
          <w:bCs/>
          <w:sz w:val="32"/>
          <w:szCs w:val="32"/>
          <w:lang w:eastAsia="ru-RU"/>
        </w:rPr>
        <w:t>Бастан</w:t>
      </w:r>
      <w:proofErr w:type="spellEnd"/>
      <w:r>
        <w:rPr>
          <w:rFonts w:ascii="Times New Roman" w:eastAsia="Times New Roman" w:hAnsi="Times New Roman" w:cs="Times New Roman"/>
          <w:bCs/>
          <w:sz w:val="32"/>
          <w:szCs w:val="32"/>
          <w:lang w:eastAsia="ru-RU"/>
        </w:rPr>
        <w:t>;</w:t>
      </w:r>
    </w:p>
    <w:p w:rsidR="00BF7F59" w:rsidRDefault="00BF7F59" w:rsidP="00BF7F59">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-проведены режимно-наладочные испытания котлов;</w:t>
      </w:r>
    </w:p>
    <w:p w:rsidR="00BF7F59" w:rsidRDefault="00BF7F59" w:rsidP="00BF7F59">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lastRenderedPageBreak/>
        <w:t>-приобретены запасные части.</w:t>
      </w:r>
    </w:p>
    <w:p w:rsidR="00BF7F59" w:rsidRDefault="00BF7F59" w:rsidP="00BF7F59">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Сумма затраченных средств средств-133</w:t>
      </w:r>
      <w:r w:rsidR="004471DC">
        <w:rPr>
          <w:rFonts w:ascii="Times New Roman" w:eastAsia="Times New Roman" w:hAnsi="Times New Roman" w:cs="Times New Roman"/>
          <w:bCs/>
          <w:sz w:val="32"/>
          <w:szCs w:val="32"/>
          <w:lang w:eastAsia="ru-RU"/>
        </w:rPr>
        <w:t>2</w:t>
      </w:r>
      <w:r>
        <w:rPr>
          <w:rFonts w:ascii="Times New Roman" w:eastAsia="Times New Roman" w:hAnsi="Times New Roman" w:cs="Times New Roman"/>
          <w:bCs/>
          <w:sz w:val="32"/>
          <w:szCs w:val="32"/>
          <w:lang w:eastAsia="ru-RU"/>
        </w:rPr>
        <w:t xml:space="preserve"> ты</w:t>
      </w:r>
      <w:r w:rsidR="00CF19EA">
        <w:rPr>
          <w:rFonts w:ascii="Times New Roman" w:eastAsia="Times New Roman" w:hAnsi="Times New Roman" w:cs="Times New Roman"/>
          <w:bCs/>
          <w:sz w:val="32"/>
          <w:szCs w:val="32"/>
          <w:lang w:eastAsia="ru-RU"/>
        </w:rPr>
        <w:t>с</w:t>
      </w:r>
      <w:r>
        <w:rPr>
          <w:rFonts w:ascii="Times New Roman" w:eastAsia="Times New Roman" w:hAnsi="Times New Roman" w:cs="Times New Roman"/>
          <w:bCs/>
          <w:sz w:val="32"/>
          <w:szCs w:val="32"/>
          <w:lang w:eastAsia="ru-RU"/>
        </w:rPr>
        <w:t>.</w:t>
      </w:r>
      <w:r w:rsidR="000F4A6C">
        <w:rPr>
          <w:rFonts w:ascii="Times New Roman" w:eastAsia="Times New Roman" w:hAnsi="Times New Roman" w:cs="Times New Roman"/>
          <w:bCs/>
          <w:sz w:val="32"/>
          <w:szCs w:val="32"/>
          <w:lang w:eastAsia="ru-RU"/>
        </w:rPr>
        <w:t xml:space="preserve"> </w:t>
      </w:r>
      <w:r>
        <w:rPr>
          <w:rFonts w:ascii="Times New Roman" w:eastAsia="Times New Roman" w:hAnsi="Times New Roman" w:cs="Times New Roman"/>
          <w:bCs/>
          <w:sz w:val="32"/>
          <w:szCs w:val="32"/>
          <w:lang w:eastAsia="ru-RU"/>
        </w:rPr>
        <w:t xml:space="preserve">руб., в </w:t>
      </w:r>
      <w:proofErr w:type="spellStart"/>
      <w:r>
        <w:rPr>
          <w:rFonts w:ascii="Times New Roman" w:eastAsia="Times New Roman" w:hAnsi="Times New Roman" w:cs="Times New Roman"/>
          <w:bCs/>
          <w:sz w:val="32"/>
          <w:szCs w:val="32"/>
          <w:lang w:eastAsia="ru-RU"/>
        </w:rPr>
        <w:t>т.ч</w:t>
      </w:r>
      <w:proofErr w:type="spellEnd"/>
      <w:r>
        <w:rPr>
          <w:rFonts w:ascii="Times New Roman" w:eastAsia="Times New Roman" w:hAnsi="Times New Roman" w:cs="Times New Roman"/>
          <w:bCs/>
          <w:sz w:val="32"/>
          <w:szCs w:val="32"/>
          <w:lang w:eastAsia="ru-RU"/>
        </w:rPr>
        <w:t>. сре</w:t>
      </w:r>
      <w:proofErr w:type="gramStart"/>
      <w:r>
        <w:rPr>
          <w:rFonts w:ascii="Times New Roman" w:eastAsia="Times New Roman" w:hAnsi="Times New Roman" w:cs="Times New Roman"/>
          <w:bCs/>
          <w:sz w:val="32"/>
          <w:szCs w:val="32"/>
          <w:lang w:eastAsia="ru-RU"/>
        </w:rPr>
        <w:t>дств кр</w:t>
      </w:r>
      <w:proofErr w:type="gramEnd"/>
      <w:r>
        <w:rPr>
          <w:rFonts w:ascii="Times New Roman" w:eastAsia="Times New Roman" w:hAnsi="Times New Roman" w:cs="Times New Roman"/>
          <w:bCs/>
          <w:sz w:val="32"/>
          <w:szCs w:val="32"/>
          <w:lang w:eastAsia="ru-RU"/>
        </w:rPr>
        <w:t xml:space="preserve">аевого бюджета-960 тыс. рублей, местного бюджета-95 тыс. </w:t>
      </w:r>
      <w:proofErr w:type="spellStart"/>
      <w:r>
        <w:rPr>
          <w:rFonts w:ascii="Times New Roman" w:eastAsia="Times New Roman" w:hAnsi="Times New Roman" w:cs="Times New Roman"/>
          <w:bCs/>
          <w:sz w:val="32"/>
          <w:szCs w:val="32"/>
          <w:lang w:eastAsia="ru-RU"/>
        </w:rPr>
        <w:t>руб</w:t>
      </w:r>
      <w:proofErr w:type="spellEnd"/>
      <w:r>
        <w:rPr>
          <w:rFonts w:ascii="Times New Roman" w:eastAsia="Times New Roman" w:hAnsi="Times New Roman" w:cs="Times New Roman"/>
          <w:bCs/>
          <w:sz w:val="32"/>
          <w:szCs w:val="32"/>
          <w:lang w:eastAsia="ru-RU"/>
        </w:rPr>
        <w:t>, внебюджетных-577тыс. рублей.</w:t>
      </w:r>
    </w:p>
    <w:p w:rsidR="00BF7F59" w:rsidRDefault="00BF7F59" w:rsidP="00BF7F59">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Несмотря на комплекс проведенных </w:t>
      </w:r>
      <w:proofErr w:type="gramStart"/>
      <w:r>
        <w:rPr>
          <w:rFonts w:ascii="Times New Roman" w:eastAsia="Times New Roman" w:hAnsi="Times New Roman" w:cs="Times New Roman"/>
          <w:bCs/>
          <w:sz w:val="32"/>
          <w:szCs w:val="32"/>
          <w:lang w:eastAsia="ru-RU"/>
        </w:rPr>
        <w:t>мероприятий</w:t>
      </w:r>
      <w:proofErr w:type="gramEnd"/>
      <w:r>
        <w:rPr>
          <w:rFonts w:ascii="Times New Roman" w:eastAsia="Times New Roman" w:hAnsi="Times New Roman" w:cs="Times New Roman"/>
          <w:bCs/>
          <w:sz w:val="32"/>
          <w:szCs w:val="32"/>
          <w:lang w:eastAsia="ru-RU"/>
        </w:rPr>
        <w:t xml:space="preserve"> муниципальному образованию не удалось </w:t>
      </w:r>
      <w:r w:rsidR="004471DC">
        <w:rPr>
          <w:rFonts w:ascii="Times New Roman" w:eastAsia="Times New Roman" w:hAnsi="Times New Roman" w:cs="Times New Roman"/>
          <w:bCs/>
          <w:sz w:val="32"/>
          <w:szCs w:val="32"/>
          <w:lang w:eastAsia="ru-RU"/>
        </w:rPr>
        <w:t xml:space="preserve">вовремя </w:t>
      </w:r>
      <w:r>
        <w:rPr>
          <w:rFonts w:ascii="Times New Roman" w:eastAsia="Times New Roman" w:hAnsi="Times New Roman" w:cs="Times New Roman"/>
          <w:bCs/>
          <w:sz w:val="32"/>
          <w:szCs w:val="32"/>
          <w:lang w:eastAsia="ru-RU"/>
        </w:rPr>
        <w:t xml:space="preserve">получить паспорта готовности к отопительному сезону, указанные предписания теплоснабжающие предприятия должны исполнить к новому отопительному сезону. </w:t>
      </w:r>
    </w:p>
    <w:p w:rsidR="00BF7F59" w:rsidRDefault="00BF7F59" w:rsidP="00BF7F59">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По программе капитального ремонта общего имущества многоквартирных домов проведен капитальный ремонт кровли в двух многоквартирных домах в </w:t>
      </w:r>
      <w:proofErr w:type="spellStart"/>
      <w:r>
        <w:rPr>
          <w:rFonts w:ascii="Times New Roman" w:eastAsia="Times New Roman" w:hAnsi="Times New Roman" w:cs="Times New Roman"/>
          <w:bCs/>
          <w:sz w:val="32"/>
          <w:szCs w:val="32"/>
          <w:lang w:eastAsia="ru-RU"/>
        </w:rPr>
        <w:t>р.п</w:t>
      </w:r>
      <w:proofErr w:type="spellEnd"/>
      <w:r>
        <w:rPr>
          <w:rFonts w:ascii="Times New Roman" w:eastAsia="Times New Roman" w:hAnsi="Times New Roman" w:cs="Times New Roman"/>
          <w:bCs/>
          <w:sz w:val="32"/>
          <w:szCs w:val="32"/>
          <w:lang w:eastAsia="ru-RU"/>
        </w:rPr>
        <w:t>. Малиновое Озеро на сумму 3,8 млн. рублей.</w:t>
      </w:r>
    </w:p>
    <w:p w:rsidR="00712244" w:rsidRDefault="00712244" w:rsidP="00712244">
      <w:pPr>
        <w:spacing w:after="0"/>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В рамках национального проекта «Жилье и городская среда» по региональной программе «Формирование современной городской среды» выполнено строительство пешеходной дорожки протяженностью 425 метров стоимостью 3 млн. 955 тыс. рублей</w:t>
      </w:r>
      <w:r w:rsidR="00151FE8">
        <w:rPr>
          <w:rFonts w:ascii="Times New Roman" w:eastAsia="Times New Roman" w:hAnsi="Times New Roman" w:cs="Times New Roman"/>
          <w:bCs/>
          <w:sz w:val="32"/>
          <w:szCs w:val="32"/>
          <w:lang w:eastAsia="ru-RU"/>
        </w:rPr>
        <w:t xml:space="preserve"> с применением механизма инициативного бюджетирования</w:t>
      </w:r>
      <w:r>
        <w:rPr>
          <w:rFonts w:ascii="Times New Roman" w:eastAsia="Times New Roman" w:hAnsi="Times New Roman" w:cs="Times New Roman"/>
          <w:bCs/>
          <w:sz w:val="32"/>
          <w:szCs w:val="32"/>
          <w:lang w:eastAsia="ru-RU"/>
        </w:rPr>
        <w:t>.</w:t>
      </w:r>
    </w:p>
    <w:p w:rsidR="00712244" w:rsidRDefault="00712244" w:rsidP="00712244">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Мероприятия программы формируются по инициативе жителей с предварительным обсуждением. На 2020 год </w:t>
      </w:r>
      <w:r w:rsidR="00151FE8">
        <w:rPr>
          <w:rFonts w:ascii="Times New Roman" w:eastAsia="Times New Roman" w:hAnsi="Times New Roman" w:cs="Times New Roman"/>
          <w:bCs/>
          <w:sz w:val="32"/>
          <w:szCs w:val="32"/>
          <w:lang w:eastAsia="ru-RU"/>
        </w:rPr>
        <w:t xml:space="preserve">по </w:t>
      </w:r>
      <w:r>
        <w:rPr>
          <w:rFonts w:ascii="Times New Roman" w:eastAsia="Times New Roman" w:hAnsi="Times New Roman" w:cs="Times New Roman"/>
          <w:bCs/>
          <w:sz w:val="32"/>
          <w:szCs w:val="32"/>
          <w:lang w:eastAsia="ru-RU"/>
        </w:rPr>
        <w:t>вышеназванной программе выделено 4 млн. рублей</w:t>
      </w:r>
      <w:r w:rsidR="00151FE8">
        <w:rPr>
          <w:rFonts w:ascii="Times New Roman" w:eastAsia="Times New Roman" w:hAnsi="Times New Roman" w:cs="Times New Roman"/>
          <w:bCs/>
          <w:sz w:val="32"/>
          <w:szCs w:val="32"/>
          <w:lang w:eastAsia="ru-RU"/>
        </w:rPr>
        <w:t xml:space="preserve"> на ремонт площади райцентра</w:t>
      </w:r>
      <w:r>
        <w:rPr>
          <w:rFonts w:ascii="Times New Roman" w:eastAsia="Times New Roman" w:hAnsi="Times New Roman" w:cs="Times New Roman"/>
          <w:bCs/>
          <w:sz w:val="32"/>
          <w:szCs w:val="32"/>
          <w:lang w:eastAsia="ru-RU"/>
        </w:rPr>
        <w:t>.</w:t>
      </w:r>
    </w:p>
    <w:p w:rsidR="00BF7F59" w:rsidRDefault="00BF7F59" w:rsidP="00BF7F59">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Ввод жилья в районе замедлил темпы в отчетном году введено в действие 864 </w:t>
      </w:r>
      <w:proofErr w:type="spellStart"/>
      <w:r>
        <w:rPr>
          <w:rFonts w:ascii="Times New Roman" w:eastAsia="Times New Roman" w:hAnsi="Times New Roman" w:cs="Times New Roman"/>
          <w:bCs/>
          <w:sz w:val="32"/>
          <w:szCs w:val="32"/>
          <w:lang w:eastAsia="ru-RU"/>
        </w:rPr>
        <w:t>кв</w:t>
      </w:r>
      <w:proofErr w:type="gramStart"/>
      <w:r>
        <w:rPr>
          <w:rFonts w:ascii="Times New Roman" w:eastAsia="Times New Roman" w:hAnsi="Times New Roman" w:cs="Times New Roman"/>
          <w:bCs/>
          <w:sz w:val="32"/>
          <w:szCs w:val="32"/>
          <w:lang w:eastAsia="ru-RU"/>
        </w:rPr>
        <w:t>.м</w:t>
      </w:r>
      <w:proofErr w:type="spellEnd"/>
      <w:proofErr w:type="gramEnd"/>
      <w:r>
        <w:rPr>
          <w:rFonts w:ascii="Times New Roman" w:eastAsia="Times New Roman" w:hAnsi="Times New Roman" w:cs="Times New Roman"/>
          <w:bCs/>
          <w:sz w:val="32"/>
          <w:szCs w:val="32"/>
          <w:lang w:eastAsia="ru-RU"/>
        </w:rPr>
        <w:t>, что меньше прошлого года на  30  %.</w:t>
      </w:r>
    </w:p>
    <w:p w:rsidR="00712244" w:rsidRPr="00924023" w:rsidRDefault="00712244" w:rsidP="00712244">
      <w:pPr>
        <w:spacing w:after="0" w:line="240" w:lineRule="auto"/>
        <w:ind w:firstLine="567"/>
        <w:jc w:val="both"/>
        <w:rPr>
          <w:rFonts w:ascii="Times New Roman" w:hAnsi="Times New Roman" w:cs="Times New Roman"/>
          <w:sz w:val="32"/>
          <w:szCs w:val="32"/>
        </w:rPr>
      </w:pPr>
      <w:r w:rsidRPr="00924023">
        <w:rPr>
          <w:rFonts w:ascii="Times New Roman" w:hAnsi="Times New Roman" w:cs="Times New Roman"/>
          <w:sz w:val="32"/>
          <w:szCs w:val="32"/>
        </w:rPr>
        <w:t>Государственной программ</w:t>
      </w:r>
      <w:r w:rsidR="00151FE8">
        <w:rPr>
          <w:rFonts w:ascii="Times New Roman" w:hAnsi="Times New Roman" w:cs="Times New Roman"/>
          <w:sz w:val="32"/>
          <w:szCs w:val="32"/>
        </w:rPr>
        <w:t>ой</w:t>
      </w:r>
      <w:r w:rsidRPr="00924023">
        <w:rPr>
          <w:rFonts w:ascii="Times New Roman" w:hAnsi="Times New Roman" w:cs="Times New Roman"/>
          <w:sz w:val="32"/>
          <w:szCs w:val="32"/>
        </w:rPr>
        <w:t xml:space="preserve"> </w:t>
      </w:r>
      <w:r w:rsidR="00151FE8">
        <w:rPr>
          <w:rFonts w:ascii="Times New Roman" w:hAnsi="Times New Roman" w:cs="Times New Roman"/>
          <w:sz w:val="32"/>
          <w:szCs w:val="32"/>
        </w:rPr>
        <w:t>«Р</w:t>
      </w:r>
      <w:r w:rsidRPr="00924023">
        <w:rPr>
          <w:rFonts w:ascii="Times New Roman" w:hAnsi="Times New Roman" w:cs="Times New Roman"/>
          <w:sz w:val="32"/>
          <w:szCs w:val="32"/>
        </w:rPr>
        <w:t>азвити</w:t>
      </w:r>
      <w:r w:rsidR="00151FE8">
        <w:rPr>
          <w:rFonts w:ascii="Times New Roman" w:hAnsi="Times New Roman" w:cs="Times New Roman"/>
          <w:sz w:val="32"/>
          <w:szCs w:val="32"/>
        </w:rPr>
        <w:t>е</w:t>
      </w:r>
      <w:r w:rsidRPr="00924023">
        <w:rPr>
          <w:rFonts w:ascii="Times New Roman" w:hAnsi="Times New Roman" w:cs="Times New Roman"/>
          <w:sz w:val="32"/>
          <w:szCs w:val="32"/>
        </w:rPr>
        <w:t xml:space="preserve"> сельского хозяйства и регулировани</w:t>
      </w:r>
      <w:r w:rsidR="00151FE8">
        <w:rPr>
          <w:rFonts w:ascii="Times New Roman" w:hAnsi="Times New Roman" w:cs="Times New Roman"/>
          <w:sz w:val="32"/>
          <w:szCs w:val="32"/>
        </w:rPr>
        <w:t>е</w:t>
      </w:r>
      <w:r w:rsidRPr="00924023">
        <w:rPr>
          <w:rFonts w:ascii="Times New Roman" w:hAnsi="Times New Roman" w:cs="Times New Roman"/>
          <w:sz w:val="32"/>
          <w:szCs w:val="32"/>
        </w:rPr>
        <w:t xml:space="preserve"> рынков сельскохозяйственной продукции, сырья и продовольствия</w:t>
      </w:r>
      <w:r w:rsidR="00151FE8">
        <w:rPr>
          <w:rFonts w:ascii="Times New Roman" w:hAnsi="Times New Roman" w:cs="Times New Roman"/>
          <w:sz w:val="32"/>
          <w:szCs w:val="32"/>
        </w:rPr>
        <w:t>»</w:t>
      </w:r>
      <w:r w:rsidRPr="00924023">
        <w:rPr>
          <w:rFonts w:ascii="Times New Roman" w:hAnsi="Times New Roman" w:cs="Times New Roman"/>
          <w:sz w:val="32"/>
          <w:szCs w:val="32"/>
        </w:rPr>
        <w:t xml:space="preserve"> социальные выплаты на приобретение и строительство жилья получили 13 семей, в т</w:t>
      </w:r>
      <w:r w:rsidR="00151FE8">
        <w:rPr>
          <w:rFonts w:ascii="Times New Roman" w:hAnsi="Times New Roman" w:cs="Times New Roman"/>
          <w:sz w:val="32"/>
          <w:szCs w:val="32"/>
        </w:rPr>
        <w:t xml:space="preserve">ом </w:t>
      </w:r>
      <w:r w:rsidRPr="00924023">
        <w:rPr>
          <w:rFonts w:ascii="Times New Roman" w:hAnsi="Times New Roman" w:cs="Times New Roman"/>
          <w:sz w:val="32"/>
          <w:szCs w:val="32"/>
        </w:rPr>
        <w:t>ч</w:t>
      </w:r>
      <w:r w:rsidR="00151FE8">
        <w:rPr>
          <w:rFonts w:ascii="Times New Roman" w:hAnsi="Times New Roman" w:cs="Times New Roman"/>
          <w:sz w:val="32"/>
          <w:szCs w:val="32"/>
        </w:rPr>
        <w:t>исле</w:t>
      </w:r>
      <w:r w:rsidRPr="00924023">
        <w:rPr>
          <w:rFonts w:ascii="Times New Roman" w:hAnsi="Times New Roman" w:cs="Times New Roman"/>
          <w:sz w:val="32"/>
          <w:szCs w:val="32"/>
        </w:rPr>
        <w:t xml:space="preserve"> 7 семей по категории «молодой специалист» и 6 семей по категории «граждане». Всего на реализацию программы выделено 16, 5 млн. рублей. Одна семья направила социальные выплаты на строительство нового индивидуального жилого дома, 12 семей улучшили свои жилищные условия путем приобретения жилого дома.</w:t>
      </w:r>
    </w:p>
    <w:p w:rsidR="00712244" w:rsidRPr="00924023" w:rsidRDefault="00712244" w:rsidP="00712244">
      <w:pPr>
        <w:spacing w:after="0" w:line="240" w:lineRule="auto"/>
        <w:ind w:firstLine="567"/>
        <w:jc w:val="both"/>
        <w:rPr>
          <w:rFonts w:ascii="Times New Roman" w:hAnsi="Times New Roman" w:cs="Times New Roman"/>
          <w:sz w:val="32"/>
          <w:szCs w:val="32"/>
        </w:rPr>
      </w:pPr>
      <w:r w:rsidRPr="00924023">
        <w:rPr>
          <w:rFonts w:ascii="Times New Roman" w:hAnsi="Times New Roman" w:cs="Times New Roman"/>
          <w:sz w:val="32"/>
          <w:szCs w:val="32"/>
        </w:rPr>
        <w:t>В рамках реализации Указа Президента Российской Федерации  «Об обеспечении жильем ветеранов Великой Отечественной войны 1941-1945 годов» в 2019 году обеспечены благоустроенным жильем 2 вдовы участников ВОВ, из федерального бюджета на обеспечение жильем выделено 2,6 млн. рублей.</w:t>
      </w:r>
    </w:p>
    <w:p w:rsidR="00712244" w:rsidRDefault="00712244" w:rsidP="00BF7F59">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lastRenderedPageBreak/>
        <w:t xml:space="preserve">Для предоставления земельных участков под строительство многодетным </w:t>
      </w:r>
      <w:r w:rsidRPr="006D4361">
        <w:rPr>
          <w:rFonts w:ascii="Times New Roman" w:eastAsia="Times New Roman" w:hAnsi="Times New Roman" w:cs="Times New Roman"/>
          <w:bCs/>
          <w:sz w:val="32"/>
          <w:szCs w:val="32"/>
          <w:lang w:eastAsia="ru-RU"/>
        </w:rPr>
        <w:t>семьям предлагал</w:t>
      </w:r>
      <w:r w:rsidR="006D4361" w:rsidRPr="006D4361">
        <w:rPr>
          <w:rFonts w:ascii="Times New Roman" w:eastAsia="Times New Roman" w:hAnsi="Times New Roman" w:cs="Times New Roman"/>
          <w:bCs/>
          <w:sz w:val="32"/>
          <w:szCs w:val="32"/>
          <w:lang w:eastAsia="ru-RU"/>
        </w:rPr>
        <w:t>о</w:t>
      </w:r>
      <w:r w:rsidRPr="006D4361">
        <w:rPr>
          <w:rFonts w:ascii="Times New Roman" w:eastAsia="Times New Roman" w:hAnsi="Times New Roman" w:cs="Times New Roman"/>
          <w:bCs/>
          <w:sz w:val="32"/>
          <w:szCs w:val="32"/>
          <w:lang w:eastAsia="ru-RU"/>
        </w:rPr>
        <w:t>с</w:t>
      </w:r>
      <w:r w:rsidR="006D4361" w:rsidRPr="006D4361">
        <w:rPr>
          <w:rFonts w:ascii="Times New Roman" w:eastAsia="Times New Roman" w:hAnsi="Times New Roman" w:cs="Times New Roman"/>
          <w:bCs/>
          <w:sz w:val="32"/>
          <w:szCs w:val="32"/>
          <w:lang w:eastAsia="ru-RU"/>
        </w:rPr>
        <w:t>ь</w:t>
      </w:r>
      <w:r w:rsidRPr="006D4361">
        <w:rPr>
          <w:rFonts w:ascii="Times New Roman" w:eastAsia="Times New Roman" w:hAnsi="Times New Roman" w:cs="Times New Roman"/>
          <w:bCs/>
          <w:sz w:val="32"/>
          <w:szCs w:val="32"/>
          <w:lang w:eastAsia="ru-RU"/>
        </w:rPr>
        <w:t xml:space="preserve"> </w:t>
      </w:r>
      <w:r w:rsidR="006D4361" w:rsidRPr="006D4361">
        <w:rPr>
          <w:rFonts w:ascii="Times New Roman" w:eastAsia="Times New Roman" w:hAnsi="Times New Roman" w:cs="Times New Roman"/>
          <w:bCs/>
          <w:sz w:val="32"/>
          <w:szCs w:val="32"/>
          <w:lang w:eastAsia="ru-RU"/>
        </w:rPr>
        <w:t>23</w:t>
      </w:r>
      <w:r w:rsidRPr="006D4361">
        <w:rPr>
          <w:rFonts w:ascii="Times New Roman" w:eastAsia="Times New Roman" w:hAnsi="Times New Roman" w:cs="Times New Roman"/>
          <w:bCs/>
          <w:sz w:val="32"/>
          <w:szCs w:val="32"/>
          <w:lang w:eastAsia="ru-RU"/>
        </w:rPr>
        <w:t xml:space="preserve"> участ</w:t>
      </w:r>
      <w:r w:rsidR="006D4361" w:rsidRPr="006D4361">
        <w:rPr>
          <w:rFonts w:ascii="Times New Roman" w:eastAsia="Times New Roman" w:hAnsi="Times New Roman" w:cs="Times New Roman"/>
          <w:bCs/>
          <w:sz w:val="32"/>
          <w:szCs w:val="32"/>
          <w:lang w:eastAsia="ru-RU"/>
        </w:rPr>
        <w:t>ка</w:t>
      </w:r>
      <w:r w:rsidRPr="006D4361">
        <w:rPr>
          <w:rFonts w:ascii="Times New Roman" w:eastAsia="Times New Roman" w:hAnsi="Times New Roman" w:cs="Times New Roman"/>
          <w:bCs/>
          <w:sz w:val="32"/>
          <w:szCs w:val="32"/>
          <w:lang w:eastAsia="ru-RU"/>
        </w:rPr>
        <w:t>, воспользовались своим правом бесплатного предоставления 3 семьи</w:t>
      </w:r>
      <w:r>
        <w:rPr>
          <w:rFonts w:ascii="Times New Roman" w:eastAsia="Times New Roman" w:hAnsi="Times New Roman" w:cs="Times New Roman"/>
          <w:bCs/>
          <w:sz w:val="32"/>
          <w:szCs w:val="32"/>
          <w:lang w:eastAsia="ru-RU"/>
        </w:rPr>
        <w:t>.</w:t>
      </w:r>
    </w:p>
    <w:p w:rsidR="004C59C3" w:rsidRDefault="005D0C95" w:rsidP="005D0C95">
      <w:pPr>
        <w:spacing w:after="0" w:line="240" w:lineRule="auto"/>
        <w:ind w:firstLine="708"/>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С 2019 года в соответствии с требованиями федерального законодательства район перешел на новую систему обращения с твердыми коммунальными отходами. Во всех муниципальных образованиях региональным оператором организован вывоз мусора. Ликвидировано 2 </w:t>
      </w:r>
      <w:proofErr w:type="gramStart"/>
      <w:r>
        <w:rPr>
          <w:rFonts w:ascii="Times New Roman" w:eastAsia="Times New Roman" w:hAnsi="Times New Roman" w:cs="Times New Roman"/>
          <w:bCs/>
          <w:sz w:val="32"/>
          <w:szCs w:val="32"/>
          <w:lang w:eastAsia="ru-RU"/>
        </w:rPr>
        <w:t>несанкционированных</w:t>
      </w:r>
      <w:proofErr w:type="gramEnd"/>
      <w:r>
        <w:rPr>
          <w:rFonts w:ascii="Times New Roman" w:eastAsia="Times New Roman" w:hAnsi="Times New Roman" w:cs="Times New Roman"/>
          <w:bCs/>
          <w:sz w:val="32"/>
          <w:szCs w:val="32"/>
          <w:lang w:eastAsia="ru-RU"/>
        </w:rPr>
        <w:t xml:space="preserve"> свалки. Администрацией района составлен график строительства и размещения </w:t>
      </w:r>
      <w:r w:rsidRPr="004C59C3">
        <w:rPr>
          <w:rFonts w:ascii="Times New Roman" w:eastAsia="Times New Roman" w:hAnsi="Times New Roman" w:cs="Times New Roman"/>
          <w:bCs/>
          <w:sz w:val="32"/>
          <w:szCs w:val="32"/>
          <w:lang w:eastAsia="ru-RU"/>
        </w:rPr>
        <w:t>контейнерных площадок для размещения</w:t>
      </w:r>
      <w:r>
        <w:rPr>
          <w:rFonts w:ascii="Times New Roman" w:eastAsia="Times New Roman" w:hAnsi="Times New Roman" w:cs="Times New Roman"/>
          <w:bCs/>
          <w:sz w:val="32"/>
          <w:szCs w:val="32"/>
          <w:lang w:eastAsia="ru-RU"/>
        </w:rPr>
        <w:t xml:space="preserve"> ТКО в разрезе сельских поселений</w:t>
      </w:r>
      <w:r w:rsidR="004C59C3">
        <w:rPr>
          <w:rFonts w:ascii="Times New Roman" w:eastAsia="Times New Roman" w:hAnsi="Times New Roman" w:cs="Times New Roman"/>
          <w:bCs/>
          <w:sz w:val="32"/>
          <w:szCs w:val="32"/>
          <w:lang w:eastAsia="ru-RU"/>
        </w:rPr>
        <w:t>.</w:t>
      </w:r>
    </w:p>
    <w:p w:rsidR="005D0C95" w:rsidRDefault="005D0C95" w:rsidP="005D0C95">
      <w:pPr>
        <w:spacing w:after="0" w:line="240" w:lineRule="auto"/>
        <w:ind w:firstLine="708"/>
        <w:jc w:val="both"/>
        <w:rPr>
          <w:rFonts w:ascii="Times New Roman" w:eastAsia="Times New Roman" w:hAnsi="Times New Roman" w:cs="Times New Roman"/>
          <w:bCs/>
          <w:sz w:val="32"/>
          <w:szCs w:val="32"/>
          <w:lang w:eastAsia="ru-RU"/>
        </w:rPr>
      </w:pPr>
      <w:proofErr w:type="gramStart"/>
      <w:r>
        <w:rPr>
          <w:rFonts w:ascii="Times New Roman" w:eastAsia="Times New Roman" w:hAnsi="Times New Roman" w:cs="Times New Roman"/>
          <w:bCs/>
          <w:sz w:val="32"/>
          <w:szCs w:val="32"/>
          <w:lang w:eastAsia="ru-RU"/>
        </w:rPr>
        <w:t xml:space="preserve">В настоящее время объявлен аукцион на закуп контейнеров, </w:t>
      </w:r>
      <w:r w:rsidR="00151FE8">
        <w:rPr>
          <w:rFonts w:ascii="Times New Roman" w:eastAsia="Times New Roman" w:hAnsi="Times New Roman" w:cs="Times New Roman"/>
          <w:bCs/>
          <w:sz w:val="32"/>
          <w:szCs w:val="32"/>
          <w:lang w:eastAsia="ru-RU"/>
        </w:rPr>
        <w:t xml:space="preserve">за счет средств краевого бюджета </w:t>
      </w:r>
      <w:r>
        <w:rPr>
          <w:rFonts w:ascii="Times New Roman" w:eastAsia="Times New Roman" w:hAnsi="Times New Roman" w:cs="Times New Roman"/>
          <w:bCs/>
          <w:sz w:val="32"/>
          <w:szCs w:val="32"/>
          <w:lang w:eastAsia="ru-RU"/>
        </w:rPr>
        <w:t>на общую сумму 2,4 млн. рублей.</w:t>
      </w:r>
      <w:proofErr w:type="gramEnd"/>
    </w:p>
    <w:p w:rsidR="000857DE" w:rsidRPr="00566BF6" w:rsidRDefault="000857DE" w:rsidP="005D0C95">
      <w:pPr>
        <w:spacing w:after="0" w:line="240" w:lineRule="auto"/>
        <w:ind w:firstLine="708"/>
        <w:jc w:val="both"/>
        <w:rPr>
          <w:rFonts w:ascii="Times New Roman" w:eastAsia="Times New Roman" w:hAnsi="Times New Roman" w:cs="Times New Roman"/>
          <w:bCs/>
          <w:sz w:val="32"/>
          <w:szCs w:val="32"/>
          <w:lang w:eastAsia="ru-RU"/>
        </w:rPr>
      </w:pPr>
    </w:p>
    <w:p w:rsidR="00171884" w:rsidRDefault="00171884" w:rsidP="002A6A20">
      <w:pPr>
        <w:spacing w:after="0"/>
        <w:ind w:firstLine="708"/>
        <w:jc w:val="both"/>
        <w:rPr>
          <w:rFonts w:ascii="Times New Roman" w:hAnsi="Times New Roman" w:cs="Times New Roman"/>
          <w:b/>
          <w:sz w:val="32"/>
          <w:szCs w:val="32"/>
        </w:rPr>
      </w:pPr>
      <w:r w:rsidRPr="006B5AFA">
        <w:rPr>
          <w:rFonts w:ascii="Times New Roman" w:hAnsi="Times New Roman" w:cs="Times New Roman"/>
          <w:sz w:val="32"/>
          <w:szCs w:val="32"/>
        </w:rPr>
        <w:t>Повышенное внимание уделялось</w:t>
      </w:r>
      <w:r w:rsidR="003807D9" w:rsidRPr="006B5AFA">
        <w:rPr>
          <w:rFonts w:ascii="Times New Roman" w:hAnsi="Times New Roman" w:cs="Times New Roman"/>
          <w:sz w:val="32"/>
          <w:szCs w:val="32"/>
        </w:rPr>
        <w:t xml:space="preserve"> и</w:t>
      </w:r>
      <w:r w:rsidRPr="006B5AFA">
        <w:rPr>
          <w:rFonts w:ascii="Times New Roman" w:hAnsi="Times New Roman" w:cs="Times New Roman"/>
          <w:sz w:val="32"/>
          <w:szCs w:val="32"/>
        </w:rPr>
        <w:t xml:space="preserve"> </w:t>
      </w:r>
      <w:r w:rsidRPr="006B5AFA">
        <w:rPr>
          <w:rFonts w:ascii="Times New Roman" w:hAnsi="Times New Roman" w:cs="Times New Roman"/>
          <w:b/>
          <w:sz w:val="32"/>
          <w:szCs w:val="32"/>
        </w:rPr>
        <w:t>благоустройству территорий.</w:t>
      </w:r>
    </w:p>
    <w:p w:rsidR="006B5AFA" w:rsidRDefault="006B5AFA" w:rsidP="002A6A20">
      <w:pPr>
        <w:spacing w:after="0"/>
        <w:ind w:firstLine="708"/>
        <w:jc w:val="both"/>
        <w:rPr>
          <w:rFonts w:ascii="Times New Roman" w:hAnsi="Times New Roman" w:cs="Times New Roman"/>
          <w:sz w:val="32"/>
          <w:szCs w:val="32"/>
        </w:rPr>
      </w:pPr>
      <w:r w:rsidRPr="006B5AFA">
        <w:rPr>
          <w:rFonts w:ascii="Times New Roman" w:hAnsi="Times New Roman" w:cs="Times New Roman"/>
          <w:sz w:val="32"/>
          <w:szCs w:val="32"/>
        </w:rPr>
        <w:t xml:space="preserve">С 2019 года </w:t>
      </w:r>
      <w:r w:rsidR="00252616">
        <w:rPr>
          <w:rFonts w:ascii="Times New Roman" w:hAnsi="Times New Roman" w:cs="Times New Roman"/>
          <w:sz w:val="32"/>
          <w:szCs w:val="32"/>
        </w:rPr>
        <w:t>Администрация района после реорганизации Михайловского сельсовета исполняет полномочия сельского поселения.</w:t>
      </w:r>
    </w:p>
    <w:p w:rsidR="00252616" w:rsidRPr="006B5AFA" w:rsidRDefault="00252616" w:rsidP="002A6A20">
      <w:pPr>
        <w:spacing w:after="0"/>
        <w:ind w:firstLine="708"/>
        <w:jc w:val="both"/>
        <w:rPr>
          <w:rFonts w:ascii="Times New Roman" w:hAnsi="Times New Roman" w:cs="Times New Roman"/>
          <w:sz w:val="32"/>
          <w:szCs w:val="32"/>
        </w:rPr>
      </w:pPr>
      <w:r>
        <w:rPr>
          <w:rFonts w:ascii="Times New Roman" w:hAnsi="Times New Roman" w:cs="Times New Roman"/>
          <w:sz w:val="32"/>
          <w:szCs w:val="32"/>
        </w:rPr>
        <w:t>В результате передачи управленческих функций на уровень района появилась возможность направить дополнительные средства на благоустройство райцентра в сумме 6 млн. 700 тыс. рублей, на озеленение более 600 тыс. рублей.</w:t>
      </w:r>
    </w:p>
    <w:p w:rsidR="000857DE" w:rsidRDefault="000857DE" w:rsidP="000857DE">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В апреле-мае традиционно в сельских поселениях проводится месячник по благоустройству и санитарной очистке территорий населенных пунктов, сельских кладбищ. В 2019 году в райцентре продолжались работы по уличному освещению </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с. Михайловское, установлено 80 новых фонарей и прожекторов.</w:t>
      </w:r>
    </w:p>
    <w:p w:rsidR="000857DE" w:rsidRDefault="000857DE" w:rsidP="000857DE">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В целях приведения автомобильных дорог в безопасное и </w:t>
      </w:r>
      <w:r w:rsidRPr="004764A4">
        <w:rPr>
          <w:rFonts w:ascii="Times New Roman" w:hAnsi="Times New Roman" w:cs="Times New Roman"/>
          <w:sz w:val="32"/>
          <w:szCs w:val="32"/>
        </w:rPr>
        <w:t>нормативное состояние из муниципального дорожного фонда было направлено  2,7  млн. рублей  на</w:t>
      </w:r>
      <w:r>
        <w:rPr>
          <w:rFonts w:ascii="Times New Roman" w:hAnsi="Times New Roman" w:cs="Times New Roman"/>
          <w:sz w:val="32"/>
          <w:szCs w:val="32"/>
        </w:rPr>
        <w:t xml:space="preserve"> их содержание.</w:t>
      </w:r>
    </w:p>
    <w:p w:rsidR="000857DE" w:rsidRDefault="000857DE" w:rsidP="000857DE">
      <w:pPr>
        <w:spacing w:after="0"/>
        <w:ind w:firstLine="708"/>
        <w:jc w:val="both"/>
        <w:rPr>
          <w:rFonts w:ascii="Times New Roman" w:hAnsi="Times New Roman" w:cs="Times New Roman"/>
          <w:sz w:val="32"/>
          <w:szCs w:val="32"/>
        </w:rPr>
      </w:pPr>
      <w:r>
        <w:rPr>
          <w:rFonts w:ascii="Times New Roman" w:hAnsi="Times New Roman" w:cs="Times New Roman"/>
          <w:sz w:val="32"/>
          <w:szCs w:val="32"/>
        </w:rPr>
        <w:t>В 2019 году из сре</w:t>
      </w:r>
      <w:proofErr w:type="gramStart"/>
      <w:r>
        <w:rPr>
          <w:rFonts w:ascii="Times New Roman" w:hAnsi="Times New Roman" w:cs="Times New Roman"/>
          <w:sz w:val="32"/>
          <w:szCs w:val="32"/>
        </w:rPr>
        <w:t>дств кр</w:t>
      </w:r>
      <w:proofErr w:type="gramEnd"/>
      <w:r>
        <w:rPr>
          <w:rFonts w:ascii="Times New Roman" w:hAnsi="Times New Roman" w:cs="Times New Roman"/>
          <w:sz w:val="32"/>
          <w:szCs w:val="32"/>
        </w:rPr>
        <w:t xml:space="preserve">аевого бюджета району направлена субсидия на ремонт участка дороги по ул. Ленина 2 млн. 174 тыс. рублей, из них 150 тыс. рублей - бюджет села Михайловское.  </w:t>
      </w:r>
    </w:p>
    <w:p w:rsidR="000857DE" w:rsidRDefault="000857DE" w:rsidP="000857DE">
      <w:pPr>
        <w:spacing w:after="0"/>
        <w:ind w:firstLine="708"/>
        <w:jc w:val="both"/>
        <w:rPr>
          <w:rFonts w:ascii="Times New Roman" w:hAnsi="Times New Roman" w:cs="Times New Roman"/>
          <w:sz w:val="32"/>
          <w:szCs w:val="32"/>
        </w:rPr>
      </w:pPr>
      <w:r>
        <w:rPr>
          <w:rFonts w:ascii="Times New Roman" w:hAnsi="Times New Roman" w:cs="Times New Roman"/>
          <w:sz w:val="32"/>
          <w:szCs w:val="32"/>
        </w:rPr>
        <w:t>Ежегодно все пешеходные переходы приводятся в надлежащее состояние, наносится дорожная разметка, осуществляется замена необходимых знаков дорожного движения.</w:t>
      </w:r>
    </w:p>
    <w:p w:rsidR="000857DE" w:rsidRPr="006469C1" w:rsidRDefault="000857DE" w:rsidP="000857DE">
      <w:pPr>
        <w:spacing w:after="0" w:line="240" w:lineRule="auto"/>
        <w:ind w:firstLine="708"/>
        <w:jc w:val="both"/>
        <w:rPr>
          <w:rFonts w:ascii="Times New Roman" w:eastAsia="Times New Roman" w:hAnsi="Times New Roman" w:cs="Times New Roman"/>
          <w:bCs/>
          <w:sz w:val="32"/>
          <w:szCs w:val="32"/>
          <w:lang w:eastAsia="ru-RU"/>
        </w:rPr>
      </w:pPr>
      <w:r w:rsidRPr="00CF19EA">
        <w:rPr>
          <w:rFonts w:ascii="Times New Roman" w:eastAsia="Times New Roman" w:hAnsi="Times New Roman" w:cs="Times New Roman"/>
          <w:b/>
          <w:bCs/>
          <w:sz w:val="32"/>
          <w:szCs w:val="32"/>
          <w:lang w:eastAsia="ru-RU"/>
        </w:rPr>
        <w:lastRenderedPageBreak/>
        <w:t>Транспортное сообщение</w:t>
      </w:r>
      <w:r>
        <w:rPr>
          <w:rFonts w:ascii="Times New Roman" w:eastAsia="Times New Roman" w:hAnsi="Times New Roman" w:cs="Times New Roman"/>
          <w:bCs/>
          <w:sz w:val="32"/>
          <w:szCs w:val="32"/>
          <w:lang w:eastAsia="ru-RU"/>
        </w:rPr>
        <w:t xml:space="preserve"> обеспечивает </w:t>
      </w:r>
      <w:r w:rsidRPr="001A3742">
        <w:rPr>
          <w:rFonts w:ascii="Times New Roman" w:eastAsia="Times New Roman" w:hAnsi="Times New Roman" w:cs="Times New Roman"/>
          <w:bCs/>
          <w:sz w:val="32"/>
          <w:szCs w:val="32"/>
          <w:lang w:eastAsia="ru-RU"/>
        </w:rPr>
        <w:t xml:space="preserve">муниципальное автотранспортное предприятие и два индивидуальных предпринимателя. </w:t>
      </w:r>
      <w:r>
        <w:rPr>
          <w:rFonts w:ascii="Times New Roman" w:eastAsia="Times New Roman" w:hAnsi="Times New Roman" w:cs="Times New Roman"/>
          <w:bCs/>
          <w:sz w:val="32"/>
          <w:szCs w:val="32"/>
          <w:lang w:eastAsia="ru-RU"/>
        </w:rPr>
        <w:t>Д</w:t>
      </w:r>
      <w:r w:rsidRPr="001A3742">
        <w:rPr>
          <w:rFonts w:ascii="Times New Roman" w:eastAsia="Times New Roman" w:hAnsi="Times New Roman" w:cs="Times New Roman"/>
          <w:bCs/>
          <w:sz w:val="32"/>
          <w:szCs w:val="32"/>
          <w:lang w:eastAsia="ru-RU"/>
        </w:rPr>
        <w:t>ействует 9 маршрутов, из них 2 городских. В отчетном году перевезено  461 тыс. пассажиров, в том числе</w:t>
      </w:r>
      <w:r>
        <w:rPr>
          <w:rFonts w:ascii="Times New Roman" w:eastAsia="Times New Roman" w:hAnsi="Times New Roman" w:cs="Times New Roman"/>
          <w:bCs/>
          <w:sz w:val="32"/>
          <w:szCs w:val="32"/>
          <w:lang w:eastAsia="ru-RU"/>
        </w:rPr>
        <w:t xml:space="preserve"> на городском маршруте 311,7 тыс. чел. Несмотря на дотацию из бюджета района в сумме 120 тыс. рублей автотранспортное </w:t>
      </w:r>
      <w:r w:rsidRPr="006469C1">
        <w:rPr>
          <w:rFonts w:ascii="Times New Roman" w:eastAsia="Times New Roman" w:hAnsi="Times New Roman" w:cs="Times New Roman"/>
          <w:bCs/>
          <w:sz w:val="32"/>
          <w:szCs w:val="32"/>
          <w:lang w:eastAsia="ru-RU"/>
        </w:rPr>
        <w:t>предприятие получило убытки в сумме   523 тыс. рублей.</w:t>
      </w:r>
    </w:p>
    <w:p w:rsidR="000857DE" w:rsidRDefault="000857DE" w:rsidP="000857DE">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p>
    <w:p w:rsidR="00CF19EA" w:rsidRDefault="00CF19EA" w:rsidP="00CF19EA">
      <w:pPr>
        <w:ind w:firstLine="708"/>
        <w:jc w:val="center"/>
        <w:rPr>
          <w:rFonts w:ascii="Times New Roman" w:hAnsi="Times New Roman" w:cs="Times New Roman"/>
          <w:sz w:val="32"/>
          <w:szCs w:val="32"/>
        </w:rPr>
      </w:pPr>
      <w:r>
        <w:rPr>
          <w:rFonts w:ascii="Times New Roman" w:hAnsi="Times New Roman" w:cs="Times New Roman"/>
          <w:sz w:val="32"/>
          <w:szCs w:val="32"/>
        </w:rPr>
        <w:t>Уважаемые депутаты и приглашенные!</w:t>
      </w:r>
    </w:p>
    <w:p w:rsidR="00E75F7E" w:rsidRDefault="00E75F7E" w:rsidP="00E05DF1">
      <w:pPr>
        <w:ind w:firstLine="708"/>
        <w:jc w:val="both"/>
        <w:rPr>
          <w:rFonts w:ascii="Times New Roman" w:hAnsi="Times New Roman" w:cs="Times New Roman"/>
          <w:sz w:val="32"/>
          <w:szCs w:val="32"/>
        </w:rPr>
      </w:pPr>
      <w:r>
        <w:rPr>
          <w:rFonts w:ascii="Times New Roman" w:hAnsi="Times New Roman" w:cs="Times New Roman"/>
          <w:sz w:val="32"/>
          <w:szCs w:val="32"/>
        </w:rPr>
        <w:t xml:space="preserve">Одним из приоритетов социально-экономической политики государственных и муниципальных органов является обеспечение социальной стабильности, повышение качества и доступности </w:t>
      </w:r>
      <w:r w:rsidRPr="00E05DF1">
        <w:rPr>
          <w:rFonts w:ascii="Times New Roman" w:hAnsi="Times New Roman" w:cs="Times New Roman"/>
          <w:b/>
          <w:sz w:val="32"/>
          <w:szCs w:val="32"/>
        </w:rPr>
        <w:t>социального обслуживания</w:t>
      </w:r>
      <w:r>
        <w:rPr>
          <w:rFonts w:ascii="Times New Roman" w:hAnsi="Times New Roman" w:cs="Times New Roman"/>
          <w:sz w:val="32"/>
          <w:szCs w:val="32"/>
        </w:rPr>
        <w:t>.</w:t>
      </w:r>
    </w:p>
    <w:p w:rsidR="00E75F7E" w:rsidRDefault="00E75F7E" w:rsidP="00E05DF1">
      <w:pPr>
        <w:ind w:firstLine="708"/>
        <w:jc w:val="both"/>
        <w:rPr>
          <w:rFonts w:ascii="Times New Roman" w:hAnsi="Times New Roman" w:cs="Times New Roman"/>
          <w:sz w:val="32"/>
          <w:szCs w:val="32"/>
        </w:rPr>
      </w:pPr>
      <w:r>
        <w:rPr>
          <w:rFonts w:ascii="Times New Roman" w:hAnsi="Times New Roman" w:cs="Times New Roman"/>
          <w:sz w:val="32"/>
          <w:szCs w:val="32"/>
        </w:rPr>
        <w:t>Отлаженная система социальной защиты позволила своевременно и в полном объеме предоставить населению более 70 видов выплат в виде пособий, субсидий, компенсаций, ежемесячных денежных выплат. За отчетный период меры социальной поддержки получили более 7 тыс. жителей района на сумму 146 млн. рублей.</w:t>
      </w:r>
    </w:p>
    <w:p w:rsidR="00E05DF1" w:rsidRDefault="00E75F7E" w:rsidP="00E05DF1">
      <w:pPr>
        <w:ind w:firstLine="708"/>
        <w:jc w:val="both"/>
        <w:rPr>
          <w:rFonts w:ascii="Times New Roman" w:hAnsi="Times New Roman" w:cs="Times New Roman"/>
          <w:sz w:val="32"/>
          <w:szCs w:val="32"/>
        </w:rPr>
      </w:pPr>
      <w:r>
        <w:rPr>
          <w:rFonts w:ascii="Times New Roman" w:hAnsi="Times New Roman" w:cs="Times New Roman"/>
          <w:sz w:val="32"/>
          <w:szCs w:val="32"/>
        </w:rPr>
        <w:t>На территории района проживают 1070 граждан имеющих статус «Дети войны</w:t>
      </w:r>
      <w:r w:rsidR="006E1CA9">
        <w:rPr>
          <w:rFonts w:ascii="Times New Roman" w:hAnsi="Times New Roman" w:cs="Times New Roman"/>
          <w:sz w:val="32"/>
          <w:szCs w:val="32"/>
        </w:rPr>
        <w:t>»</w:t>
      </w:r>
      <w:r>
        <w:rPr>
          <w:rFonts w:ascii="Times New Roman" w:hAnsi="Times New Roman" w:cs="Times New Roman"/>
          <w:sz w:val="32"/>
          <w:szCs w:val="32"/>
        </w:rPr>
        <w:t>, 11</w:t>
      </w:r>
      <w:r w:rsidR="00D15C8F">
        <w:rPr>
          <w:rFonts w:ascii="Times New Roman" w:hAnsi="Times New Roman" w:cs="Times New Roman"/>
          <w:sz w:val="32"/>
          <w:szCs w:val="32"/>
        </w:rPr>
        <w:t>0</w:t>
      </w:r>
      <w:r>
        <w:rPr>
          <w:rFonts w:ascii="Times New Roman" w:hAnsi="Times New Roman" w:cs="Times New Roman"/>
          <w:sz w:val="32"/>
          <w:szCs w:val="32"/>
        </w:rPr>
        <w:t xml:space="preserve"> </w:t>
      </w:r>
      <w:proofErr w:type="spellStart"/>
      <w:r>
        <w:rPr>
          <w:rFonts w:ascii="Times New Roman" w:hAnsi="Times New Roman" w:cs="Times New Roman"/>
          <w:sz w:val="32"/>
          <w:szCs w:val="32"/>
        </w:rPr>
        <w:t>труженников</w:t>
      </w:r>
      <w:proofErr w:type="spellEnd"/>
      <w:r>
        <w:rPr>
          <w:rFonts w:ascii="Times New Roman" w:hAnsi="Times New Roman" w:cs="Times New Roman"/>
          <w:sz w:val="32"/>
          <w:szCs w:val="32"/>
        </w:rPr>
        <w:t xml:space="preserve"> тыла, 3288 граждан имеющих звание «Ветеран труда», для этой категории </w:t>
      </w:r>
      <w:proofErr w:type="gramStart"/>
      <w:r>
        <w:rPr>
          <w:rFonts w:ascii="Times New Roman" w:hAnsi="Times New Roman" w:cs="Times New Roman"/>
          <w:sz w:val="32"/>
          <w:szCs w:val="32"/>
        </w:rPr>
        <w:t>выплачиваются ряд компенсаций</w:t>
      </w:r>
      <w:proofErr w:type="gramEnd"/>
      <w:r>
        <w:rPr>
          <w:rFonts w:ascii="Times New Roman" w:hAnsi="Times New Roman" w:cs="Times New Roman"/>
          <w:sz w:val="32"/>
          <w:szCs w:val="32"/>
        </w:rPr>
        <w:t xml:space="preserve"> и льгот. </w:t>
      </w:r>
      <w:r w:rsidR="00D15C8F">
        <w:rPr>
          <w:rFonts w:ascii="Times New Roman" w:hAnsi="Times New Roman" w:cs="Times New Roman"/>
          <w:sz w:val="32"/>
          <w:szCs w:val="32"/>
        </w:rPr>
        <w:t>Р</w:t>
      </w:r>
      <w:r>
        <w:rPr>
          <w:rFonts w:ascii="Times New Roman" w:hAnsi="Times New Roman" w:cs="Times New Roman"/>
          <w:sz w:val="32"/>
          <w:szCs w:val="32"/>
        </w:rPr>
        <w:t>асходы на оплату жилищно-коммунальных услуг занимают значительную долю в семейных бюджетах граждан, поэтому субсидии и компенсации на оплату коммунальных услуг остаются одной из актуальных мер социальной поддержки.</w:t>
      </w:r>
    </w:p>
    <w:p w:rsidR="0041266D" w:rsidRDefault="00E75F7E" w:rsidP="00E05DF1">
      <w:pPr>
        <w:ind w:firstLine="708"/>
        <w:jc w:val="both"/>
        <w:rPr>
          <w:rFonts w:ascii="Times New Roman" w:hAnsi="Times New Roman" w:cs="Times New Roman"/>
          <w:sz w:val="32"/>
          <w:szCs w:val="32"/>
        </w:rPr>
      </w:pPr>
      <w:r>
        <w:rPr>
          <w:rFonts w:ascii="Times New Roman" w:hAnsi="Times New Roman" w:cs="Times New Roman"/>
          <w:sz w:val="32"/>
          <w:szCs w:val="32"/>
        </w:rPr>
        <w:t xml:space="preserve"> Ежемесячно коммунальные платежи</w:t>
      </w:r>
      <w:r w:rsidR="0041266D">
        <w:rPr>
          <w:rFonts w:ascii="Times New Roman" w:hAnsi="Times New Roman" w:cs="Times New Roman"/>
          <w:sz w:val="32"/>
          <w:szCs w:val="32"/>
        </w:rPr>
        <w:t xml:space="preserve"> компенсируются 6 тыс. жителям района, всего перечислено 57,6 млн. рублей, что на 10 млн. больше чем в прошлом году.</w:t>
      </w:r>
    </w:p>
    <w:p w:rsidR="0041266D" w:rsidRDefault="0041266D" w:rsidP="00E05DF1">
      <w:pPr>
        <w:ind w:firstLine="708"/>
        <w:jc w:val="both"/>
        <w:rPr>
          <w:rFonts w:ascii="Times New Roman" w:hAnsi="Times New Roman" w:cs="Times New Roman"/>
          <w:sz w:val="32"/>
          <w:szCs w:val="32"/>
        </w:rPr>
      </w:pPr>
      <w:r>
        <w:rPr>
          <w:rFonts w:ascii="Times New Roman" w:hAnsi="Times New Roman" w:cs="Times New Roman"/>
          <w:sz w:val="32"/>
          <w:szCs w:val="32"/>
        </w:rPr>
        <w:t>Субсидии на оплату ЖКУ предоставлены 958 семьям, на 90 семей больше чем в 2018 году.</w:t>
      </w:r>
    </w:p>
    <w:p w:rsidR="0041266D" w:rsidRDefault="0041266D" w:rsidP="00E05DF1">
      <w:pPr>
        <w:ind w:firstLine="708"/>
        <w:jc w:val="both"/>
        <w:rPr>
          <w:rFonts w:ascii="Times New Roman" w:hAnsi="Times New Roman" w:cs="Times New Roman"/>
          <w:sz w:val="32"/>
          <w:szCs w:val="32"/>
        </w:rPr>
      </w:pPr>
      <w:r>
        <w:rPr>
          <w:rFonts w:ascii="Times New Roman" w:hAnsi="Times New Roman" w:cs="Times New Roman"/>
          <w:sz w:val="32"/>
          <w:szCs w:val="32"/>
        </w:rPr>
        <w:lastRenderedPageBreak/>
        <w:t>Семьям с детьми уделяется особое внимание, им предоставляется 24 вида пособий и компенсаций на общую сумму 36,5 млн. рублей.</w:t>
      </w:r>
    </w:p>
    <w:p w:rsidR="00E75F7E" w:rsidRDefault="0041266D" w:rsidP="00E05DF1">
      <w:pPr>
        <w:ind w:firstLine="708"/>
        <w:jc w:val="both"/>
        <w:rPr>
          <w:rFonts w:ascii="Times New Roman" w:hAnsi="Times New Roman" w:cs="Times New Roman"/>
          <w:sz w:val="32"/>
          <w:szCs w:val="32"/>
        </w:rPr>
      </w:pPr>
      <w:r>
        <w:rPr>
          <w:rFonts w:ascii="Times New Roman" w:hAnsi="Times New Roman" w:cs="Times New Roman"/>
          <w:sz w:val="32"/>
          <w:szCs w:val="32"/>
        </w:rPr>
        <w:t xml:space="preserve">Одним из востребованных видов социальных услуг является социальное обслуживание на дому, такой услугой пользуется 90 граждан пожилого возраста, в доме-интернате сегодня проживает 29 получателей социальных услуг.  </w:t>
      </w:r>
    </w:p>
    <w:p w:rsidR="0015428A" w:rsidRDefault="0015428A" w:rsidP="00E05DF1">
      <w:pPr>
        <w:ind w:firstLine="708"/>
        <w:jc w:val="both"/>
        <w:rPr>
          <w:rFonts w:ascii="Times New Roman" w:hAnsi="Times New Roman" w:cs="Times New Roman"/>
          <w:sz w:val="32"/>
          <w:szCs w:val="32"/>
        </w:rPr>
      </w:pPr>
      <w:r>
        <w:rPr>
          <w:rFonts w:ascii="Times New Roman" w:hAnsi="Times New Roman" w:cs="Times New Roman"/>
          <w:sz w:val="32"/>
          <w:szCs w:val="32"/>
        </w:rPr>
        <w:t xml:space="preserve">Показатели комфортного проживания на территории района является </w:t>
      </w:r>
      <w:r w:rsidRPr="0015428A">
        <w:rPr>
          <w:rFonts w:ascii="Times New Roman" w:hAnsi="Times New Roman" w:cs="Times New Roman"/>
          <w:b/>
          <w:sz w:val="32"/>
          <w:szCs w:val="32"/>
        </w:rPr>
        <w:t>общественный порядок и безопасность</w:t>
      </w:r>
      <w:r>
        <w:rPr>
          <w:rFonts w:ascii="Times New Roman" w:hAnsi="Times New Roman" w:cs="Times New Roman"/>
          <w:sz w:val="32"/>
          <w:szCs w:val="32"/>
        </w:rPr>
        <w:t>.</w:t>
      </w:r>
    </w:p>
    <w:p w:rsidR="0015428A" w:rsidRDefault="0015428A" w:rsidP="00E05DF1">
      <w:pPr>
        <w:ind w:firstLine="708"/>
        <w:jc w:val="both"/>
        <w:rPr>
          <w:rFonts w:ascii="Times New Roman" w:hAnsi="Times New Roman" w:cs="Times New Roman"/>
          <w:sz w:val="32"/>
          <w:szCs w:val="32"/>
        </w:rPr>
      </w:pPr>
      <w:r>
        <w:rPr>
          <w:rFonts w:ascii="Times New Roman" w:hAnsi="Times New Roman" w:cs="Times New Roman"/>
          <w:sz w:val="32"/>
          <w:szCs w:val="32"/>
        </w:rPr>
        <w:t>В работе по преодолению антиобщественных проявлений весомый вклад внос</w:t>
      </w:r>
      <w:r w:rsidR="00D15C8F">
        <w:rPr>
          <w:rFonts w:ascii="Times New Roman" w:hAnsi="Times New Roman" w:cs="Times New Roman"/>
          <w:sz w:val="32"/>
          <w:szCs w:val="32"/>
        </w:rPr>
        <w:t>я</w:t>
      </w:r>
      <w:r>
        <w:rPr>
          <w:rFonts w:ascii="Times New Roman" w:hAnsi="Times New Roman" w:cs="Times New Roman"/>
          <w:sz w:val="32"/>
          <w:szCs w:val="32"/>
        </w:rPr>
        <w:t xml:space="preserve">т работники правоохранительных органов: прокуратуры, полиции, районных и мировых судей, службы судебных приставов, </w:t>
      </w:r>
      <w:proofErr w:type="spellStart"/>
      <w:r>
        <w:rPr>
          <w:rFonts w:ascii="Times New Roman" w:hAnsi="Times New Roman" w:cs="Times New Roman"/>
          <w:sz w:val="32"/>
          <w:szCs w:val="32"/>
        </w:rPr>
        <w:t>росгвардии</w:t>
      </w:r>
      <w:proofErr w:type="spellEnd"/>
      <w:r>
        <w:rPr>
          <w:rFonts w:ascii="Times New Roman" w:hAnsi="Times New Roman" w:cs="Times New Roman"/>
          <w:sz w:val="32"/>
          <w:szCs w:val="32"/>
        </w:rPr>
        <w:t>.</w:t>
      </w:r>
    </w:p>
    <w:p w:rsidR="00486F3D" w:rsidRPr="00E05DF1" w:rsidRDefault="00486F3D" w:rsidP="00E05DF1">
      <w:pPr>
        <w:ind w:firstLine="708"/>
        <w:jc w:val="both"/>
        <w:rPr>
          <w:rFonts w:ascii="Times New Roman" w:hAnsi="Times New Roman" w:cs="Times New Roman"/>
          <w:sz w:val="32"/>
          <w:szCs w:val="32"/>
        </w:rPr>
      </w:pPr>
      <w:r w:rsidRPr="00E05DF1">
        <w:rPr>
          <w:rFonts w:ascii="Times New Roman" w:hAnsi="Times New Roman" w:cs="Times New Roman"/>
          <w:sz w:val="32"/>
          <w:szCs w:val="32"/>
        </w:rPr>
        <w:t>В 2019 году основные усилия были сосредоточены на обеспечении прав и свобод граждан, защите их жизни и здоровья, противодействии организованной преступности и коррупции, незаконному обороту наркотических средств, недопущению совершения преступлений и правонарушений несовершеннолетними, повышению безопасности дорожного движения,</w:t>
      </w:r>
      <w:r w:rsidRPr="00E05DF1">
        <w:rPr>
          <w:rFonts w:ascii="Times New Roman" w:hAnsi="Times New Roman" w:cs="Times New Roman"/>
          <w:b/>
          <w:sz w:val="32"/>
          <w:szCs w:val="32"/>
        </w:rPr>
        <w:t xml:space="preserve"> </w:t>
      </w:r>
      <w:r w:rsidRPr="00E05DF1">
        <w:rPr>
          <w:rFonts w:ascii="Times New Roman" w:hAnsi="Times New Roman" w:cs="Times New Roman"/>
          <w:sz w:val="32"/>
          <w:szCs w:val="32"/>
        </w:rPr>
        <w:t>профилактики преступлений и иных правонарушений,</w:t>
      </w:r>
      <w:r w:rsidRPr="00E05DF1">
        <w:rPr>
          <w:rFonts w:ascii="Times New Roman" w:hAnsi="Times New Roman" w:cs="Times New Roman"/>
          <w:b/>
          <w:sz w:val="32"/>
          <w:szCs w:val="32"/>
        </w:rPr>
        <w:t xml:space="preserve"> </w:t>
      </w:r>
      <w:r w:rsidRPr="00E05DF1">
        <w:rPr>
          <w:rFonts w:ascii="Times New Roman" w:hAnsi="Times New Roman" w:cs="Times New Roman"/>
          <w:sz w:val="32"/>
          <w:szCs w:val="32"/>
        </w:rPr>
        <w:t xml:space="preserve">укреплению законности при расследовании уголовных дел. </w:t>
      </w:r>
    </w:p>
    <w:p w:rsidR="00486F3D" w:rsidRPr="00E05DF1" w:rsidRDefault="00486F3D" w:rsidP="00E05DF1">
      <w:pPr>
        <w:ind w:firstLine="708"/>
        <w:jc w:val="both"/>
        <w:rPr>
          <w:rFonts w:ascii="Times New Roman" w:hAnsi="Times New Roman" w:cs="Times New Roman"/>
          <w:sz w:val="32"/>
          <w:szCs w:val="32"/>
        </w:rPr>
      </w:pPr>
      <w:r w:rsidRPr="00E05DF1">
        <w:rPr>
          <w:rFonts w:ascii="Times New Roman" w:hAnsi="Times New Roman" w:cs="Times New Roman"/>
          <w:sz w:val="32"/>
          <w:szCs w:val="32"/>
        </w:rPr>
        <w:t xml:space="preserve">По итогам 2019 года согласно результатам статистических показателей Отделение МВД России по Михайловскому району заняло 2 место из 37 </w:t>
      </w:r>
      <w:r w:rsidR="00D15C8F">
        <w:rPr>
          <w:rFonts w:ascii="Times New Roman" w:hAnsi="Times New Roman" w:cs="Times New Roman"/>
          <w:sz w:val="32"/>
          <w:szCs w:val="32"/>
        </w:rPr>
        <w:t xml:space="preserve">отделов внутренних дел </w:t>
      </w:r>
      <w:r w:rsidRPr="00E05DF1">
        <w:rPr>
          <w:rFonts w:ascii="Times New Roman" w:hAnsi="Times New Roman" w:cs="Times New Roman"/>
          <w:sz w:val="32"/>
          <w:szCs w:val="32"/>
        </w:rPr>
        <w:t xml:space="preserve">Алтайского края. </w:t>
      </w:r>
    </w:p>
    <w:p w:rsidR="00486F3D" w:rsidRPr="00E05DF1" w:rsidRDefault="00486F3D" w:rsidP="00E05DF1">
      <w:pPr>
        <w:ind w:firstLine="708"/>
        <w:jc w:val="both"/>
        <w:rPr>
          <w:rFonts w:ascii="Times New Roman" w:hAnsi="Times New Roman" w:cs="Times New Roman"/>
          <w:sz w:val="32"/>
          <w:szCs w:val="32"/>
        </w:rPr>
      </w:pPr>
      <w:r w:rsidRPr="00E05DF1">
        <w:rPr>
          <w:rFonts w:ascii="Times New Roman" w:hAnsi="Times New Roman" w:cs="Times New Roman"/>
          <w:sz w:val="32"/>
          <w:szCs w:val="32"/>
        </w:rPr>
        <w:t>Несмотря на принимаемые меры в отчетном году зарегистрировано преступлений на 7% больше</w:t>
      </w:r>
      <w:r w:rsidR="004D504B">
        <w:rPr>
          <w:rFonts w:ascii="Times New Roman" w:hAnsi="Times New Roman" w:cs="Times New Roman"/>
          <w:sz w:val="32"/>
          <w:szCs w:val="32"/>
        </w:rPr>
        <w:t>,</w:t>
      </w:r>
      <w:r w:rsidRPr="00E05DF1">
        <w:rPr>
          <w:rFonts w:ascii="Times New Roman" w:hAnsi="Times New Roman" w:cs="Times New Roman"/>
          <w:sz w:val="32"/>
          <w:szCs w:val="32"/>
        </w:rPr>
        <w:t xml:space="preserve"> чем в предыдущем и достигло 330 фактов.</w:t>
      </w:r>
    </w:p>
    <w:p w:rsidR="00486F3D" w:rsidRPr="00E05DF1" w:rsidRDefault="00486F3D" w:rsidP="00E05DF1">
      <w:pPr>
        <w:ind w:firstLine="708"/>
        <w:jc w:val="both"/>
        <w:rPr>
          <w:rFonts w:ascii="Times New Roman" w:hAnsi="Times New Roman" w:cs="Times New Roman"/>
          <w:sz w:val="32"/>
          <w:szCs w:val="32"/>
        </w:rPr>
      </w:pPr>
      <w:r w:rsidRPr="00E05DF1">
        <w:rPr>
          <w:rFonts w:ascii="Times New Roman" w:hAnsi="Times New Roman" w:cs="Times New Roman"/>
          <w:sz w:val="32"/>
          <w:szCs w:val="32"/>
        </w:rPr>
        <w:t xml:space="preserve">Расследованы уголовные дела по 246 преступлениям, что на 4 % больше 2018 года. </w:t>
      </w:r>
      <w:r w:rsidR="00D15C8F">
        <w:rPr>
          <w:rFonts w:ascii="Times New Roman" w:hAnsi="Times New Roman" w:cs="Times New Roman"/>
          <w:sz w:val="32"/>
          <w:szCs w:val="32"/>
        </w:rPr>
        <w:t>П</w:t>
      </w:r>
      <w:r w:rsidRPr="00E05DF1">
        <w:rPr>
          <w:rFonts w:ascii="Times New Roman" w:hAnsi="Times New Roman" w:cs="Times New Roman"/>
          <w:sz w:val="32"/>
          <w:szCs w:val="32"/>
        </w:rPr>
        <w:t xml:space="preserve">ринятыми мерами профилактического характера на 10% удалось снизить количество преступлений совершенных в общественных местах и на 10,5% на улицах. </w:t>
      </w:r>
      <w:r w:rsidRPr="00E05DF1">
        <w:rPr>
          <w:rFonts w:ascii="Times New Roman" w:hAnsi="Times New Roman" w:cs="Times New Roman"/>
          <w:sz w:val="32"/>
          <w:szCs w:val="32"/>
        </w:rPr>
        <w:lastRenderedPageBreak/>
        <w:t>Уменьшилось число преступлений совершенных лицами в состоянии алкогольного опьянения (с 119 до 94). На территории района зарегистрирован рост тяжких и особо тяжких преступлений с 47 до 72. Увеличились кражи всех видов, в том числе скота. В два раза возросло количество преступлений совершенных несовершеннолетними гражданами.</w:t>
      </w:r>
    </w:p>
    <w:p w:rsidR="00856CF3" w:rsidRDefault="00486F3D" w:rsidP="00E05DF1">
      <w:pPr>
        <w:ind w:firstLine="708"/>
        <w:jc w:val="both"/>
        <w:rPr>
          <w:rFonts w:ascii="Times New Roman" w:hAnsi="Times New Roman" w:cs="Times New Roman"/>
          <w:sz w:val="32"/>
          <w:szCs w:val="32"/>
        </w:rPr>
      </w:pPr>
      <w:r w:rsidRPr="00E05DF1">
        <w:rPr>
          <w:rFonts w:ascii="Times New Roman" w:hAnsi="Times New Roman" w:cs="Times New Roman"/>
          <w:sz w:val="32"/>
          <w:szCs w:val="32"/>
        </w:rPr>
        <w:t>В комиссии по делам несовершеннолетних</w:t>
      </w:r>
      <w:r w:rsidR="00D15C8F">
        <w:rPr>
          <w:rFonts w:ascii="Times New Roman" w:hAnsi="Times New Roman" w:cs="Times New Roman"/>
          <w:sz w:val="32"/>
          <w:szCs w:val="32"/>
        </w:rPr>
        <w:t xml:space="preserve"> на учете </w:t>
      </w:r>
      <w:r w:rsidR="00856CF3">
        <w:rPr>
          <w:rFonts w:ascii="Times New Roman" w:hAnsi="Times New Roman" w:cs="Times New Roman"/>
          <w:sz w:val="32"/>
          <w:szCs w:val="32"/>
        </w:rPr>
        <w:t>состоит 31 семья, находящаяся в социально-опасном положении, в них воспитывается 66 детей</w:t>
      </w:r>
      <w:r w:rsidR="00801398">
        <w:rPr>
          <w:rFonts w:ascii="Times New Roman" w:hAnsi="Times New Roman" w:cs="Times New Roman"/>
          <w:sz w:val="32"/>
          <w:szCs w:val="32"/>
        </w:rPr>
        <w:t>.</w:t>
      </w:r>
      <w:r w:rsidRPr="00E05DF1">
        <w:rPr>
          <w:rFonts w:ascii="Times New Roman" w:hAnsi="Times New Roman" w:cs="Times New Roman"/>
          <w:sz w:val="32"/>
          <w:szCs w:val="32"/>
        </w:rPr>
        <w:t xml:space="preserve"> </w:t>
      </w:r>
      <w:r w:rsidR="00856CF3">
        <w:rPr>
          <w:rFonts w:ascii="Times New Roman" w:hAnsi="Times New Roman" w:cs="Times New Roman"/>
          <w:sz w:val="32"/>
          <w:szCs w:val="32"/>
        </w:rPr>
        <w:t>В</w:t>
      </w:r>
      <w:r w:rsidRPr="00E05DF1">
        <w:rPr>
          <w:rFonts w:ascii="Times New Roman" w:hAnsi="Times New Roman" w:cs="Times New Roman"/>
          <w:sz w:val="32"/>
          <w:szCs w:val="32"/>
        </w:rPr>
        <w:t xml:space="preserve"> 2019 году проведено</w:t>
      </w:r>
      <w:r w:rsidR="00856CF3">
        <w:rPr>
          <w:rFonts w:ascii="Times New Roman" w:hAnsi="Times New Roman" w:cs="Times New Roman"/>
          <w:sz w:val="32"/>
          <w:szCs w:val="32"/>
        </w:rPr>
        <w:t xml:space="preserve"> 21 </w:t>
      </w:r>
      <w:r w:rsidRPr="00E05DF1">
        <w:rPr>
          <w:rFonts w:ascii="Times New Roman" w:hAnsi="Times New Roman" w:cs="Times New Roman"/>
          <w:sz w:val="32"/>
          <w:szCs w:val="32"/>
        </w:rPr>
        <w:t>заседани</w:t>
      </w:r>
      <w:r w:rsidR="00856CF3">
        <w:rPr>
          <w:rFonts w:ascii="Times New Roman" w:hAnsi="Times New Roman" w:cs="Times New Roman"/>
          <w:sz w:val="32"/>
          <w:szCs w:val="32"/>
        </w:rPr>
        <w:t>е</w:t>
      </w:r>
      <w:r w:rsidRPr="00E05DF1">
        <w:rPr>
          <w:rFonts w:ascii="Times New Roman" w:hAnsi="Times New Roman" w:cs="Times New Roman"/>
          <w:sz w:val="32"/>
          <w:szCs w:val="32"/>
        </w:rPr>
        <w:t xml:space="preserve">, </w:t>
      </w:r>
      <w:r w:rsidR="00856CF3">
        <w:rPr>
          <w:rFonts w:ascii="Times New Roman" w:hAnsi="Times New Roman" w:cs="Times New Roman"/>
          <w:sz w:val="32"/>
          <w:szCs w:val="32"/>
        </w:rPr>
        <w:t xml:space="preserve">рассмотрен 201 административный материал, </w:t>
      </w:r>
      <w:r w:rsidRPr="00E05DF1">
        <w:rPr>
          <w:rFonts w:ascii="Times New Roman" w:hAnsi="Times New Roman" w:cs="Times New Roman"/>
          <w:sz w:val="32"/>
          <w:szCs w:val="32"/>
        </w:rPr>
        <w:t>комиссией вынесено</w:t>
      </w:r>
      <w:r w:rsidR="00856CF3">
        <w:rPr>
          <w:rFonts w:ascii="Times New Roman" w:hAnsi="Times New Roman" w:cs="Times New Roman"/>
          <w:sz w:val="32"/>
          <w:szCs w:val="32"/>
        </w:rPr>
        <w:t xml:space="preserve"> 195 постановлений о наказаниях</w:t>
      </w:r>
      <w:r w:rsidR="0087009B">
        <w:rPr>
          <w:rFonts w:ascii="Times New Roman" w:hAnsi="Times New Roman" w:cs="Times New Roman"/>
          <w:sz w:val="32"/>
          <w:szCs w:val="32"/>
        </w:rPr>
        <w:t>.</w:t>
      </w:r>
      <w:r w:rsidRPr="00E05DF1">
        <w:rPr>
          <w:rFonts w:ascii="Times New Roman" w:hAnsi="Times New Roman" w:cs="Times New Roman"/>
          <w:sz w:val="32"/>
          <w:szCs w:val="32"/>
        </w:rPr>
        <w:t xml:space="preserve">   </w:t>
      </w:r>
    </w:p>
    <w:p w:rsidR="005A625B" w:rsidRPr="00E05DF1" w:rsidRDefault="00F17D5E" w:rsidP="00E05DF1">
      <w:pPr>
        <w:ind w:firstLine="708"/>
        <w:jc w:val="both"/>
        <w:rPr>
          <w:rFonts w:ascii="Times New Roman" w:hAnsi="Times New Roman" w:cs="Times New Roman"/>
          <w:sz w:val="32"/>
          <w:szCs w:val="32"/>
        </w:rPr>
      </w:pPr>
      <w:r w:rsidRPr="00E05DF1">
        <w:rPr>
          <w:rFonts w:ascii="Times New Roman" w:hAnsi="Times New Roman" w:cs="Times New Roman"/>
          <w:sz w:val="32"/>
          <w:szCs w:val="32"/>
        </w:rPr>
        <w:t>Выявлено 13 преступлений связанных с незаконным оборотом наркотиков, 5 преступлений экономической направленности.</w:t>
      </w:r>
      <w:r w:rsidR="00486F3D" w:rsidRPr="00E05DF1">
        <w:rPr>
          <w:rFonts w:ascii="Times New Roman" w:hAnsi="Times New Roman" w:cs="Times New Roman"/>
          <w:sz w:val="32"/>
          <w:szCs w:val="32"/>
        </w:rPr>
        <w:t xml:space="preserve"> </w:t>
      </w:r>
    </w:p>
    <w:p w:rsidR="00F17D5E" w:rsidRPr="00E05DF1" w:rsidRDefault="00F17D5E" w:rsidP="00E05DF1">
      <w:pPr>
        <w:ind w:firstLine="708"/>
        <w:jc w:val="both"/>
        <w:rPr>
          <w:rFonts w:ascii="Times New Roman" w:hAnsi="Times New Roman" w:cs="Times New Roman"/>
          <w:sz w:val="32"/>
          <w:szCs w:val="32"/>
        </w:rPr>
      </w:pPr>
      <w:r w:rsidRPr="00E05DF1">
        <w:rPr>
          <w:rFonts w:ascii="Times New Roman" w:hAnsi="Times New Roman" w:cs="Times New Roman"/>
          <w:sz w:val="32"/>
          <w:szCs w:val="32"/>
        </w:rPr>
        <w:t>В рамках профилактической работы сотрудниками Госавтоинспекции выявлено 1262 правонарушения, задержано 40 водителей в состоянии алкогольного опьянения</w:t>
      </w:r>
      <w:r w:rsidR="005A35D9">
        <w:rPr>
          <w:rFonts w:ascii="Times New Roman" w:hAnsi="Times New Roman" w:cs="Times New Roman"/>
          <w:sz w:val="32"/>
          <w:szCs w:val="32"/>
        </w:rPr>
        <w:t>.</w:t>
      </w:r>
      <w:r w:rsidRPr="00E05DF1">
        <w:rPr>
          <w:rFonts w:ascii="Times New Roman" w:hAnsi="Times New Roman" w:cs="Times New Roman"/>
          <w:sz w:val="32"/>
          <w:szCs w:val="32"/>
        </w:rPr>
        <w:t xml:space="preserve"> За нарушение правил дорожного движения наложено штрафов на сумму 1 млн. 174 тыс. рублей, а поступило в бюджет лишь 463 тыс. рублей или 39 %.</w:t>
      </w:r>
    </w:p>
    <w:p w:rsidR="00F17D5E" w:rsidRPr="00E05DF1" w:rsidRDefault="00F17D5E" w:rsidP="00E05DF1">
      <w:pPr>
        <w:ind w:firstLine="708"/>
        <w:jc w:val="both"/>
        <w:rPr>
          <w:rFonts w:ascii="Times New Roman" w:hAnsi="Times New Roman" w:cs="Times New Roman"/>
          <w:sz w:val="32"/>
          <w:szCs w:val="32"/>
        </w:rPr>
      </w:pPr>
      <w:r w:rsidRPr="00E05DF1">
        <w:rPr>
          <w:rFonts w:ascii="Times New Roman" w:hAnsi="Times New Roman" w:cs="Times New Roman"/>
          <w:sz w:val="32"/>
          <w:szCs w:val="32"/>
        </w:rPr>
        <w:t>С 13 до 18 увеличилось количество дорожно-транспортных происшествий, в них погибло 3 человека, травмировано 18.</w:t>
      </w:r>
    </w:p>
    <w:p w:rsidR="00F17D5E" w:rsidRPr="00E05DF1" w:rsidRDefault="00F17D5E" w:rsidP="00E05DF1">
      <w:pPr>
        <w:ind w:firstLine="708"/>
        <w:jc w:val="both"/>
        <w:rPr>
          <w:rFonts w:ascii="Times New Roman" w:hAnsi="Times New Roman" w:cs="Times New Roman"/>
          <w:sz w:val="32"/>
          <w:szCs w:val="32"/>
        </w:rPr>
      </w:pPr>
      <w:r w:rsidRPr="00E05DF1">
        <w:rPr>
          <w:rFonts w:ascii="Times New Roman" w:hAnsi="Times New Roman" w:cs="Times New Roman"/>
          <w:sz w:val="32"/>
          <w:szCs w:val="32"/>
        </w:rPr>
        <w:t>К охране общественного порядка при проведении массовых мероприятий привлекаются народные дружинники, их у нас 44 человека.</w:t>
      </w:r>
    </w:p>
    <w:p w:rsidR="005F11B0" w:rsidRPr="00E05DF1" w:rsidRDefault="00132D34" w:rsidP="00E05DF1">
      <w:pPr>
        <w:ind w:firstLine="708"/>
        <w:jc w:val="both"/>
        <w:rPr>
          <w:rFonts w:ascii="Times New Roman" w:hAnsi="Times New Roman" w:cs="Times New Roman"/>
          <w:sz w:val="32"/>
          <w:szCs w:val="32"/>
        </w:rPr>
      </w:pPr>
      <w:r w:rsidRPr="00E05DF1">
        <w:rPr>
          <w:rFonts w:ascii="Times New Roman" w:hAnsi="Times New Roman" w:cs="Times New Roman"/>
          <w:sz w:val="32"/>
          <w:szCs w:val="32"/>
        </w:rPr>
        <w:t xml:space="preserve">В целях обеспечения мероприятий по гражданской обороне и предупреждению чрезвычайных ситуаций в районе функционирует единая диспетчерская служба, которая является органом повседневного круглосуточного контроля ситуации в районе, посредством </w:t>
      </w:r>
      <w:r w:rsidR="009D481E" w:rsidRPr="00E05DF1">
        <w:rPr>
          <w:rFonts w:ascii="Times New Roman" w:hAnsi="Times New Roman" w:cs="Times New Roman"/>
          <w:sz w:val="32"/>
          <w:szCs w:val="32"/>
        </w:rPr>
        <w:t xml:space="preserve">осуществления </w:t>
      </w:r>
      <w:r w:rsidR="005F11B0" w:rsidRPr="00E05DF1">
        <w:rPr>
          <w:rFonts w:ascii="Times New Roman" w:hAnsi="Times New Roman" w:cs="Times New Roman"/>
          <w:sz w:val="32"/>
          <w:szCs w:val="32"/>
        </w:rPr>
        <w:t>сбора информации о чрезвычайных ситуациях на территории района для оперативного реагирования на них.</w:t>
      </w:r>
    </w:p>
    <w:p w:rsidR="00132D34" w:rsidRPr="00E05DF1" w:rsidRDefault="005F11B0" w:rsidP="00E05DF1">
      <w:pPr>
        <w:ind w:firstLine="708"/>
        <w:jc w:val="both"/>
        <w:rPr>
          <w:rFonts w:ascii="Times New Roman" w:hAnsi="Times New Roman" w:cs="Times New Roman"/>
          <w:sz w:val="32"/>
          <w:szCs w:val="32"/>
        </w:rPr>
      </w:pPr>
      <w:r w:rsidRPr="00E05DF1">
        <w:rPr>
          <w:rFonts w:ascii="Times New Roman" w:hAnsi="Times New Roman" w:cs="Times New Roman"/>
          <w:sz w:val="32"/>
          <w:szCs w:val="32"/>
        </w:rPr>
        <w:lastRenderedPageBreak/>
        <w:t>Для этих целей введена система 112</w:t>
      </w:r>
      <w:r w:rsidR="006225D0">
        <w:rPr>
          <w:rFonts w:ascii="Times New Roman" w:hAnsi="Times New Roman" w:cs="Times New Roman"/>
          <w:sz w:val="32"/>
          <w:szCs w:val="32"/>
        </w:rPr>
        <w:t xml:space="preserve"> </w:t>
      </w:r>
      <w:r w:rsidRPr="00E05DF1">
        <w:rPr>
          <w:rFonts w:ascii="Times New Roman" w:hAnsi="Times New Roman" w:cs="Times New Roman"/>
          <w:sz w:val="32"/>
          <w:szCs w:val="32"/>
        </w:rPr>
        <w:t>-</w:t>
      </w:r>
      <w:r w:rsidR="006225D0">
        <w:rPr>
          <w:rFonts w:ascii="Times New Roman" w:hAnsi="Times New Roman" w:cs="Times New Roman"/>
          <w:sz w:val="32"/>
          <w:szCs w:val="32"/>
        </w:rPr>
        <w:t xml:space="preserve"> </w:t>
      </w:r>
      <w:r w:rsidRPr="00E05DF1">
        <w:rPr>
          <w:rFonts w:ascii="Times New Roman" w:hAnsi="Times New Roman" w:cs="Times New Roman"/>
          <w:sz w:val="32"/>
          <w:szCs w:val="32"/>
        </w:rPr>
        <w:t>си</w:t>
      </w:r>
      <w:r w:rsidR="004D504B">
        <w:rPr>
          <w:rFonts w:ascii="Times New Roman" w:hAnsi="Times New Roman" w:cs="Times New Roman"/>
          <w:sz w:val="32"/>
          <w:szCs w:val="32"/>
        </w:rPr>
        <w:t>с</w:t>
      </w:r>
      <w:r w:rsidRPr="00E05DF1">
        <w:rPr>
          <w:rFonts w:ascii="Times New Roman" w:hAnsi="Times New Roman" w:cs="Times New Roman"/>
          <w:sz w:val="32"/>
          <w:szCs w:val="32"/>
        </w:rPr>
        <w:t>тема обеспечивает вызов экстренных служб района по единому номеру.</w:t>
      </w:r>
      <w:r w:rsidR="00132D34" w:rsidRPr="00E05DF1">
        <w:rPr>
          <w:rFonts w:ascii="Times New Roman" w:hAnsi="Times New Roman" w:cs="Times New Roman"/>
          <w:sz w:val="32"/>
          <w:szCs w:val="32"/>
        </w:rPr>
        <w:t xml:space="preserve"> </w:t>
      </w:r>
    </w:p>
    <w:p w:rsidR="00F17D5E" w:rsidRDefault="00F17D5E" w:rsidP="00E05DF1">
      <w:pPr>
        <w:ind w:firstLine="708"/>
        <w:jc w:val="both"/>
        <w:rPr>
          <w:rFonts w:ascii="Times New Roman" w:hAnsi="Times New Roman" w:cs="Times New Roman"/>
          <w:sz w:val="32"/>
          <w:szCs w:val="32"/>
        </w:rPr>
      </w:pPr>
      <w:r w:rsidRPr="00E05DF1">
        <w:rPr>
          <w:rFonts w:ascii="Times New Roman" w:hAnsi="Times New Roman" w:cs="Times New Roman"/>
          <w:sz w:val="32"/>
          <w:szCs w:val="32"/>
        </w:rPr>
        <w:t>С целью профилактики преступлений активно работает административная комиссия, не только в райцентре, но и в селах. В отчетном году рассмотрено 136 материалов, по результатам рассмотрения к административной отве</w:t>
      </w:r>
      <w:r w:rsidR="00132D34" w:rsidRPr="00E05DF1">
        <w:rPr>
          <w:rFonts w:ascii="Times New Roman" w:hAnsi="Times New Roman" w:cs="Times New Roman"/>
          <w:sz w:val="32"/>
          <w:szCs w:val="32"/>
        </w:rPr>
        <w:t>тственности привлечено 88 граждан, из них 32-предупреждены, 56 гражданам назначен штраф на сумму 48 тыс. рублей.</w:t>
      </w:r>
    </w:p>
    <w:p w:rsidR="008D6914" w:rsidRDefault="008D6914" w:rsidP="008D6914">
      <w:pPr>
        <w:ind w:firstLine="708"/>
        <w:jc w:val="center"/>
        <w:rPr>
          <w:rFonts w:ascii="Times New Roman" w:hAnsi="Times New Roman" w:cs="Times New Roman"/>
          <w:sz w:val="32"/>
          <w:szCs w:val="32"/>
        </w:rPr>
      </w:pPr>
      <w:r>
        <w:rPr>
          <w:rFonts w:ascii="Times New Roman" w:hAnsi="Times New Roman" w:cs="Times New Roman"/>
          <w:sz w:val="32"/>
          <w:szCs w:val="32"/>
        </w:rPr>
        <w:t>Уважаемые депутаты и жители района!</w:t>
      </w:r>
    </w:p>
    <w:p w:rsidR="008D6914" w:rsidRDefault="008D6914" w:rsidP="008D6914">
      <w:pPr>
        <w:ind w:firstLine="708"/>
        <w:jc w:val="both"/>
        <w:rPr>
          <w:rFonts w:ascii="Times New Roman" w:hAnsi="Times New Roman" w:cs="Times New Roman"/>
          <w:sz w:val="32"/>
          <w:szCs w:val="32"/>
        </w:rPr>
      </w:pPr>
      <w:r>
        <w:rPr>
          <w:rFonts w:ascii="Times New Roman" w:hAnsi="Times New Roman" w:cs="Times New Roman"/>
          <w:sz w:val="32"/>
          <w:szCs w:val="32"/>
        </w:rPr>
        <w:t>Огромное значение в деятельности Администрации уделяется работе с населением.</w:t>
      </w:r>
      <w:r w:rsidR="00881D5C">
        <w:rPr>
          <w:rFonts w:ascii="Times New Roman" w:hAnsi="Times New Roman" w:cs="Times New Roman"/>
          <w:sz w:val="32"/>
          <w:szCs w:val="32"/>
        </w:rPr>
        <w:t xml:space="preserve"> Жителям района доступны все формы обращений, используемые в работе Администрации</w:t>
      </w:r>
      <w:r w:rsidR="006E61C1">
        <w:rPr>
          <w:rFonts w:ascii="Times New Roman" w:hAnsi="Times New Roman" w:cs="Times New Roman"/>
          <w:sz w:val="32"/>
          <w:szCs w:val="32"/>
        </w:rPr>
        <w:t xml:space="preserve"> </w:t>
      </w:r>
      <w:r w:rsidR="00881D5C">
        <w:rPr>
          <w:rFonts w:ascii="Times New Roman" w:hAnsi="Times New Roman" w:cs="Times New Roman"/>
          <w:sz w:val="32"/>
          <w:szCs w:val="32"/>
        </w:rPr>
        <w:t>-</w:t>
      </w:r>
      <w:r w:rsidR="006E61C1">
        <w:rPr>
          <w:rFonts w:ascii="Times New Roman" w:hAnsi="Times New Roman" w:cs="Times New Roman"/>
          <w:sz w:val="32"/>
          <w:szCs w:val="32"/>
        </w:rPr>
        <w:t xml:space="preserve"> это прием граждан по личным вопросам, обращение </w:t>
      </w:r>
      <w:proofErr w:type="gramStart"/>
      <w:r w:rsidR="006E61C1">
        <w:rPr>
          <w:rFonts w:ascii="Times New Roman" w:hAnsi="Times New Roman" w:cs="Times New Roman"/>
          <w:sz w:val="32"/>
          <w:szCs w:val="32"/>
        </w:rPr>
        <w:t>граждан</w:t>
      </w:r>
      <w:proofErr w:type="gramEnd"/>
      <w:r w:rsidR="006E61C1">
        <w:rPr>
          <w:rFonts w:ascii="Times New Roman" w:hAnsi="Times New Roman" w:cs="Times New Roman"/>
          <w:sz w:val="32"/>
          <w:szCs w:val="32"/>
        </w:rPr>
        <w:t xml:space="preserve"> как в письменной форме, так и по средствам Интернета, проведение часа «прямого провода», сходы граждан в селах района и другие.</w:t>
      </w:r>
    </w:p>
    <w:p w:rsidR="00415FE4" w:rsidRDefault="00415FE4" w:rsidP="008D6914">
      <w:pPr>
        <w:ind w:firstLine="708"/>
        <w:jc w:val="both"/>
        <w:rPr>
          <w:rFonts w:ascii="Times New Roman" w:hAnsi="Times New Roman" w:cs="Times New Roman"/>
          <w:sz w:val="32"/>
          <w:szCs w:val="32"/>
        </w:rPr>
      </w:pPr>
      <w:r>
        <w:rPr>
          <w:rFonts w:ascii="Times New Roman" w:hAnsi="Times New Roman" w:cs="Times New Roman"/>
          <w:sz w:val="32"/>
          <w:szCs w:val="32"/>
        </w:rPr>
        <w:t>Встречи с жителями района, общественными объединениями, как на личном приеме, так и во время рабочих поездок позволяют наметить вектор дальнейшей работы, выявить первоочередные проблемы.</w:t>
      </w:r>
    </w:p>
    <w:p w:rsidR="006E61C1" w:rsidRDefault="006E61C1" w:rsidP="008D6914">
      <w:pPr>
        <w:ind w:firstLine="708"/>
        <w:jc w:val="both"/>
        <w:rPr>
          <w:rFonts w:ascii="Times New Roman" w:hAnsi="Times New Roman" w:cs="Times New Roman"/>
          <w:sz w:val="32"/>
          <w:szCs w:val="32"/>
        </w:rPr>
      </w:pPr>
      <w:r>
        <w:rPr>
          <w:rFonts w:ascii="Times New Roman" w:hAnsi="Times New Roman" w:cs="Times New Roman"/>
          <w:sz w:val="32"/>
          <w:szCs w:val="32"/>
        </w:rPr>
        <w:t>Деятельность Администрации района, как органа местного самоуправления строились на принципах открытости, доступности и качественном предоставлении муниципальных услуг.</w:t>
      </w:r>
    </w:p>
    <w:p w:rsidR="006E61C1" w:rsidRDefault="006E61C1" w:rsidP="008D6914">
      <w:pPr>
        <w:ind w:firstLine="708"/>
        <w:jc w:val="both"/>
        <w:rPr>
          <w:rFonts w:ascii="Times New Roman" w:hAnsi="Times New Roman" w:cs="Times New Roman"/>
          <w:sz w:val="32"/>
          <w:szCs w:val="32"/>
        </w:rPr>
      </w:pPr>
      <w:r>
        <w:rPr>
          <w:rFonts w:ascii="Times New Roman" w:hAnsi="Times New Roman" w:cs="Times New Roman"/>
          <w:sz w:val="32"/>
          <w:szCs w:val="32"/>
        </w:rPr>
        <w:t>Информирование населения района осуществляется посредством размещения материалов на официальном сайте</w:t>
      </w:r>
      <w:r w:rsidR="00415FE4">
        <w:rPr>
          <w:rFonts w:ascii="Times New Roman" w:hAnsi="Times New Roman" w:cs="Times New Roman"/>
          <w:sz w:val="32"/>
          <w:szCs w:val="32"/>
        </w:rPr>
        <w:t xml:space="preserve"> Администрации района</w:t>
      </w:r>
      <w:r w:rsidR="000F6A9B">
        <w:rPr>
          <w:rFonts w:ascii="Times New Roman" w:hAnsi="Times New Roman" w:cs="Times New Roman"/>
          <w:sz w:val="32"/>
          <w:szCs w:val="32"/>
        </w:rPr>
        <w:t xml:space="preserve"> и в средствах </w:t>
      </w:r>
      <w:r w:rsidR="000F6A9B" w:rsidRPr="005A35D9">
        <w:rPr>
          <w:rFonts w:ascii="Times New Roman" w:hAnsi="Times New Roman" w:cs="Times New Roman"/>
          <w:sz w:val="32"/>
          <w:szCs w:val="32"/>
        </w:rPr>
        <w:t>массовой информации</w:t>
      </w:r>
      <w:r w:rsidR="00415FE4">
        <w:rPr>
          <w:rFonts w:ascii="Times New Roman" w:hAnsi="Times New Roman" w:cs="Times New Roman"/>
          <w:sz w:val="32"/>
          <w:szCs w:val="32"/>
        </w:rPr>
        <w:t xml:space="preserve">. В прошлом году сайт посетило 1300 человек, тираж муниципальной газеты «Сельская правда» составляет 2,5 тысячи экземпляров, ежемесячно сайт газеты посещают 3200 посетителей. </w:t>
      </w:r>
    </w:p>
    <w:p w:rsidR="006E61C1" w:rsidRDefault="006E61C1" w:rsidP="008D6914">
      <w:pPr>
        <w:ind w:firstLine="708"/>
        <w:jc w:val="both"/>
        <w:rPr>
          <w:rFonts w:ascii="Times New Roman" w:hAnsi="Times New Roman" w:cs="Times New Roman"/>
          <w:sz w:val="32"/>
          <w:szCs w:val="32"/>
        </w:rPr>
      </w:pPr>
      <w:r>
        <w:rPr>
          <w:rFonts w:ascii="Times New Roman" w:hAnsi="Times New Roman" w:cs="Times New Roman"/>
          <w:sz w:val="32"/>
          <w:szCs w:val="32"/>
        </w:rPr>
        <w:t xml:space="preserve">В соответствии с исполнительно-распорядительными функциями в Администрацию района поступило 1753 входящих документа из различных ведомств, отправлено ответов на запросы, </w:t>
      </w:r>
      <w:r>
        <w:rPr>
          <w:rFonts w:ascii="Times New Roman" w:hAnsi="Times New Roman" w:cs="Times New Roman"/>
          <w:sz w:val="32"/>
          <w:szCs w:val="32"/>
        </w:rPr>
        <w:lastRenderedPageBreak/>
        <w:t xml:space="preserve">информаций, отчетов-2753. По </w:t>
      </w:r>
      <w:proofErr w:type="gramStart"/>
      <w:r>
        <w:rPr>
          <w:rFonts w:ascii="Times New Roman" w:hAnsi="Times New Roman" w:cs="Times New Roman"/>
          <w:sz w:val="32"/>
          <w:szCs w:val="32"/>
        </w:rPr>
        <w:t>вопросам</w:t>
      </w:r>
      <w:proofErr w:type="gramEnd"/>
      <w:r>
        <w:rPr>
          <w:rFonts w:ascii="Times New Roman" w:hAnsi="Times New Roman" w:cs="Times New Roman"/>
          <w:sz w:val="32"/>
          <w:szCs w:val="32"/>
        </w:rPr>
        <w:t xml:space="preserve"> относящимся к полномочиям Администрации района в отчетном году принято 581 Постановление, 355 распоряжений. Администрацией рассмотрено 144 обращений граждан по вопросам дошкольного образования, благоустройства, оказания материальной помощи, работе жилищно-коммунального хозяйства, в 80% случае они решены положительно.</w:t>
      </w:r>
    </w:p>
    <w:p w:rsidR="00A71A12" w:rsidRDefault="00A71A12" w:rsidP="008D6914">
      <w:pPr>
        <w:ind w:firstLine="708"/>
        <w:jc w:val="both"/>
        <w:rPr>
          <w:rFonts w:ascii="Times New Roman" w:hAnsi="Times New Roman" w:cs="Times New Roman"/>
          <w:sz w:val="32"/>
          <w:szCs w:val="32"/>
        </w:rPr>
      </w:pPr>
      <w:r>
        <w:rPr>
          <w:rFonts w:ascii="Times New Roman" w:hAnsi="Times New Roman" w:cs="Times New Roman"/>
          <w:sz w:val="32"/>
          <w:szCs w:val="32"/>
        </w:rPr>
        <w:t>Хочу отметить совместную конструктивную работу с депутатским корпусом. В отчетном году проведено 7 сессий Михайловского районного Собрания депутатов, на которых рассмотрено 60 вопросов, принято 50 решений. Все нормативно-правовые акты прошли антикоррупционную экспертизу.</w:t>
      </w:r>
    </w:p>
    <w:p w:rsidR="00A71A12" w:rsidRDefault="006225D0" w:rsidP="008D6914">
      <w:pPr>
        <w:ind w:firstLine="708"/>
        <w:jc w:val="both"/>
        <w:rPr>
          <w:rFonts w:ascii="Times New Roman" w:hAnsi="Times New Roman" w:cs="Times New Roman"/>
          <w:sz w:val="32"/>
          <w:szCs w:val="32"/>
        </w:rPr>
      </w:pPr>
      <w:r>
        <w:rPr>
          <w:rFonts w:ascii="Times New Roman" w:hAnsi="Times New Roman" w:cs="Times New Roman"/>
          <w:sz w:val="32"/>
          <w:szCs w:val="32"/>
        </w:rPr>
        <w:t>П</w:t>
      </w:r>
      <w:r w:rsidR="00A71A12">
        <w:rPr>
          <w:rFonts w:ascii="Times New Roman" w:hAnsi="Times New Roman" w:cs="Times New Roman"/>
          <w:sz w:val="32"/>
          <w:szCs w:val="32"/>
        </w:rPr>
        <w:t xml:space="preserve">роведена большая работа </w:t>
      </w:r>
      <w:r>
        <w:rPr>
          <w:rFonts w:ascii="Times New Roman" w:hAnsi="Times New Roman" w:cs="Times New Roman"/>
          <w:sz w:val="32"/>
          <w:szCs w:val="32"/>
        </w:rPr>
        <w:t>по представлению граждан к</w:t>
      </w:r>
      <w:r w:rsidR="00A71A12">
        <w:rPr>
          <w:rFonts w:ascii="Times New Roman" w:hAnsi="Times New Roman" w:cs="Times New Roman"/>
          <w:sz w:val="32"/>
          <w:szCs w:val="32"/>
        </w:rPr>
        <w:t xml:space="preserve"> награ</w:t>
      </w:r>
      <w:r>
        <w:rPr>
          <w:rFonts w:ascii="Times New Roman" w:hAnsi="Times New Roman" w:cs="Times New Roman"/>
          <w:sz w:val="32"/>
          <w:szCs w:val="32"/>
        </w:rPr>
        <w:t xml:space="preserve">дам </w:t>
      </w:r>
      <w:r w:rsidR="00A71A12">
        <w:rPr>
          <w:rFonts w:ascii="Times New Roman" w:hAnsi="Times New Roman" w:cs="Times New Roman"/>
          <w:sz w:val="32"/>
          <w:szCs w:val="32"/>
        </w:rPr>
        <w:t>и поощрения</w:t>
      </w:r>
      <w:r>
        <w:rPr>
          <w:rFonts w:ascii="Times New Roman" w:hAnsi="Times New Roman" w:cs="Times New Roman"/>
          <w:sz w:val="32"/>
          <w:szCs w:val="32"/>
        </w:rPr>
        <w:t>м.</w:t>
      </w:r>
    </w:p>
    <w:p w:rsidR="00A71A12" w:rsidRDefault="001C2581" w:rsidP="008D6914">
      <w:pPr>
        <w:ind w:firstLine="708"/>
        <w:jc w:val="both"/>
        <w:rPr>
          <w:rFonts w:ascii="Times New Roman" w:hAnsi="Times New Roman" w:cs="Times New Roman"/>
          <w:sz w:val="32"/>
          <w:szCs w:val="32"/>
        </w:rPr>
      </w:pPr>
      <w:r>
        <w:rPr>
          <w:rFonts w:ascii="Times New Roman" w:hAnsi="Times New Roman" w:cs="Times New Roman"/>
          <w:sz w:val="32"/>
          <w:szCs w:val="32"/>
        </w:rPr>
        <w:t>Наградной комиссией Администрации Михайловского района было проведено 15 заседаний, на которых рассмотрено 318 наградных дел, по 315 делам принято положительное решение.</w:t>
      </w:r>
    </w:p>
    <w:p w:rsidR="000C770E" w:rsidRDefault="000C770E" w:rsidP="008D6914">
      <w:pPr>
        <w:ind w:firstLine="708"/>
        <w:jc w:val="both"/>
        <w:rPr>
          <w:rFonts w:ascii="Times New Roman" w:hAnsi="Times New Roman" w:cs="Times New Roman"/>
          <w:sz w:val="32"/>
          <w:szCs w:val="32"/>
        </w:rPr>
      </w:pPr>
      <w:r>
        <w:rPr>
          <w:rFonts w:ascii="Times New Roman" w:hAnsi="Times New Roman" w:cs="Times New Roman"/>
          <w:sz w:val="32"/>
          <w:szCs w:val="32"/>
        </w:rPr>
        <w:t>Особо значимые награды были вручены труженикам района за личный вклад в социально-экономическое развитие и сферы профессиональной деятельности:</w:t>
      </w:r>
    </w:p>
    <w:p w:rsidR="007B1851" w:rsidRDefault="000C770E" w:rsidP="008D6914">
      <w:pPr>
        <w:ind w:firstLine="708"/>
        <w:jc w:val="both"/>
        <w:rPr>
          <w:rFonts w:ascii="Times New Roman" w:hAnsi="Times New Roman" w:cs="Times New Roman"/>
          <w:sz w:val="32"/>
          <w:szCs w:val="32"/>
        </w:rPr>
      </w:pPr>
      <w:r>
        <w:rPr>
          <w:rFonts w:ascii="Times New Roman" w:hAnsi="Times New Roman" w:cs="Times New Roman"/>
          <w:sz w:val="32"/>
          <w:szCs w:val="32"/>
        </w:rPr>
        <w:t>-</w:t>
      </w:r>
      <w:r w:rsidRPr="007B1851">
        <w:rPr>
          <w:rFonts w:ascii="Times New Roman" w:hAnsi="Times New Roman" w:cs="Times New Roman"/>
          <w:b/>
          <w:sz w:val="32"/>
          <w:szCs w:val="32"/>
        </w:rPr>
        <w:t>почетное звание «Заслуженный работник сельского хозяйства Российской Федерации»</w:t>
      </w:r>
      <w:r>
        <w:rPr>
          <w:rFonts w:ascii="Times New Roman" w:hAnsi="Times New Roman" w:cs="Times New Roman"/>
          <w:sz w:val="32"/>
          <w:szCs w:val="32"/>
        </w:rPr>
        <w:t xml:space="preserve"> присвоено</w:t>
      </w:r>
    </w:p>
    <w:p w:rsidR="000C770E" w:rsidRDefault="007B1851" w:rsidP="008D6914">
      <w:pPr>
        <w:ind w:firstLine="708"/>
        <w:jc w:val="both"/>
        <w:rPr>
          <w:rFonts w:ascii="Times New Roman" w:hAnsi="Times New Roman" w:cs="Times New Roman"/>
          <w:sz w:val="32"/>
          <w:szCs w:val="32"/>
        </w:rPr>
      </w:pPr>
      <w:r>
        <w:rPr>
          <w:rFonts w:ascii="Times New Roman" w:hAnsi="Times New Roman" w:cs="Times New Roman"/>
          <w:sz w:val="32"/>
          <w:szCs w:val="32"/>
        </w:rPr>
        <w:t>-</w:t>
      </w:r>
      <w:proofErr w:type="spellStart"/>
      <w:r>
        <w:rPr>
          <w:rFonts w:ascii="Times New Roman" w:hAnsi="Times New Roman" w:cs="Times New Roman"/>
          <w:sz w:val="32"/>
          <w:szCs w:val="32"/>
        </w:rPr>
        <w:t>Глиосу</w:t>
      </w:r>
      <w:proofErr w:type="spellEnd"/>
      <w:r>
        <w:rPr>
          <w:rFonts w:ascii="Times New Roman" w:hAnsi="Times New Roman" w:cs="Times New Roman"/>
          <w:sz w:val="32"/>
          <w:szCs w:val="32"/>
        </w:rPr>
        <w:t xml:space="preserve"> Петру Витальевичу, механизатор</w:t>
      </w:r>
      <w:proofErr w:type="gramStart"/>
      <w:r>
        <w:rPr>
          <w:rFonts w:ascii="Times New Roman" w:hAnsi="Times New Roman" w:cs="Times New Roman"/>
          <w:sz w:val="32"/>
          <w:szCs w:val="32"/>
        </w:rPr>
        <w:t>у ООО</w:t>
      </w:r>
      <w:proofErr w:type="gramEnd"/>
      <w:r>
        <w:rPr>
          <w:rFonts w:ascii="Times New Roman" w:hAnsi="Times New Roman" w:cs="Times New Roman"/>
          <w:sz w:val="32"/>
          <w:szCs w:val="32"/>
        </w:rPr>
        <w:t xml:space="preserve"> КХ «Партнер»</w:t>
      </w:r>
      <w:r w:rsidR="000C770E">
        <w:rPr>
          <w:rFonts w:ascii="Times New Roman" w:hAnsi="Times New Roman" w:cs="Times New Roman"/>
          <w:sz w:val="32"/>
          <w:szCs w:val="32"/>
        </w:rPr>
        <w:t>;</w:t>
      </w:r>
    </w:p>
    <w:p w:rsidR="007B1851" w:rsidRDefault="007B1851" w:rsidP="008D6914">
      <w:pPr>
        <w:ind w:firstLine="708"/>
        <w:jc w:val="both"/>
        <w:rPr>
          <w:rFonts w:ascii="Times New Roman" w:hAnsi="Times New Roman" w:cs="Times New Roman"/>
          <w:sz w:val="32"/>
          <w:szCs w:val="32"/>
        </w:rPr>
      </w:pPr>
      <w:r>
        <w:rPr>
          <w:rFonts w:ascii="Times New Roman" w:hAnsi="Times New Roman" w:cs="Times New Roman"/>
          <w:sz w:val="32"/>
          <w:szCs w:val="32"/>
        </w:rPr>
        <w:t>-Журавлеву Сергею Николаевичу, механизатор</w:t>
      </w:r>
      <w:proofErr w:type="gramStart"/>
      <w:r>
        <w:rPr>
          <w:rFonts w:ascii="Times New Roman" w:hAnsi="Times New Roman" w:cs="Times New Roman"/>
          <w:sz w:val="32"/>
          <w:szCs w:val="32"/>
        </w:rPr>
        <w:t>у ООО</w:t>
      </w:r>
      <w:proofErr w:type="gramEnd"/>
      <w:r>
        <w:rPr>
          <w:rFonts w:ascii="Times New Roman" w:hAnsi="Times New Roman" w:cs="Times New Roman"/>
          <w:sz w:val="32"/>
          <w:szCs w:val="32"/>
        </w:rPr>
        <w:t xml:space="preserve"> КХ «Партнер»;</w:t>
      </w:r>
    </w:p>
    <w:p w:rsidR="007B1851" w:rsidRDefault="007B1851" w:rsidP="008D6914">
      <w:pPr>
        <w:ind w:firstLine="708"/>
        <w:jc w:val="both"/>
        <w:rPr>
          <w:rFonts w:ascii="Times New Roman" w:hAnsi="Times New Roman" w:cs="Times New Roman"/>
          <w:sz w:val="32"/>
          <w:szCs w:val="32"/>
        </w:rPr>
      </w:pPr>
      <w:r>
        <w:rPr>
          <w:rFonts w:ascii="Times New Roman" w:hAnsi="Times New Roman" w:cs="Times New Roman"/>
          <w:sz w:val="32"/>
          <w:szCs w:val="32"/>
        </w:rPr>
        <w:t>-</w:t>
      </w:r>
      <w:proofErr w:type="spellStart"/>
      <w:r>
        <w:rPr>
          <w:rFonts w:ascii="Times New Roman" w:hAnsi="Times New Roman" w:cs="Times New Roman"/>
          <w:sz w:val="32"/>
          <w:szCs w:val="32"/>
        </w:rPr>
        <w:t>Свирину</w:t>
      </w:r>
      <w:proofErr w:type="spellEnd"/>
      <w:r>
        <w:rPr>
          <w:rFonts w:ascii="Times New Roman" w:hAnsi="Times New Roman" w:cs="Times New Roman"/>
          <w:sz w:val="32"/>
          <w:szCs w:val="32"/>
        </w:rPr>
        <w:t xml:space="preserve"> Михаилу Петровичу, механизатор</w:t>
      </w:r>
      <w:proofErr w:type="gramStart"/>
      <w:r>
        <w:rPr>
          <w:rFonts w:ascii="Times New Roman" w:hAnsi="Times New Roman" w:cs="Times New Roman"/>
          <w:sz w:val="32"/>
          <w:szCs w:val="32"/>
        </w:rPr>
        <w:t>у ООО</w:t>
      </w:r>
      <w:proofErr w:type="gramEnd"/>
      <w:r>
        <w:rPr>
          <w:rFonts w:ascii="Times New Roman" w:hAnsi="Times New Roman" w:cs="Times New Roman"/>
          <w:sz w:val="32"/>
          <w:szCs w:val="32"/>
        </w:rPr>
        <w:t xml:space="preserve"> «Горизонт».</w:t>
      </w:r>
    </w:p>
    <w:p w:rsidR="000C770E" w:rsidRDefault="000C770E" w:rsidP="008D6914">
      <w:pPr>
        <w:ind w:firstLine="708"/>
        <w:jc w:val="both"/>
        <w:rPr>
          <w:rFonts w:ascii="Times New Roman" w:hAnsi="Times New Roman" w:cs="Times New Roman"/>
          <w:sz w:val="32"/>
          <w:szCs w:val="32"/>
        </w:rPr>
      </w:pPr>
      <w:r>
        <w:rPr>
          <w:rFonts w:ascii="Times New Roman" w:hAnsi="Times New Roman" w:cs="Times New Roman"/>
          <w:sz w:val="32"/>
          <w:szCs w:val="32"/>
        </w:rPr>
        <w:t>-</w:t>
      </w:r>
      <w:r w:rsidRPr="007B1851">
        <w:rPr>
          <w:rFonts w:ascii="Times New Roman" w:hAnsi="Times New Roman" w:cs="Times New Roman"/>
          <w:b/>
          <w:sz w:val="32"/>
          <w:szCs w:val="32"/>
        </w:rPr>
        <w:t>звание «Заслуженный химик Российской Федерации»</w:t>
      </w:r>
      <w:r>
        <w:rPr>
          <w:rFonts w:ascii="Times New Roman" w:hAnsi="Times New Roman" w:cs="Times New Roman"/>
          <w:sz w:val="32"/>
          <w:szCs w:val="32"/>
        </w:rPr>
        <w:t xml:space="preserve"> было присвоено </w:t>
      </w:r>
      <w:proofErr w:type="spellStart"/>
      <w:r>
        <w:rPr>
          <w:rFonts w:ascii="Times New Roman" w:hAnsi="Times New Roman" w:cs="Times New Roman"/>
          <w:sz w:val="32"/>
          <w:szCs w:val="32"/>
        </w:rPr>
        <w:t>Тяпшеву</w:t>
      </w:r>
      <w:proofErr w:type="spellEnd"/>
      <w:r>
        <w:rPr>
          <w:rFonts w:ascii="Times New Roman" w:hAnsi="Times New Roman" w:cs="Times New Roman"/>
          <w:sz w:val="32"/>
          <w:szCs w:val="32"/>
        </w:rPr>
        <w:t xml:space="preserve"> Николаю Ивановичу, директору </w:t>
      </w:r>
      <w:r>
        <w:rPr>
          <w:rFonts w:ascii="Times New Roman" w:hAnsi="Times New Roman" w:cs="Times New Roman"/>
          <w:sz w:val="32"/>
          <w:szCs w:val="32"/>
        </w:rPr>
        <w:lastRenderedPageBreak/>
        <w:t>Михайловского филиал</w:t>
      </w:r>
      <w:proofErr w:type="gramStart"/>
      <w:r>
        <w:rPr>
          <w:rFonts w:ascii="Times New Roman" w:hAnsi="Times New Roman" w:cs="Times New Roman"/>
          <w:sz w:val="32"/>
          <w:szCs w:val="32"/>
        </w:rPr>
        <w:t>а ООО</w:t>
      </w:r>
      <w:proofErr w:type="gramEnd"/>
      <w:r>
        <w:rPr>
          <w:rFonts w:ascii="Times New Roman" w:hAnsi="Times New Roman" w:cs="Times New Roman"/>
          <w:sz w:val="32"/>
          <w:szCs w:val="32"/>
        </w:rPr>
        <w:t xml:space="preserve"> «МЗХР»</w:t>
      </w:r>
      <w:r w:rsidR="007B1851">
        <w:rPr>
          <w:rFonts w:ascii="Times New Roman" w:hAnsi="Times New Roman" w:cs="Times New Roman"/>
          <w:sz w:val="32"/>
          <w:szCs w:val="32"/>
        </w:rPr>
        <w:t>,</w:t>
      </w:r>
      <w:r>
        <w:rPr>
          <w:rFonts w:ascii="Times New Roman" w:hAnsi="Times New Roman" w:cs="Times New Roman"/>
          <w:sz w:val="32"/>
          <w:szCs w:val="32"/>
        </w:rPr>
        <w:t xml:space="preserve"> депутату Михайловского районного </w:t>
      </w:r>
      <w:r w:rsidR="007B1851">
        <w:rPr>
          <w:rFonts w:ascii="Times New Roman" w:hAnsi="Times New Roman" w:cs="Times New Roman"/>
          <w:sz w:val="32"/>
          <w:szCs w:val="32"/>
        </w:rPr>
        <w:t>С</w:t>
      </w:r>
      <w:r>
        <w:rPr>
          <w:rFonts w:ascii="Times New Roman" w:hAnsi="Times New Roman" w:cs="Times New Roman"/>
          <w:sz w:val="32"/>
          <w:szCs w:val="32"/>
        </w:rPr>
        <w:t>обрания депутатов;</w:t>
      </w:r>
    </w:p>
    <w:p w:rsidR="007B1851" w:rsidRPr="007B1851" w:rsidRDefault="000C770E" w:rsidP="008D6914">
      <w:pPr>
        <w:ind w:firstLine="708"/>
        <w:jc w:val="both"/>
        <w:rPr>
          <w:rFonts w:ascii="Times New Roman" w:hAnsi="Times New Roman" w:cs="Times New Roman"/>
          <w:b/>
          <w:sz w:val="32"/>
          <w:szCs w:val="32"/>
        </w:rPr>
      </w:pPr>
      <w:r w:rsidRPr="007B1851">
        <w:rPr>
          <w:rFonts w:ascii="Times New Roman" w:hAnsi="Times New Roman" w:cs="Times New Roman"/>
          <w:b/>
          <w:sz w:val="32"/>
          <w:szCs w:val="32"/>
        </w:rPr>
        <w:t>-медалью Ордена «За заслуги перед Отечеством 2 степени» награждены</w:t>
      </w:r>
      <w:r w:rsidR="007B1851" w:rsidRPr="007B1851">
        <w:rPr>
          <w:rFonts w:ascii="Times New Roman" w:hAnsi="Times New Roman" w:cs="Times New Roman"/>
          <w:b/>
          <w:sz w:val="32"/>
          <w:szCs w:val="32"/>
        </w:rPr>
        <w:t>:</w:t>
      </w:r>
    </w:p>
    <w:p w:rsidR="000C770E" w:rsidRDefault="007B1851" w:rsidP="008D6914">
      <w:pPr>
        <w:ind w:firstLine="708"/>
        <w:jc w:val="both"/>
        <w:rPr>
          <w:rFonts w:ascii="Times New Roman" w:hAnsi="Times New Roman" w:cs="Times New Roman"/>
          <w:sz w:val="32"/>
          <w:szCs w:val="32"/>
        </w:rPr>
      </w:pPr>
      <w:r>
        <w:rPr>
          <w:rFonts w:ascii="Times New Roman" w:hAnsi="Times New Roman" w:cs="Times New Roman"/>
          <w:sz w:val="32"/>
          <w:szCs w:val="32"/>
        </w:rPr>
        <w:t>-Игнашин Вадим Петрович, токарь Михайловского филиал</w:t>
      </w:r>
      <w:proofErr w:type="gramStart"/>
      <w:r>
        <w:rPr>
          <w:rFonts w:ascii="Times New Roman" w:hAnsi="Times New Roman" w:cs="Times New Roman"/>
          <w:sz w:val="32"/>
          <w:szCs w:val="32"/>
        </w:rPr>
        <w:t>а ООО</w:t>
      </w:r>
      <w:proofErr w:type="gramEnd"/>
      <w:r>
        <w:rPr>
          <w:rFonts w:ascii="Times New Roman" w:hAnsi="Times New Roman" w:cs="Times New Roman"/>
          <w:sz w:val="32"/>
          <w:szCs w:val="32"/>
        </w:rPr>
        <w:t xml:space="preserve"> «МЗХР»</w:t>
      </w:r>
      <w:r w:rsidR="000C770E">
        <w:rPr>
          <w:rFonts w:ascii="Times New Roman" w:hAnsi="Times New Roman" w:cs="Times New Roman"/>
          <w:sz w:val="32"/>
          <w:szCs w:val="32"/>
        </w:rPr>
        <w:t>;</w:t>
      </w:r>
    </w:p>
    <w:p w:rsidR="007B1851" w:rsidRDefault="007B1851" w:rsidP="008D6914">
      <w:pPr>
        <w:ind w:firstLine="708"/>
        <w:jc w:val="both"/>
        <w:rPr>
          <w:rFonts w:ascii="Times New Roman" w:hAnsi="Times New Roman" w:cs="Times New Roman"/>
          <w:sz w:val="32"/>
          <w:szCs w:val="32"/>
        </w:rPr>
      </w:pPr>
      <w:r>
        <w:rPr>
          <w:rFonts w:ascii="Times New Roman" w:hAnsi="Times New Roman" w:cs="Times New Roman"/>
          <w:sz w:val="32"/>
          <w:szCs w:val="32"/>
        </w:rPr>
        <w:t>-Лобанов Вячеслав Владимирович, слесарь-электрик по ремонту оборудования Михайловского филиал</w:t>
      </w:r>
      <w:proofErr w:type="gramStart"/>
      <w:r>
        <w:rPr>
          <w:rFonts w:ascii="Times New Roman" w:hAnsi="Times New Roman" w:cs="Times New Roman"/>
          <w:sz w:val="32"/>
          <w:szCs w:val="32"/>
        </w:rPr>
        <w:t>а ООО</w:t>
      </w:r>
      <w:proofErr w:type="gramEnd"/>
      <w:r>
        <w:rPr>
          <w:rFonts w:ascii="Times New Roman" w:hAnsi="Times New Roman" w:cs="Times New Roman"/>
          <w:sz w:val="32"/>
          <w:szCs w:val="32"/>
        </w:rPr>
        <w:t xml:space="preserve"> МЗХР.</w:t>
      </w:r>
    </w:p>
    <w:p w:rsidR="0013546D" w:rsidRPr="00186961" w:rsidRDefault="000C770E" w:rsidP="008D6914">
      <w:pPr>
        <w:ind w:firstLine="708"/>
        <w:jc w:val="both"/>
        <w:rPr>
          <w:rFonts w:ascii="Times New Roman" w:hAnsi="Times New Roman" w:cs="Times New Roman"/>
          <w:sz w:val="32"/>
          <w:szCs w:val="32"/>
        </w:rPr>
      </w:pPr>
      <w:r w:rsidRPr="00186961">
        <w:rPr>
          <w:rFonts w:ascii="Times New Roman" w:hAnsi="Times New Roman" w:cs="Times New Roman"/>
          <w:sz w:val="32"/>
          <w:szCs w:val="32"/>
        </w:rPr>
        <w:t>-</w:t>
      </w:r>
      <w:r w:rsidRPr="00186961">
        <w:rPr>
          <w:rFonts w:ascii="Times New Roman" w:hAnsi="Times New Roman" w:cs="Times New Roman"/>
          <w:b/>
          <w:sz w:val="32"/>
          <w:szCs w:val="32"/>
        </w:rPr>
        <w:t>почетной грамотой Министерства сельского хозяйства Российской Федерации</w:t>
      </w:r>
      <w:r w:rsidRPr="00186961">
        <w:rPr>
          <w:rFonts w:ascii="Times New Roman" w:hAnsi="Times New Roman" w:cs="Times New Roman"/>
          <w:sz w:val="32"/>
          <w:szCs w:val="32"/>
        </w:rPr>
        <w:t xml:space="preserve"> </w:t>
      </w:r>
      <w:proofErr w:type="gramStart"/>
      <w:r w:rsidRPr="00186961">
        <w:rPr>
          <w:rFonts w:ascii="Times New Roman" w:hAnsi="Times New Roman" w:cs="Times New Roman"/>
          <w:sz w:val="32"/>
          <w:szCs w:val="32"/>
        </w:rPr>
        <w:t>награжден</w:t>
      </w:r>
      <w:proofErr w:type="gramEnd"/>
      <w:r w:rsidRPr="00186961">
        <w:rPr>
          <w:rFonts w:ascii="Times New Roman" w:hAnsi="Times New Roman" w:cs="Times New Roman"/>
          <w:sz w:val="32"/>
          <w:szCs w:val="32"/>
        </w:rPr>
        <w:t xml:space="preserve"> </w:t>
      </w:r>
    </w:p>
    <w:p w:rsidR="000C770E" w:rsidRPr="00186961" w:rsidRDefault="00186961" w:rsidP="008D6914">
      <w:pPr>
        <w:ind w:firstLine="708"/>
        <w:jc w:val="both"/>
        <w:rPr>
          <w:rFonts w:ascii="Times New Roman" w:hAnsi="Times New Roman" w:cs="Times New Roman"/>
          <w:sz w:val="32"/>
          <w:szCs w:val="32"/>
        </w:rPr>
      </w:pPr>
      <w:r w:rsidRPr="00186961">
        <w:rPr>
          <w:rFonts w:ascii="Times New Roman" w:hAnsi="Times New Roman" w:cs="Times New Roman"/>
          <w:sz w:val="32"/>
          <w:szCs w:val="32"/>
        </w:rPr>
        <w:t>Чащин Алексей Алексеевич, механизатор ООО КХ «Партнер»</w:t>
      </w:r>
      <w:r w:rsidR="000C770E" w:rsidRPr="00186961">
        <w:rPr>
          <w:rFonts w:ascii="Times New Roman" w:hAnsi="Times New Roman" w:cs="Times New Roman"/>
          <w:sz w:val="32"/>
          <w:szCs w:val="32"/>
        </w:rPr>
        <w:t>;</w:t>
      </w:r>
    </w:p>
    <w:p w:rsidR="00186961" w:rsidRPr="00186961" w:rsidRDefault="000C770E" w:rsidP="008D6914">
      <w:pPr>
        <w:ind w:firstLine="708"/>
        <w:jc w:val="both"/>
        <w:rPr>
          <w:rFonts w:ascii="Times New Roman" w:hAnsi="Times New Roman" w:cs="Times New Roman"/>
          <w:sz w:val="32"/>
          <w:szCs w:val="32"/>
        </w:rPr>
      </w:pPr>
      <w:r w:rsidRPr="00186961">
        <w:rPr>
          <w:rFonts w:ascii="Times New Roman" w:hAnsi="Times New Roman" w:cs="Times New Roman"/>
          <w:sz w:val="32"/>
          <w:szCs w:val="32"/>
        </w:rPr>
        <w:t>-</w:t>
      </w:r>
      <w:r w:rsidRPr="00186961">
        <w:rPr>
          <w:rFonts w:ascii="Times New Roman" w:hAnsi="Times New Roman" w:cs="Times New Roman"/>
          <w:b/>
          <w:sz w:val="32"/>
          <w:szCs w:val="32"/>
        </w:rPr>
        <w:t>Благодарностью Министерства сельского хозяйства Российской Федерации</w:t>
      </w:r>
      <w:r w:rsidRPr="00186961">
        <w:rPr>
          <w:rFonts w:ascii="Times New Roman" w:hAnsi="Times New Roman" w:cs="Times New Roman"/>
          <w:sz w:val="32"/>
          <w:szCs w:val="32"/>
        </w:rPr>
        <w:t xml:space="preserve"> поощрены</w:t>
      </w:r>
    </w:p>
    <w:p w:rsidR="000C770E" w:rsidRPr="00186961" w:rsidRDefault="00186961" w:rsidP="008D6914">
      <w:pPr>
        <w:ind w:firstLine="708"/>
        <w:jc w:val="both"/>
        <w:rPr>
          <w:rFonts w:ascii="Times New Roman" w:hAnsi="Times New Roman" w:cs="Times New Roman"/>
          <w:sz w:val="32"/>
          <w:szCs w:val="32"/>
        </w:rPr>
      </w:pPr>
      <w:r w:rsidRPr="00186961">
        <w:rPr>
          <w:rFonts w:ascii="Times New Roman" w:hAnsi="Times New Roman" w:cs="Times New Roman"/>
          <w:sz w:val="32"/>
          <w:szCs w:val="32"/>
        </w:rPr>
        <w:t>-</w:t>
      </w:r>
      <w:proofErr w:type="spellStart"/>
      <w:r w:rsidRPr="00186961">
        <w:rPr>
          <w:rFonts w:ascii="Times New Roman" w:hAnsi="Times New Roman" w:cs="Times New Roman"/>
          <w:sz w:val="32"/>
          <w:szCs w:val="32"/>
        </w:rPr>
        <w:t>Бартыш</w:t>
      </w:r>
      <w:proofErr w:type="spellEnd"/>
      <w:r w:rsidRPr="00186961">
        <w:rPr>
          <w:rFonts w:ascii="Times New Roman" w:hAnsi="Times New Roman" w:cs="Times New Roman"/>
          <w:sz w:val="32"/>
          <w:szCs w:val="32"/>
        </w:rPr>
        <w:t xml:space="preserve"> Светлана Александровна, главный бухгалтер ООО КХ «Партнер»</w:t>
      </w:r>
      <w:r w:rsidR="000C770E" w:rsidRPr="00186961">
        <w:rPr>
          <w:rFonts w:ascii="Times New Roman" w:hAnsi="Times New Roman" w:cs="Times New Roman"/>
          <w:sz w:val="32"/>
          <w:szCs w:val="32"/>
        </w:rPr>
        <w:t>;</w:t>
      </w:r>
    </w:p>
    <w:p w:rsidR="00186961" w:rsidRPr="00186961" w:rsidRDefault="00186961" w:rsidP="008D6914">
      <w:pPr>
        <w:ind w:firstLine="708"/>
        <w:jc w:val="both"/>
        <w:rPr>
          <w:rFonts w:ascii="Times New Roman" w:hAnsi="Times New Roman" w:cs="Times New Roman"/>
          <w:sz w:val="32"/>
          <w:szCs w:val="32"/>
        </w:rPr>
      </w:pPr>
      <w:r w:rsidRPr="00186961">
        <w:rPr>
          <w:rFonts w:ascii="Times New Roman" w:hAnsi="Times New Roman" w:cs="Times New Roman"/>
          <w:sz w:val="32"/>
          <w:szCs w:val="32"/>
        </w:rPr>
        <w:t>-</w:t>
      </w:r>
      <w:proofErr w:type="spellStart"/>
      <w:r w:rsidRPr="00186961">
        <w:rPr>
          <w:rFonts w:ascii="Times New Roman" w:hAnsi="Times New Roman" w:cs="Times New Roman"/>
          <w:sz w:val="32"/>
          <w:szCs w:val="32"/>
        </w:rPr>
        <w:t>Хацков</w:t>
      </w:r>
      <w:proofErr w:type="spellEnd"/>
      <w:r w:rsidRPr="00186961">
        <w:rPr>
          <w:rFonts w:ascii="Times New Roman" w:hAnsi="Times New Roman" w:cs="Times New Roman"/>
          <w:sz w:val="32"/>
          <w:szCs w:val="32"/>
        </w:rPr>
        <w:t xml:space="preserve"> Михаил Петрович, бригадир МТФ ООО КХ «Партнер».</w:t>
      </w:r>
    </w:p>
    <w:p w:rsidR="00186961" w:rsidRPr="00186961" w:rsidRDefault="000C770E" w:rsidP="008D6914">
      <w:pPr>
        <w:ind w:firstLine="708"/>
        <w:jc w:val="both"/>
        <w:rPr>
          <w:rFonts w:ascii="Times New Roman" w:hAnsi="Times New Roman" w:cs="Times New Roman"/>
          <w:sz w:val="32"/>
          <w:szCs w:val="32"/>
        </w:rPr>
      </w:pPr>
      <w:r w:rsidRPr="00186961">
        <w:rPr>
          <w:rFonts w:ascii="Times New Roman" w:hAnsi="Times New Roman" w:cs="Times New Roman"/>
          <w:sz w:val="32"/>
          <w:szCs w:val="32"/>
        </w:rPr>
        <w:t xml:space="preserve">- </w:t>
      </w:r>
      <w:r w:rsidRPr="00186961">
        <w:rPr>
          <w:rFonts w:ascii="Times New Roman" w:hAnsi="Times New Roman" w:cs="Times New Roman"/>
          <w:b/>
          <w:sz w:val="32"/>
          <w:szCs w:val="32"/>
        </w:rPr>
        <w:t>медалью «За заслуги» в труде» Алтайского края</w:t>
      </w:r>
      <w:r w:rsidRPr="00186961">
        <w:rPr>
          <w:rFonts w:ascii="Times New Roman" w:hAnsi="Times New Roman" w:cs="Times New Roman"/>
          <w:sz w:val="32"/>
          <w:szCs w:val="32"/>
        </w:rPr>
        <w:t xml:space="preserve"> награждены</w:t>
      </w:r>
    </w:p>
    <w:p w:rsidR="000C770E" w:rsidRPr="00186961" w:rsidRDefault="00186961" w:rsidP="008D6914">
      <w:pPr>
        <w:ind w:firstLine="708"/>
        <w:jc w:val="both"/>
        <w:rPr>
          <w:rFonts w:ascii="Times New Roman" w:hAnsi="Times New Roman" w:cs="Times New Roman"/>
          <w:sz w:val="32"/>
          <w:szCs w:val="32"/>
        </w:rPr>
      </w:pPr>
      <w:r w:rsidRPr="00186961">
        <w:rPr>
          <w:rFonts w:ascii="Times New Roman" w:hAnsi="Times New Roman" w:cs="Times New Roman"/>
          <w:sz w:val="32"/>
          <w:szCs w:val="32"/>
        </w:rPr>
        <w:t>-</w:t>
      </w:r>
      <w:proofErr w:type="spellStart"/>
      <w:r w:rsidRPr="00186961">
        <w:rPr>
          <w:rFonts w:ascii="Times New Roman" w:hAnsi="Times New Roman" w:cs="Times New Roman"/>
          <w:sz w:val="32"/>
          <w:szCs w:val="32"/>
        </w:rPr>
        <w:t>Аферина</w:t>
      </w:r>
      <w:proofErr w:type="spellEnd"/>
      <w:r w:rsidRPr="00186961">
        <w:rPr>
          <w:rFonts w:ascii="Times New Roman" w:hAnsi="Times New Roman" w:cs="Times New Roman"/>
          <w:sz w:val="32"/>
          <w:szCs w:val="32"/>
        </w:rPr>
        <w:t xml:space="preserve"> Раиса Михайловн</w:t>
      </w:r>
      <w:proofErr w:type="gramStart"/>
      <w:r w:rsidRPr="00186961">
        <w:rPr>
          <w:rFonts w:ascii="Times New Roman" w:hAnsi="Times New Roman" w:cs="Times New Roman"/>
          <w:sz w:val="32"/>
          <w:szCs w:val="32"/>
        </w:rPr>
        <w:t>а-</w:t>
      </w:r>
      <w:proofErr w:type="gramEnd"/>
      <w:r w:rsidRPr="00186961">
        <w:rPr>
          <w:rFonts w:ascii="Times New Roman" w:hAnsi="Times New Roman" w:cs="Times New Roman"/>
          <w:sz w:val="32"/>
          <w:szCs w:val="32"/>
        </w:rPr>
        <w:t xml:space="preserve"> главная медсестра поликлиники КГБУЗ «Михайловская ЦРБ»</w:t>
      </w:r>
      <w:r w:rsidR="000C770E" w:rsidRPr="00186961">
        <w:rPr>
          <w:rFonts w:ascii="Times New Roman" w:hAnsi="Times New Roman" w:cs="Times New Roman"/>
          <w:sz w:val="32"/>
          <w:szCs w:val="32"/>
        </w:rPr>
        <w:t>;</w:t>
      </w:r>
    </w:p>
    <w:p w:rsidR="00186961" w:rsidRPr="00186961" w:rsidRDefault="00186961" w:rsidP="00186961">
      <w:pPr>
        <w:ind w:firstLine="708"/>
        <w:jc w:val="both"/>
        <w:rPr>
          <w:rFonts w:ascii="Times New Roman" w:hAnsi="Times New Roman" w:cs="Times New Roman"/>
          <w:sz w:val="32"/>
          <w:szCs w:val="32"/>
        </w:rPr>
      </w:pPr>
      <w:r w:rsidRPr="00186961">
        <w:rPr>
          <w:rFonts w:ascii="Times New Roman" w:hAnsi="Times New Roman" w:cs="Times New Roman"/>
          <w:sz w:val="32"/>
          <w:szCs w:val="32"/>
        </w:rPr>
        <w:t>-Гришанина Екатерина Михайловн</w:t>
      </w:r>
      <w:proofErr w:type="gramStart"/>
      <w:r w:rsidRPr="00186961">
        <w:rPr>
          <w:rFonts w:ascii="Times New Roman" w:hAnsi="Times New Roman" w:cs="Times New Roman"/>
          <w:sz w:val="32"/>
          <w:szCs w:val="32"/>
        </w:rPr>
        <w:t>а-</w:t>
      </w:r>
      <w:proofErr w:type="gramEnd"/>
      <w:r w:rsidRPr="00186961">
        <w:rPr>
          <w:rFonts w:ascii="Times New Roman" w:hAnsi="Times New Roman" w:cs="Times New Roman"/>
          <w:sz w:val="32"/>
          <w:szCs w:val="32"/>
        </w:rPr>
        <w:t xml:space="preserve"> врач-терапевт КГБУЗ «Михайловская ЦРБ»;</w:t>
      </w:r>
    </w:p>
    <w:p w:rsidR="00186961" w:rsidRPr="00186961" w:rsidRDefault="00186961" w:rsidP="008D6914">
      <w:pPr>
        <w:ind w:firstLine="708"/>
        <w:jc w:val="both"/>
        <w:rPr>
          <w:rFonts w:ascii="Times New Roman" w:hAnsi="Times New Roman" w:cs="Times New Roman"/>
          <w:sz w:val="32"/>
          <w:szCs w:val="32"/>
        </w:rPr>
      </w:pPr>
      <w:r w:rsidRPr="00186961">
        <w:rPr>
          <w:rFonts w:ascii="Times New Roman" w:hAnsi="Times New Roman" w:cs="Times New Roman"/>
          <w:sz w:val="32"/>
          <w:szCs w:val="32"/>
        </w:rPr>
        <w:t xml:space="preserve">-Котова Светлана Алексеевна, аппаратчик </w:t>
      </w:r>
      <w:proofErr w:type="gramStart"/>
      <w:r w:rsidRPr="00186961">
        <w:rPr>
          <w:rFonts w:ascii="Times New Roman" w:hAnsi="Times New Roman" w:cs="Times New Roman"/>
          <w:sz w:val="32"/>
          <w:szCs w:val="32"/>
        </w:rPr>
        <w:t>про</w:t>
      </w:r>
      <w:r w:rsidR="0011793D">
        <w:rPr>
          <w:rFonts w:ascii="Times New Roman" w:hAnsi="Times New Roman" w:cs="Times New Roman"/>
          <w:sz w:val="32"/>
          <w:szCs w:val="32"/>
        </w:rPr>
        <w:t>и</w:t>
      </w:r>
      <w:r w:rsidRPr="00186961">
        <w:rPr>
          <w:rFonts w:ascii="Times New Roman" w:hAnsi="Times New Roman" w:cs="Times New Roman"/>
          <w:sz w:val="32"/>
          <w:szCs w:val="32"/>
        </w:rPr>
        <w:t>зводства химических реактивов цеха неорганических химических реактивов  Михайловского филиала ООО</w:t>
      </w:r>
      <w:proofErr w:type="gramEnd"/>
      <w:r w:rsidRPr="00186961">
        <w:rPr>
          <w:rFonts w:ascii="Times New Roman" w:hAnsi="Times New Roman" w:cs="Times New Roman"/>
          <w:sz w:val="32"/>
          <w:szCs w:val="32"/>
        </w:rPr>
        <w:t xml:space="preserve"> МЗХР;</w:t>
      </w:r>
    </w:p>
    <w:p w:rsidR="00186961" w:rsidRPr="007B1851" w:rsidRDefault="00186961" w:rsidP="008D6914">
      <w:pPr>
        <w:ind w:firstLine="708"/>
        <w:jc w:val="both"/>
        <w:rPr>
          <w:rFonts w:ascii="Times New Roman" w:hAnsi="Times New Roman" w:cs="Times New Roman"/>
          <w:sz w:val="32"/>
          <w:szCs w:val="32"/>
          <w:highlight w:val="yellow"/>
        </w:rPr>
      </w:pPr>
      <w:r w:rsidRPr="00186961">
        <w:rPr>
          <w:rFonts w:ascii="Times New Roman" w:hAnsi="Times New Roman" w:cs="Times New Roman"/>
          <w:sz w:val="32"/>
          <w:szCs w:val="32"/>
        </w:rPr>
        <w:t>-</w:t>
      </w:r>
      <w:proofErr w:type="spellStart"/>
      <w:r w:rsidRPr="00186961">
        <w:rPr>
          <w:rFonts w:ascii="Times New Roman" w:hAnsi="Times New Roman" w:cs="Times New Roman"/>
          <w:sz w:val="32"/>
          <w:szCs w:val="32"/>
        </w:rPr>
        <w:t>Казбекова</w:t>
      </w:r>
      <w:proofErr w:type="spellEnd"/>
      <w:r w:rsidRPr="00186961">
        <w:rPr>
          <w:rFonts w:ascii="Times New Roman" w:hAnsi="Times New Roman" w:cs="Times New Roman"/>
          <w:sz w:val="32"/>
          <w:szCs w:val="32"/>
        </w:rPr>
        <w:t xml:space="preserve"> </w:t>
      </w:r>
      <w:proofErr w:type="spellStart"/>
      <w:r w:rsidRPr="00186961">
        <w:rPr>
          <w:rFonts w:ascii="Times New Roman" w:hAnsi="Times New Roman" w:cs="Times New Roman"/>
          <w:sz w:val="32"/>
          <w:szCs w:val="32"/>
        </w:rPr>
        <w:t>Кульбарам</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Мухомедьяровна</w:t>
      </w:r>
      <w:proofErr w:type="spellEnd"/>
      <w:r>
        <w:rPr>
          <w:rFonts w:ascii="Times New Roman" w:hAnsi="Times New Roman" w:cs="Times New Roman"/>
          <w:sz w:val="32"/>
          <w:szCs w:val="32"/>
        </w:rPr>
        <w:t>, доярк</w:t>
      </w:r>
      <w:proofErr w:type="gramStart"/>
      <w:r>
        <w:rPr>
          <w:rFonts w:ascii="Times New Roman" w:hAnsi="Times New Roman" w:cs="Times New Roman"/>
          <w:sz w:val="32"/>
          <w:szCs w:val="32"/>
        </w:rPr>
        <w:t>а ООО</w:t>
      </w:r>
      <w:proofErr w:type="gramEnd"/>
      <w:r>
        <w:rPr>
          <w:rFonts w:ascii="Times New Roman" w:hAnsi="Times New Roman" w:cs="Times New Roman"/>
          <w:sz w:val="32"/>
          <w:szCs w:val="32"/>
        </w:rPr>
        <w:t xml:space="preserve"> КХ «Партнер».</w:t>
      </w:r>
    </w:p>
    <w:p w:rsidR="000C770E" w:rsidRDefault="007B1851" w:rsidP="008D6914">
      <w:pPr>
        <w:ind w:firstLine="708"/>
        <w:jc w:val="both"/>
        <w:rPr>
          <w:rFonts w:ascii="Times New Roman" w:hAnsi="Times New Roman" w:cs="Times New Roman"/>
          <w:sz w:val="32"/>
          <w:szCs w:val="32"/>
        </w:rPr>
      </w:pPr>
      <w:r w:rsidRPr="00186961">
        <w:rPr>
          <w:rFonts w:ascii="Times New Roman" w:hAnsi="Times New Roman" w:cs="Times New Roman"/>
          <w:b/>
          <w:sz w:val="32"/>
          <w:szCs w:val="32"/>
        </w:rPr>
        <w:lastRenderedPageBreak/>
        <w:t>-м</w:t>
      </w:r>
      <w:r w:rsidR="000C770E" w:rsidRPr="00186961">
        <w:rPr>
          <w:rFonts w:ascii="Times New Roman" w:hAnsi="Times New Roman" w:cs="Times New Roman"/>
          <w:b/>
          <w:sz w:val="32"/>
          <w:szCs w:val="32"/>
        </w:rPr>
        <w:t xml:space="preserve">едалью «За заслуги </w:t>
      </w:r>
      <w:r w:rsidR="00186961" w:rsidRPr="00186961">
        <w:rPr>
          <w:rFonts w:ascii="Times New Roman" w:hAnsi="Times New Roman" w:cs="Times New Roman"/>
          <w:b/>
          <w:sz w:val="32"/>
          <w:szCs w:val="32"/>
        </w:rPr>
        <w:t>перед обществом</w:t>
      </w:r>
      <w:r w:rsidR="000C770E" w:rsidRPr="00186961">
        <w:rPr>
          <w:rFonts w:ascii="Times New Roman" w:hAnsi="Times New Roman" w:cs="Times New Roman"/>
          <w:b/>
          <w:sz w:val="32"/>
          <w:szCs w:val="32"/>
        </w:rPr>
        <w:t>»</w:t>
      </w:r>
      <w:r w:rsidR="000C770E" w:rsidRPr="00186961">
        <w:rPr>
          <w:rFonts w:ascii="Times New Roman" w:hAnsi="Times New Roman" w:cs="Times New Roman"/>
          <w:sz w:val="32"/>
          <w:szCs w:val="32"/>
        </w:rPr>
        <w:t xml:space="preserve"> </w:t>
      </w:r>
      <w:r w:rsidR="000C770E" w:rsidRPr="00186961">
        <w:rPr>
          <w:rFonts w:ascii="Times New Roman" w:hAnsi="Times New Roman" w:cs="Times New Roman"/>
          <w:b/>
          <w:sz w:val="32"/>
          <w:szCs w:val="32"/>
        </w:rPr>
        <w:t>Алтайского края</w:t>
      </w:r>
      <w:r w:rsidR="000C770E" w:rsidRPr="00186961">
        <w:rPr>
          <w:rFonts w:ascii="Times New Roman" w:hAnsi="Times New Roman" w:cs="Times New Roman"/>
          <w:sz w:val="32"/>
          <w:szCs w:val="32"/>
        </w:rPr>
        <w:t xml:space="preserve"> был</w:t>
      </w:r>
      <w:r w:rsidR="00186961" w:rsidRPr="00186961">
        <w:rPr>
          <w:rFonts w:ascii="Times New Roman" w:hAnsi="Times New Roman" w:cs="Times New Roman"/>
          <w:sz w:val="32"/>
          <w:szCs w:val="32"/>
        </w:rPr>
        <w:t>а</w:t>
      </w:r>
      <w:r w:rsidR="000C770E" w:rsidRPr="00186961">
        <w:rPr>
          <w:rFonts w:ascii="Times New Roman" w:hAnsi="Times New Roman" w:cs="Times New Roman"/>
          <w:sz w:val="32"/>
          <w:szCs w:val="32"/>
        </w:rPr>
        <w:t xml:space="preserve"> награжден</w:t>
      </w:r>
      <w:r w:rsidR="00186961" w:rsidRPr="00186961">
        <w:rPr>
          <w:rFonts w:ascii="Times New Roman" w:hAnsi="Times New Roman" w:cs="Times New Roman"/>
          <w:sz w:val="32"/>
          <w:szCs w:val="32"/>
        </w:rPr>
        <w:t>а</w:t>
      </w:r>
      <w:r w:rsidR="000C770E" w:rsidRPr="00186961">
        <w:rPr>
          <w:rFonts w:ascii="Times New Roman" w:hAnsi="Times New Roman" w:cs="Times New Roman"/>
          <w:sz w:val="32"/>
          <w:szCs w:val="32"/>
        </w:rPr>
        <w:t xml:space="preserve"> </w:t>
      </w:r>
      <w:proofErr w:type="spellStart"/>
      <w:r w:rsidR="00186961" w:rsidRPr="00186961">
        <w:rPr>
          <w:rFonts w:ascii="Times New Roman" w:hAnsi="Times New Roman" w:cs="Times New Roman"/>
          <w:sz w:val="32"/>
          <w:szCs w:val="32"/>
        </w:rPr>
        <w:t>Кунцевич</w:t>
      </w:r>
      <w:proofErr w:type="spellEnd"/>
      <w:r w:rsidR="00186961" w:rsidRPr="00186961">
        <w:rPr>
          <w:rFonts w:ascii="Times New Roman" w:hAnsi="Times New Roman" w:cs="Times New Roman"/>
          <w:sz w:val="32"/>
          <w:szCs w:val="32"/>
        </w:rPr>
        <w:t xml:space="preserve"> Тамара Николаевна, ветеран органов местного самоуправления Михайловского района</w:t>
      </w:r>
      <w:r w:rsidR="000C770E" w:rsidRPr="00186961">
        <w:rPr>
          <w:rFonts w:ascii="Times New Roman" w:hAnsi="Times New Roman" w:cs="Times New Roman"/>
          <w:sz w:val="32"/>
          <w:szCs w:val="32"/>
        </w:rPr>
        <w:t>.</w:t>
      </w:r>
    </w:p>
    <w:p w:rsidR="000C770E" w:rsidRDefault="000C770E" w:rsidP="008D6914">
      <w:pPr>
        <w:ind w:firstLine="708"/>
        <w:jc w:val="both"/>
        <w:rPr>
          <w:rFonts w:ascii="Times New Roman" w:hAnsi="Times New Roman" w:cs="Times New Roman"/>
          <w:sz w:val="32"/>
          <w:szCs w:val="32"/>
        </w:rPr>
      </w:pPr>
      <w:proofErr w:type="gramStart"/>
      <w:r w:rsidRPr="00B76257">
        <w:rPr>
          <w:rFonts w:ascii="Times New Roman" w:hAnsi="Times New Roman" w:cs="Times New Roman"/>
          <w:b/>
          <w:sz w:val="32"/>
          <w:szCs w:val="32"/>
        </w:rPr>
        <w:t>Наградами Алтайского края</w:t>
      </w:r>
      <w:r>
        <w:rPr>
          <w:rFonts w:ascii="Times New Roman" w:hAnsi="Times New Roman" w:cs="Times New Roman"/>
          <w:sz w:val="32"/>
          <w:szCs w:val="32"/>
        </w:rPr>
        <w:t xml:space="preserve"> награждены 125 граждан.</w:t>
      </w:r>
      <w:proofErr w:type="gramEnd"/>
    </w:p>
    <w:p w:rsidR="000C770E" w:rsidRDefault="000C770E" w:rsidP="008D6914">
      <w:pPr>
        <w:ind w:firstLine="708"/>
        <w:jc w:val="both"/>
        <w:rPr>
          <w:rFonts w:ascii="Times New Roman" w:hAnsi="Times New Roman" w:cs="Times New Roman"/>
          <w:b/>
          <w:sz w:val="32"/>
          <w:szCs w:val="32"/>
        </w:rPr>
      </w:pPr>
      <w:r w:rsidRPr="00B76257">
        <w:rPr>
          <w:rFonts w:ascii="Times New Roman" w:hAnsi="Times New Roman" w:cs="Times New Roman"/>
          <w:b/>
          <w:sz w:val="32"/>
          <w:szCs w:val="32"/>
        </w:rPr>
        <w:t>Почетное звание «Почетный гражданин Михайловского района» было присвоено 3 гражданам района</w:t>
      </w:r>
      <w:r w:rsidR="00B76257">
        <w:rPr>
          <w:rFonts w:ascii="Times New Roman" w:hAnsi="Times New Roman" w:cs="Times New Roman"/>
          <w:b/>
          <w:sz w:val="32"/>
          <w:szCs w:val="32"/>
        </w:rPr>
        <w:t>:</w:t>
      </w:r>
    </w:p>
    <w:p w:rsidR="00B76257" w:rsidRDefault="00B76257" w:rsidP="008D6914">
      <w:pPr>
        <w:ind w:firstLine="708"/>
        <w:jc w:val="both"/>
        <w:rPr>
          <w:rFonts w:ascii="Times New Roman" w:hAnsi="Times New Roman" w:cs="Times New Roman"/>
          <w:sz w:val="32"/>
          <w:szCs w:val="32"/>
        </w:rPr>
      </w:pPr>
      <w:proofErr w:type="spellStart"/>
      <w:r w:rsidRPr="00B76257">
        <w:rPr>
          <w:rFonts w:ascii="Times New Roman" w:hAnsi="Times New Roman" w:cs="Times New Roman"/>
          <w:sz w:val="32"/>
          <w:szCs w:val="32"/>
        </w:rPr>
        <w:t>Бушмину</w:t>
      </w:r>
      <w:proofErr w:type="spellEnd"/>
      <w:r w:rsidRPr="00B76257">
        <w:rPr>
          <w:rFonts w:ascii="Times New Roman" w:hAnsi="Times New Roman" w:cs="Times New Roman"/>
          <w:sz w:val="32"/>
          <w:szCs w:val="32"/>
        </w:rPr>
        <w:t xml:space="preserve"> Анатолию Петровичу, жителю села </w:t>
      </w:r>
      <w:proofErr w:type="spellStart"/>
      <w:r w:rsidRPr="00B76257">
        <w:rPr>
          <w:rFonts w:ascii="Times New Roman" w:hAnsi="Times New Roman" w:cs="Times New Roman"/>
          <w:sz w:val="32"/>
          <w:szCs w:val="32"/>
        </w:rPr>
        <w:t>Назаровка</w:t>
      </w:r>
      <w:proofErr w:type="spellEnd"/>
      <w:r w:rsidRPr="00B76257">
        <w:rPr>
          <w:rFonts w:ascii="Times New Roman" w:hAnsi="Times New Roman" w:cs="Times New Roman"/>
          <w:sz w:val="32"/>
          <w:szCs w:val="32"/>
        </w:rPr>
        <w:t>;</w:t>
      </w:r>
    </w:p>
    <w:p w:rsidR="00B76257" w:rsidRDefault="00B76257" w:rsidP="008D6914">
      <w:pPr>
        <w:ind w:firstLine="708"/>
        <w:jc w:val="both"/>
        <w:rPr>
          <w:rFonts w:ascii="Times New Roman" w:hAnsi="Times New Roman" w:cs="Times New Roman"/>
          <w:sz w:val="32"/>
          <w:szCs w:val="32"/>
        </w:rPr>
      </w:pPr>
      <w:proofErr w:type="spellStart"/>
      <w:r>
        <w:rPr>
          <w:rFonts w:ascii="Times New Roman" w:hAnsi="Times New Roman" w:cs="Times New Roman"/>
          <w:sz w:val="32"/>
          <w:szCs w:val="32"/>
        </w:rPr>
        <w:t>Кунцевич</w:t>
      </w:r>
      <w:proofErr w:type="spellEnd"/>
      <w:r>
        <w:rPr>
          <w:rFonts w:ascii="Times New Roman" w:hAnsi="Times New Roman" w:cs="Times New Roman"/>
          <w:sz w:val="32"/>
          <w:szCs w:val="32"/>
        </w:rPr>
        <w:t xml:space="preserve"> Тамаре Николаевне, жителю села Михайловское;</w:t>
      </w:r>
    </w:p>
    <w:p w:rsidR="00B76257" w:rsidRDefault="00B76257" w:rsidP="008D6914">
      <w:pPr>
        <w:ind w:firstLine="708"/>
        <w:jc w:val="both"/>
        <w:rPr>
          <w:rFonts w:ascii="Times New Roman" w:hAnsi="Times New Roman" w:cs="Times New Roman"/>
          <w:sz w:val="32"/>
          <w:szCs w:val="32"/>
        </w:rPr>
      </w:pPr>
      <w:r>
        <w:rPr>
          <w:rFonts w:ascii="Times New Roman" w:hAnsi="Times New Roman" w:cs="Times New Roman"/>
          <w:sz w:val="32"/>
          <w:szCs w:val="32"/>
        </w:rPr>
        <w:t>Осипову Василию Ивановичу, жителю села Михайловское.</w:t>
      </w:r>
    </w:p>
    <w:p w:rsidR="00B76257" w:rsidRPr="00B76257" w:rsidRDefault="00B76257" w:rsidP="008D6914">
      <w:pPr>
        <w:ind w:firstLine="708"/>
        <w:jc w:val="both"/>
        <w:rPr>
          <w:rFonts w:ascii="Times New Roman" w:hAnsi="Times New Roman" w:cs="Times New Roman"/>
          <w:sz w:val="32"/>
          <w:szCs w:val="32"/>
        </w:rPr>
      </w:pPr>
      <w:r w:rsidRPr="00B76257">
        <w:rPr>
          <w:rFonts w:ascii="Times New Roman" w:hAnsi="Times New Roman" w:cs="Times New Roman"/>
          <w:b/>
          <w:sz w:val="32"/>
          <w:szCs w:val="32"/>
        </w:rPr>
        <w:t>Наградами Михайловского района</w:t>
      </w:r>
      <w:r>
        <w:rPr>
          <w:rFonts w:ascii="Times New Roman" w:hAnsi="Times New Roman" w:cs="Times New Roman"/>
          <w:sz w:val="32"/>
          <w:szCs w:val="32"/>
        </w:rPr>
        <w:t xml:space="preserve"> были награждены 187 граждан.</w:t>
      </w:r>
    </w:p>
    <w:p w:rsidR="008430AA" w:rsidRDefault="008430AA" w:rsidP="008430AA">
      <w:pPr>
        <w:ind w:firstLine="708"/>
        <w:jc w:val="center"/>
        <w:rPr>
          <w:rFonts w:ascii="Times New Roman" w:hAnsi="Times New Roman" w:cs="Times New Roman"/>
          <w:sz w:val="32"/>
          <w:szCs w:val="32"/>
        </w:rPr>
      </w:pPr>
      <w:r>
        <w:rPr>
          <w:rFonts w:ascii="Times New Roman" w:hAnsi="Times New Roman" w:cs="Times New Roman"/>
          <w:sz w:val="32"/>
          <w:szCs w:val="32"/>
        </w:rPr>
        <w:t xml:space="preserve">Уважаемые </w:t>
      </w:r>
      <w:r w:rsidR="006225D0">
        <w:rPr>
          <w:rFonts w:ascii="Times New Roman" w:hAnsi="Times New Roman" w:cs="Times New Roman"/>
          <w:sz w:val="32"/>
          <w:szCs w:val="32"/>
        </w:rPr>
        <w:t xml:space="preserve">депутаты, </w:t>
      </w:r>
      <w:r>
        <w:rPr>
          <w:rFonts w:ascii="Times New Roman" w:hAnsi="Times New Roman" w:cs="Times New Roman"/>
          <w:sz w:val="32"/>
          <w:szCs w:val="32"/>
        </w:rPr>
        <w:t>жители района, коллеги!</w:t>
      </w:r>
    </w:p>
    <w:p w:rsidR="008430AA" w:rsidRDefault="008430AA" w:rsidP="008430AA">
      <w:pPr>
        <w:ind w:firstLine="708"/>
        <w:jc w:val="both"/>
        <w:rPr>
          <w:rFonts w:ascii="Times New Roman" w:hAnsi="Times New Roman" w:cs="Times New Roman"/>
          <w:sz w:val="32"/>
          <w:szCs w:val="32"/>
        </w:rPr>
      </w:pPr>
      <w:r>
        <w:rPr>
          <w:rFonts w:ascii="Times New Roman" w:hAnsi="Times New Roman" w:cs="Times New Roman"/>
          <w:sz w:val="32"/>
          <w:szCs w:val="32"/>
        </w:rPr>
        <w:t>Я хочу поблагодарить вас за совместную работу, особую благодарность выражаю Правительству Алтайского края, Губернатору Алтайского края В</w:t>
      </w:r>
      <w:r w:rsidR="000F6A9B">
        <w:rPr>
          <w:rFonts w:ascii="Times New Roman" w:hAnsi="Times New Roman" w:cs="Times New Roman"/>
          <w:sz w:val="32"/>
          <w:szCs w:val="32"/>
        </w:rPr>
        <w:t>икто</w:t>
      </w:r>
      <w:r>
        <w:rPr>
          <w:rFonts w:ascii="Times New Roman" w:hAnsi="Times New Roman" w:cs="Times New Roman"/>
          <w:sz w:val="32"/>
          <w:szCs w:val="32"/>
        </w:rPr>
        <w:t>ру Петровичу Томенко, заместителю Председателя Правительства Александру Николаевичу Лукьянову</w:t>
      </w:r>
      <w:r w:rsidR="006225D0">
        <w:rPr>
          <w:rFonts w:ascii="Times New Roman" w:hAnsi="Times New Roman" w:cs="Times New Roman"/>
          <w:sz w:val="32"/>
          <w:szCs w:val="32"/>
        </w:rPr>
        <w:t>, депутатам Краевого законодательного собрания</w:t>
      </w:r>
      <w:r>
        <w:rPr>
          <w:rFonts w:ascii="Times New Roman" w:hAnsi="Times New Roman" w:cs="Times New Roman"/>
          <w:sz w:val="32"/>
          <w:szCs w:val="32"/>
        </w:rPr>
        <w:t xml:space="preserve"> за поддержку и взаимопонимание.</w:t>
      </w:r>
    </w:p>
    <w:p w:rsidR="008430AA" w:rsidRDefault="008430AA" w:rsidP="008430AA">
      <w:pPr>
        <w:ind w:firstLine="708"/>
        <w:jc w:val="both"/>
        <w:rPr>
          <w:rFonts w:ascii="Times New Roman" w:hAnsi="Times New Roman" w:cs="Times New Roman"/>
          <w:sz w:val="32"/>
          <w:szCs w:val="32"/>
        </w:rPr>
      </w:pPr>
      <w:r>
        <w:rPr>
          <w:rFonts w:ascii="Times New Roman" w:hAnsi="Times New Roman" w:cs="Times New Roman"/>
          <w:sz w:val="32"/>
          <w:szCs w:val="32"/>
        </w:rPr>
        <w:t xml:space="preserve">В 2020 году нам предстоит напряженная ежедневная работа, </w:t>
      </w:r>
      <w:r w:rsidR="005A35D9">
        <w:rPr>
          <w:rFonts w:ascii="Times New Roman" w:hAnsi="Times New Roman" w:cs="Times New Roman"/>
          <w:sz w:val="32"/>
          <w:szCs w:val="32"/>
        </w:rPr>
        <w:t>от каждого из нас требуется огромная самоотдача и высокая ответственность</w:t>
      </w:r>
      <w:r>
        <w:rPr>
          <w:rFonts w:ascii="Times New Roman" w:hAnsi="Times New Roman" w:cs="Times New Roman"/>
          <w:sz w:val="32"/>
          <w:szCs w:val="32"/>
        </w:rPr>
        <w:t>. Совместными усилиями мы должны сделать все возможное для качественного улучшения жизни Михайловского района, сохранение стабильности и уверенности в завтрашнем дне.</w:t>
      </w:r>
    </w:p>
    <w:p w:rsidR="001C2581" w:rsidRPr="00E05DF1" w:rsidRDefault="001C2581" w:rsidP="008D6914">
      <w:pPr>
        <w:ind w:firstLine="708"/>
        <w:jc w:val="both"/>
        <w:rPr>
          <w:rFonts w:ascii="Times New Roman" w:hAnsi="Times New Roman" w:cs="Times New Roman"/>
          <w:sz w:val="32"/>
          <w:szCs w:val="32"/>
        </w:rPr>
      </w:pPr>
    </w:p>
    <w:sectPr w:rsidR="001C2581" w:rsidRPr="00E05DF1" w:rsidSect="00F00232">
      <w:footerReference w:type="default" r:id="rId9"/>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74A" w:rsidRDefault="0004174A" w:rsidP="00CB4435">
      <w:pPr>
        <w:spacing w:after="0" w:line="240" w:lineRule="auto"/>
      </w:pPr>
      <w:r>
        <w:separator/>
      </w:r>
    </w:p>
  </w:endnote>
  <w:endnote w:type="continuationSeparator" w:id="0">
    <w:p w:rsidR="0004174A" w:rsidRDefault="0004174A" w:rsidP="00CB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011077"/>
      <w:docPartObj>
        <w:docPartGallery w:val="Page Numbers (Bottom of Page)"/>
        <w:docPartUnique/>
      </w:docPartObj>
    </w:sdtPr>
    <w:sdtEndPr/>
    <w:sdtContent>
      <w:p w:rsidR="00CB4435" w:rsidRDefault="00CB4435">
        <w:pPr>
          <w:pStyle w:val="aa"/>
          <w:jc w:val="right"/>
        </w:pPr>
        <w:r>
          <w:fldChar w:fldCharType="begin"/>
        </w:r>
        <w:r>
          <w:instrText>PAGE   \* MERGEFORMAT</w:instrText>
        </w:r>
        <w:r>
          <w:fldChar w:fldCharType="separate"/>
        </w:r>
        <w:r w:rsidR="00F00232">
          <w:rPr>
            <w:noProof/>
          </w:rPr>
          <w:t>25</w:t>
        </w:r>
        <w:r>
          <w:fldChar w:fldCharType="end"/>
        </w:r>
      </w:p>
    </w:sdtContent>
  </w:sdt>
  <w:p w:rsidR="00CB4435" w:rsidRDefault="00CB44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74A" w:rsidRDefault="0004174A" w:rsidP="00CB4435">
      <w:pPr>
        <w:spacing w:after="0" w:line="240" w:lineRule="auto"/>
      </w:pPr>
      <w:r>
        <w:separator/>
      </w:r>
    </w:p>
  </w:footnote>
  <w:footnote w:type="continuationSeparator" w:id="0">
    <w:p w:rsidR="0004174A" w:rsidRDefault="0004174A" w:rsidP="00CB44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0342A"/>
    <w:multiLevelType w:val="hybridMultilevel"/>
    <w:tmpl w:val="EAC4E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ED"/>
    <w:rsid w:val="000100BA"/>
    <w:rsid w:val="00031A63"/>
    <w:rsid w:val="0004174A"/>
    <w:rsid w:val="000857DE"/>
    <w:rsid w:val="00085C40"/>
    <w:rsid w:val="00086EA7"/>
    <w:rsid w:val="00092F8E"/>
    <w:rsid w:val="000952D8"/>
    <w:rsid w:val="000C770E"/>
    <w:rsid w:val="000D18A9"/>
    <w:rsid w:val="000E0AF0"/>
    <w:rsid w:val="000E1027"/>
    <w:rsid w:val="000E628C"/>
    <w:rsid w:val="000F4A6C"/>
    <w:rsid w:val="000F6A9B"/>
    <w:rsid w:val="000F7A83"/>
    <w:rsid w:val="0011793D"/>
    <w:rsid w:val="0012150E"/>
    <w:rsid w:val="00124944"/>
    <w:rsid w:val="001301A3"/>
    <w:rsid w:val="00132D34"/>
    <w:rsid w:val="0013546D"/>
    <w:rsid w:val="00140C1C"/>
    <w:rsid w:val="00151FE8"/>
    <w:rsid w:val="0015428A"/>
    <w:rsid w:val="00171884"/>
    <w:rsid w:val="00173BAB"/>
    <w:rsid w:val="00186961"/>
    <w:rsid w:val="001A3742"/>
    <w:rsid w:val="001C2581"/>
    <w:rsid w:val="001C281C"/>
    <w:rsid w:val="001C3D0E"/>
    <w:rsid w:val="001D3F8B"/>
    <w:rsid w:val="001D5D3B"/>
    <w:rsid w:val="001E1C55"/>
    <w:rsid w:val="001E6136"/>
    <w:rsid w:val="001F16D0"/>
    <w:rsid w:val="001F25F2"/>
    <w:rsid w:val="0021079E"/>
    <w:rsid w:val="00214B6E"/>
    <w:rsid w:val="00224A6F"/>
    <w:rsid w:val="002425C5"/>
    <w:rsid w:val="00252616"/>
    <w:rsid w:val="00252E94"/>
    <w:rsid w:val="00255457"/>
    <w:rsid w:val="002A0E5E"/>
    <w:rsid w:val="002A6A20"/>
    <w:rsid w:val="002B5835"/>
    <w:rsid w:val="002B6028"/>
    <w:rsid w:val="003034BF"/>
    <w:rsid w:val="00316CF2"/>
    <w:rsid w:val="00336C07"/>
    <w:rsid w:val="00342026"/>
    <w:rsid w:val="00351E16"/>
    <w:rsid w:val="003807D9"/>
    <w:rsid w:val="00401F89"/>
    <w:rsid w:val="00412235"/>
    <w:rsid w:val="0041266D"/>
    <w:rsid w:val="00415FE4"/>
    <w:rsid w:val="00422783"/>
    <w:rsid w:val="004471DC"/>
    <w:rsid w:val="00453D1F"/>
    <w:rsid w:val="00455DB1"/>
    <w:rsid w:val="004568D6"/>
    <w:rsid w:val="004755A6"/>
    <w:rsid w:val="004764A4"/>
    <w:rsid w:val="00486F3D"/>
    <w:rsid w:val="004B774E"/>
    <w:rsid w:val="004C59C3"/>
    <w:rsid w:val="004D504B"/>
    <w:rsid w:val="004D74CA"/>
    <w:rsid w:val="00513117"/>
    <w:rsid w:val="00524C13"/>
    <w:rsid w:val="00525026"/>
    <w:rsid w:val="005357A5"/>
    <w:rsid w:val="00550B61"/>
    <w:rsid w:val="0055609C"/>
    <w:rsid w:val="00566BF6"/>
    <w:rsid w:val="00577641"/>
    <w:rsid w:val="00580A13"/>
    <w:rsid w:val="005A35D9"/>
    <w:rsid w:val="005A625B"/>
    <w:rsid w:val="005C5CC2"/>
    <w:rsid w:val="005D0C95"/>
    <w:rsid w:val="005E22FB"/>
    <w:rsid w:val="005E4424"/>
    <w:rsid w:val="005F11B0"/>
    <w:rsid w:val="00607589"/>
    <w:rsid w:val="006221F0"/>
    <w:rsid w:val="006225D0"/>
    <w:rsid w:val="00627076"/>
    <w:rsid w:val="006469C1"/>
    <w:rsid w:val="00654A81"/>
    <w:rsid w:val="00691B71"/>
    <w:rsid w:val="006B4B65"/>
    <w:rsid w:val="006B5AFA"/>
    <w:rsid w:val="006D4361"/>
    <w:rsid w:val="006D6DB5"/>
    <w:rsid w:val="006E1CA9"/>
    <w:rsid w:val="006E61C1"/>
    <w:rsid w:val="006E76A4"/>
    <w:rsid w:val="0070397C"/>
    <w:rsid w:val="00712244"/>
    <w:rsid w:val="00724AB0"/>
    <w:rsid w:val="0074149A"/>
    <w:rsid w:val="00747169"/>
    <w:rsid w:val="007476F9"/>
    <w:rsid w:val="00755A66"/>
    <w:rsid w:val="0077351B"/>
    <w:rsid w:val="00777775"/>
    <w:rsid w:val="007A1426"/>
    <w:rsid w:val="007A2B10"/>
    <w:rsid w:val="007A2BFB"/>
    <w:rsid w:val="007A5C3C"/>
    <w:rsid w:val="007B1851"/>
    <w:rsid w:val="007E378D"/>
    <w:rsid w:val="007F03BA"/>
    <w:rsid w:val="007F3E80"/>
    <w:rsid w:val="00801398"/>
    <w:rsid w:val="008348C6"/>
    <w:rsid w:val="00840CE1"/>
    <w:rsid w:val="008430AA"/>
    <w:rsid w:val="008469AF"/>
    <w:rsid w:val="00856CF3"/>
    <w:rsid w:val="0087009B"/>
    <w:rsid w:val="008712FF"/>
    <w:rsid w:val="00881D5C"/>
    <w:rsid w:val="00882C0D"/>
    <w:rsid w:val="008A3641"/>
    <w:rsid w:val="008B2012"/>
    <w:rsid w:val="008D6914"/>
    <w:rsid w:val="008E4CD8"/>
    <w:rsid w:val="0091532F"/>
    <w:rsid w:val="00922C08"/>
    <w:rsid w:val="00924023"/>
    <w:rsid w:val="00946472"/>
    <w:rsid w:val="009810D8"/>
    <w:rsid w:val="009907D5"/>
    <w:rsid w:val="0099197B"/>
    <w:rsid w:val="009A52F6"/>
    <w:rsid w:val="009A6A61"/>
    <w:rsid w:val="009B184A"/>
    <w:rsid w:val="009B1C54"/>
    <w:rsid w:val="009B1C9C"/>
    <w:rsid w:val="009C7868"/>
    <w:rsid w:val="009D481E"/>
    <w:rsid w:val="00A217BB"/>
    <w:rsid w:val="00A222CC"/>
    <w:rsid w:val="00A24468"/>
    <w:rsid w:val="00A27767"/>
    <w:rsid w:val="00A357CB"/>
    <w:rsid w:val="00A45BA8"/>
    <w:rsid w:val="00A5446A"/>
    <w:rsid w:val="00A57B08"/>
    <w:rsid w:val="00A71A12"/>
    <w:rsid w:val="00AA76DD"/>
    <w:rsid w:val="00AC1AFF"/>
    <w:rsid w:val="00AD0D27"/>
    <w:rsid w:val="00AE0127"/>
    <w:rsid w:val="00AF647B"/>
    <w:rsid w:val="00B0142A"/>
    <w:rsid w:val="00B3375B"/>
    <w:rsid w:val="00B36A55"/>
    <w:rsid w:val="00B42CDE"/>
    <w:rsid w:val="00B734F2"/>
    <w:rsid w:val="00B76257"/>
    <w:rsid w:val="00B95856"/>
    <w:rsid w:val="00BA1170"/>
    <w:rsid w:val="00BA454B"/>
    <w:rsid w:val="00BB2F26"/>
    <w:rsid w:val="00BD434E"/>
    <w:rsid w:val="00BE372B"/>
    <w:rsid w:val="00BF4CAD"/>
    <w:rsid w:val="00BF5F6E"/>
    <w:rsid w:val="00BF7F59"/>
    <w:rsid w:val="00C02C36"/>
    <w:rsid w:val="00C313ED"/>
    <w:rsid w:val="00C60297"/>
    <w:rsid w:val="00C930E8"/>
    <w:rsid w:val="00C93C21"/>
    <w:rsid w:val="00CA7704"/>
    <w:rsid w:val="00CB4435"/>
    <w:rsid w:val="00CC0142"/>
    <w:rsid w:val="00CD098B"/>
    <w:rsid w:val="00CE1329"/>
    <w:rsid w:val="00CE15AA"/>
    <w:rsid w:val="00CF19EA"/>
    <w:rsid w:val="00CF7EA4"/>
    <w:rsid w:val="00D132EA"/>
    <w:rsid w:val="00D15183"/>
    <w:rsid w:val="00D15C8F"/>
    <w:rsid w:val="00D20100"/>
    <w:rsid w:val="00D44F96"/>
    <w:rsid w:val="00D622BF"/>
    <w:rsid w:val="00D74068"/>
    <w:rsid w:val="00D91A86"/>
    <w:rsid w:val="00DB2DA0"/>
    <w:rsid w:val="00DB369E"/>
    <w:rsid w:val="00DC04D1"/>
    <w:rsid w:val="00DD0342"/>
    <w:rsid w:val="00DD3EB2"/>
    <w:rsid w:val="00DE2F29"/>
    <w:rsid w:val="00E05DF1"/>
    <w:rsid w:val="00E14167"/>
    <w:rsid w:val="00E2289F"/>
    <w:rsid w:val="00E36826"/>
    <w:rsid w:val="00E65B32"/>
    <w:rsid w:val="00E72749"/>
    <w:rsid w:val="00E75F7E"/>
    <w:rsid w:val="00E835E1"/>
    <w:rsid w:val="00EB2575"/>
    <w:rsid w:val="00EB29E4"/>
    <w:rsid w:val="00ED238B"/>
    <w:rsid w:val="00EE0195"/>
    <w:rsid w:val="00EF2983"/>
    <w:rsid w:val="00EF455D"/>
    <w:rsid w:val="00F00232"/>
    <w:rsid w:val="00F01DA2"/>
    <w:rsid w:val="00F11D32"/>
    <w:rsid w:val="00F17D5E"/>
    <w:rsid w:val="00F238A5"/>
    <w:rsid w:val="00F32788"/>
    <w:rsid w:val="00F37D39"/>
    <w:rsid w:val="00F44966"/>
    <w:rsid w:val="00F541D7"/>
    <w:rsid w:val="00F54EBA"/>
    <w:rsid w:val="00F5638E"/>
    <w:rsid w:val="00F6019C"/>
    <w:rsid w:val="00F7005E"/>
    <w:rsid w:val="00F81575"/>
    <w:rsid w:val="00F90852"/>
    <w:rsid w:val="00F91D90"/>
    <w:rsid w:val="00F924A7"/>
    <w:rsid w:val="00F94614"/>
    <w:rsid w:val="00F95436"/>
    <w:rsid w:val="00FB0B91"/>
    <w:rsid w:val="00FC784F"/>
    <w:rsid w:val="00FE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A20"/>
    <w:pPr>
      <w:spacing w:after="160" w:line="259" w:lineRule="auto"/>
      <w:ind w:left="720"/>
      <w:contextualSpacing/>
    </w:pPr>
  </w:style>
  <w:style w:type="paragraph" w:styleId="a4">
    <w:name w:val="Balloon Text"/>
    <w:basedOn w:val="a"/>
    <w:link w:val="a5"/>
    <w:uiPriority w:val="99"/>
    <w:semiHidden/>
    <w:unhideWhenUsed/>
    <w:rsid w:val="008469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69AF"/>
    <w:rPr>
      <w:rFonts w:ascii="Tahoma" w:hAnsi="Tahoma" w:cs="Tahoma"/>
      <w:sz w:val="16"/>
      <w:szCs w:val="16"/>
    </w:rPr>
  </w:style>
  <w:style w:type="character" w:styleId="a6">
    <w:name w:val="Strong"/>
    <w:basedOn w:val="a0"/>
    <w:qFormat/>
    <w:rsid w:val="002B6028"/>
    <w:rPr>
      <w:b/>
      <w:bCs/>
    </w:rPr>
  </w:style>
  <w:style w:type="paragraph" w:styleId="a7">
    <w:name w:val="No Spacing"/>
    <w:uiPriority w:val="1"/>
    <w:qFormat/>
    <w:rsid w:val="002B6028"/>
    <w:pPr>
      <w:spacing w:after="0" w:line="240" w:lineRule="auto"/>
    </w:pPr>
    <w:rPr>
      <w:rFonts w:eastAsiaTheme="minorEastAsia"/>
      <w:lang w:eastAsia="ru-RU"/>
    </w:rPr>
  </w:style>
  <w:style w:type="paragraph" w:customStyle="1" w:styleId="31">
    <w:name w:val="Основной текст с отступом 31"/>
    <w:basedOn w:val="a"/>
    <w:rsid w:val="00486F3D"/>
    <w:pPr>
      <w:spacing w:after="0" w:line="240" w:lineRule="auto"/>
      <w:ind w:firstLine="851"/>
      <w:jc w:val="both"/>
    </w:pPr>
    <w:rPr>
      <w:rFonts w:ascii="Arial" w:eastAsia="Times New Roman" w:hAnsi="Arial" w:cs="Times New Roman"/>
      <w:sz w:val="28"/>
      <w:szCs w:val="20"/>
      <w:lang w:eastAsia="ru-RU"/>
    </w:rPr>
  </w:style>
  <w:style w:type="paragraph" w:styleId="a8">
    <w:name w:val="header"/>
    <w:basedOn w:val="a"/>
    <w:link w:val="a9"/>
    <w:uiPriority w:val="99"/>
    <w:unhideWhenUsed/>
    <w:rsid w:val="00CB443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4435"/>
  </w:style>
  <w:style w:type="paragraph" w:styleId="aa">
    <w:name w:val="footer"/>
    <w:basedOn w:val="a"/>
    <w:link w:val="ab"/>
    <w:uiPriority w:val="99"/>
    <w:unhideWhenUsed/>
    <w:rsid w:val="00CB443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4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A20"/>
    <w:pPr>
      <w:spacing w:after="160" w:line="259" w:lineRule="auto"/>
      <w:ind w:left="720"/>
      <w:contextualSpacing/>
    </w:pPr>
  </w:style>
  <w:style w:type="paragraph" w:styleId="a4">
    <w:name w:val="Balloon Text"/>
    <w:basedOn w:val="a"/>
    <w:link w:val="a5"/>
    <w:uiPriority w:val="99"/>
    <w:semiHidden/>
    <w:unhideWhenUsed/>
    <w:rsid w:val="008469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69AF"/>
    <w:rPr>
      <w:rFonts w:ascii="Tahoma" w:hAnsi="Tahoma" w:cs="Tahoma"/>
      <w:sz w:val="16"/>
      <w:szCs w:val="16"/>
    </w:rPr>
  </w:style>
  <w:style w:type="character" w:styleId="a6">
    <w:name w:val="Strong"/>
    <w:basedOn w:val="a0"/>
    <w:qFormat/>
    <w:rsid w:val="002B6028"/>
    <w:rPr>
      <w:b/>
      <w:bCs/>
    </w:rPr>
  </w:style>
  <w:style w:type="paragraph" w:styleId="a7">
    <w:name w:val="No Spacing"/>
    <w:uiPriority w:val="1"/>
    <w:qFormat/>
    <w:rsid w:val="002B6028"/>
    <w:pPr>
      <w:spacing w:after="0" w:line="240" w:lineRule="auto"/>
    </w:pPr>
    <w:rPr>
      <w:rFonts w:eastAsiaTheme="minorEastAsia"/>
      <w:lang w:eastAsia="ru-RU"/>
    </w:rPr>
  </w:style>
  <w:style w:type="paragraph" w:customStyle="1" w:styleId="31">
    <w:name w:val="Основной текст с отступом 31"/>
    <w:basedOn w:val="a"/>
    <w:rsid w:val="00486F3D"/>
    <w:pPr>
      <w:spacing w:after="0" w:line="240" w:lineRule="auto"/>
      <w:ind w:firstLine="851"/>
      <w:jc w:val="both"/>
    </w:pPr>
    <w:rPr>
      <w:rFonts w:ascii="Arial" w:eastAsia="Times New Roman" w:hAnsi="Arial" w:cs="Times New Roman"/>
      <w:sz w:val="28"/>
      <w:szCs w:val="20"/>
      <w:lang w:eastAsia="ru-RU"/>
    </w:rPr>
  </w:style>
  <w:style w:type="paragraph" w:styleId="a8">
    <w:name w:val="header"/>
    <w:basedOn w:val="a"/>
    <w:link w:val="a9"/>
    <w:uiPriority w:val="99"/>
    <w:unhideWhenUsed/>
    <w:rsid w:val="00CB443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4435"/>
  </w:style>
  <w:style w:type="paragraph" w:styleId="aa">
    <w:name w:val="footer"/>
    <w:basedOn w:val="a"/>
    <w:link w:val="ab"/>
    <w:uiPriority w:val="99"/>
    <w:unhideWhenUsed/>
    <w:rsid w:val="00CB443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4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83D72-2CC3-45E2-BBCD-5090654A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2295</TotalTime>
  <Pages>26</Pages>
  <Words>6434</Words>
  <Characters>36674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220</cp:revision>
  <cp:lastPrinted>2020-02-18T02:23:00Z</cp:lastPrinted>
  <dcterms:created xsi:type="dcterms:W3CDTF">2020-02-10T02:35:00Z</dcterms:created>
  <dcterms:modified xsi:type="dcterms:W3CDTF">2020-02-18T04:59:00Z</dcterms:modified>
</cp:coreProperties>
</file>