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E5C" w:rsidRDefault="00D22E5C" w:rsidP="005668F4">
      <w:pPr>
        <w:jc w:val="center"/>
        <w:rPr>
          <w:rFonts w:ascii="Times New Roman" w:hAnsi="Times New Roman" w:cs="Times New Roman"/>
          <w:sz w:val="32"/>
          <w:szCs w:val="32"/>
        </w:rPr>
      </w:pPr>
      <w:r>
        <w:rPr>
          <w:rFonts w:ascii="Times New Roman" w:hAnsi="Times New Roman" w:cs="Times New Roman"/>
          <w:sz w:val="32"/>
          <w:szCs w:val="32"/>
        </w:rPr>
        <w:t xml:space="preserve">Отчет </w:t>
      </w:r>
      <w:r w:rsidR="003523C3">
        <w:rPr>
          <w:rFonts w:ascii="Times New Roman" w:hAnsi="Times New Roman" w:cs="Times New Roman"/>
          <w:sz w:val="32"/>
          <w:szCs w:val="32"/>
        </w:rPr>
        <w:t>о деятельности Администрации по социально-экономическому развитию района за 2020 год.</w:t>
      </w:r>
    </w:p>
    <w:p w:rsidR="005668F4" w:rsidRPr="004523AF" w:rsidRDefault="005668F4" w:rsidP="005668F4">
      <w:pPr>
        <w:jc w:val="center"/>
        <w:rPr>
          <w:rFonts w:ascii="Times New Roman" w:hAnsi="Times New Roman" w:cs="Times New Roman"/>
          <w:sz w:val="32"/>
          <w:szCs w:val="32"/>
        </w:rPr>
      </w:pPr>
      <w:r w:rsidRPr="004523AF">
        <w:rPr>
          <w:rFonts w:ascii="Times New Roman" w:hAnsi="Times New Roman" w:cs="Times New Roman"/>
          <w:sz w:val="32"/>
          <w:szCs w:val="32"/>
        </w:rPr>
        <w:t>Уважаемые депутаты и приглашенные!</w:t>
      </w:r>
    </w:p>
    <w:p w:rsidR="005668F4" w:rsidRPr="004523AF" w:rsidRDefault="005668F4" w:rsidP="00A94987">
      <w:pPr>
        <w:ind w:firstLine="708"/>
        <w:jc w:val="both"/>
        <w:rPr>
          <w:rFonts w:ascii="Times New Roman" w:hAnsi="Times New Roman" w:cs="Times New Roman"/>
          <w:sz w:val="32"/>
          <w:szCs w:val="32"/>
        </w:rPr>
      </w:pPr>
      <w:r w:rsidRPr="004523AF">
        <w:rPr>
          <w:rFonts w:ascii="Times New Roman" w:hAnsi="Times New Roman" w:cs="Times New Roman"/>
          <w:sz w:val="32"/>
          <w:szCs w:val="32"/>
        </w:rPr>
        <w:t>Сегодня мы подводим итоги социально-экономического развития района за 2020 год.</w:t>
      </w:r>
    </w:p>
    <w:p w:rsidR="00D07551" w:rsidRDefault="005668F4" w:rsidP="00A95220">
      <w:pPr>
        <w:ind w:firstLine="708"/>
        <w:jc w:val="both"/>
        <w:rPr>
          <w:rFonts w:ascii="Times New Roman" w:hAnsi="Times New Roman" w:cs="Times New Roman"/>
          <w:sz w:val="32"/>
          <w:szCs w:val="32"/>
        </w:rPr>
      </w:pPr>
      <w:r w:rsidRPr="004523AF">
        <w:rPr>
          <w:rFonts w:ascii="Times New Roman" w:hAnsi="Times New Roman" w:cs="Times New Roman"/>
          <w:b/>
          <w:sz w:val="32"/>
          <w:szCs w:val="32"/>
        </w:rPr>
        <w:t>2020 год</w:t>
      </w:r>
      <w:r w:rsidRPr="004523AF">
        <w:rPr>
          <w:rFonts w:ascii="Times New Roman" w:hAnsi="Times New Roman" w:cs="Times New Roman"/>
          <w:sz w:val="32"/>
          <w:szCs w:val="32"/>
        </w:rPr>
        <w:t xml:space="preserve"> объявлен Президентом  Годом памяти и славы. Мы отметили знаковую для каждого из нас дату</w:t>
      </w:r>
      <w:r w:rsidR="004A23D6">
        <w:rPr>
          <w:rFonts w:ascii="Times New Roman" w:hAnsi="Times New Roman" w:cs="Times New Roman"/>
          <w:sz w:val="32"/>
          <w:szCs w:val="32"/>
        </w:rPr>
        <w:t xml:space="preserve"> </w:t>
      </w:r>
      <w:r w:rsidRPr="004523AF">
        <w:rPr>
          <w:rFonts w:ascii="Times New Roman" w:hAnsi="Times New Roman" w:cs="Times New Roman"/>
          <w:sz w:val="32"/>
          <w:szCs w:val="32"/>
        </w:rPr>
        <w:t>75</w:t>
      </w:r>
      <w:r w:rsidR="00D07551">
        <w:rPr>
          <w:rFonts w:ascii="Times New Roman" w:hAnsi="Times New Roman" w:cs="Times New Roman"/>
          <w:sz w:val="32"/>
          <w:szCs w:val="32"/>
        </w:rPr>
        <w:t>-</w:t>
      </w:r>
      <w:r w:rsidRPr="004523AF">
        <w:rPr>
          <w:rFonts w:ascii="Times New Roman" w:hAnsi="Times New Roman" w:cs="Times New Roman"/>
          <w:sz w:val="32"/>
          <w:szCs w:val="32"/>
        </w:rPr>
        <w:t xml:space="preserve">летие со дня Победы в Великой </w:t>
      </w:r>
      <w:r w:rsidR="00AA7633">
        <w:rPr>
          <w:rFonts w:ascii="Times New Roman" w:hAnsi="Times New Roman" w:cs="Times New Roman"/>
          <w:sz w:val="32"/>
          <w:szCs w:val="32"/>
        </w:rPr>
        <w:t>О</w:t>
      </w:r>
      <w:r w:rsidRPr="004523AF">
        <w:rPr>
          <w:rFonts w:ascii="Times New Roman" w:hAnsi="Times New Roman" w:cs="Times New Roman"/>
          <w:sz w:val="32"/>
          <w:szCs w:val="32"/>
        </w:rPr>
        <w:t>течественной войне. На протяжении многих лет подвиг воинов-земляков и тружеников тыла является примером героизма и любви к своей Родине.</w:t>
      </w:r>
    </w:p>
    <w:p w:rsidR="005668F4" w:rsidRPr="004523AF" w:rsidRDefault="00A95220" w:rsidP="00A95220">
      <w:pPr>
        <w:ind w:firstLine="708"/>
        <w:jc w:val="both"/>
        <w:rPr>
          <w:rFonts w:ascii="Times New Roman" w:hAnsi="Times New Roman" w:cs="Times New Roman"/>
          <w:sz w:val="32"/>
          <w:szCs w:val="32"/>
        </w:rPr>
      </w:pPr>
      <w:r w:rsidRPr="004523AF">
        <w:rPr>
          <w:rFonts w:ascii="Times New Roman" w:hAnsi="Times New Roman" w:cs="Times New Roman"/>
          <w:sz w:val="32"/>
          <w:szCs w:val="32"/>
        </w:rPr>
        <w:t>Главным политическим событием минувшего года стало Всероссийское голосование по внесению изменений в Конституцию Р</w:t>
      </w:r>
      <w:r w:rsidR="00D07551">
        <w:rPr>
          <w:rFonts w:ascii="Times New Roman" w:hAnsi="Times New Roman" w:cs="Times New Roman"/>
          <w:sz w:val="32"/>
          <w:szCs w:val="32"/>
        </w:rPr>
        <w:t xml:space="preserve">оссийской </w:t>
      </w:r>
      <w:r w:rsidRPr="004523AF">
        <w:rPr>
          <w:rFonts w:ascii="Times New Roman" w:hAnsi="Times New Roman" w:cs="Times New Roman"/>
          <w:sz w:val="32"/>
          <w:szCs w:val="32"/>
        </w:rPr>
        <w:t>Ф</w:t>
      </w:r>
      <w:r w:rsidR="00D07551">
        <w:rPr>
          <w:rFonts w:ascii="Times New Roman" w:hAnsi="Times New Roman" w:cs="Times New Roman"/>
          <w:sz w:val="32"/>
          <w:szCs w:val="32"/>
        </w:rPr>
        <w:t>едерации</w:t>
      </w:r>
      <w:r w:rsidRPr="004523AF">
        <w:rPr>
          <w:rFonts w:ascii="Times New Roman" w:hAnsi="Times New Roman" w:cs="Times New Roman"/>
          <w:sz w:val="32"/>
          <w:szCs w:val="32"/>
        </w:rPr>
        <w:t xml:space="preserve"> направленных на улучшение качества жизни российских граждан. </w:t>
      </w:r>
      <w:r w:rsidRPr="00EB535F">
        <w:rPr>
          <w:rFonts w:ascii="Times New Roman" w:hAnsi="Times New Roman" w:cs="Times New Roman"/>
          <w:sz w:val="32"/>
          <w:szCs w:val="32"/>
        </w:rPr>
        <w:t xml:space="preserve">Почти </w:t>
      </w:r>
      <w:r w:rsidR="00EB535F" w:rsidRPr="00EB535F">
        <w:rPr>
          <w:rFonts w:ascii="Times New Roman" w:hAnsi="Times New Roman" w:cs="Times New Roman"/>
          <w:sz w:val="32"/>
          <w:szCs w:val="32"/>
        </w:rPr>
        <w:t>68</w:t>
      </w:r>
      <w:r w:rsidRPr="00EB535F">
        <w:rPr>
          <w:rFonts w:ascii="Times New Roman" w:hAnsi="Times New Roman" w:cs="Times New Roman"/>
          <w:sz w:val="32"/>
          <w:szCs w:val="32"/>
        </w:rPr>
        <w:t xml:space="preserve"> % </w:t>
      </w:r>
      <w:r w:rsidR="00D07551" w:rsidRPr="00EB535F">
        <w:rPr>
          <w:rFonts w:ascii="Times New Roman" w:hAnsi="Times New Roman" w:cs="Times New Roman"/>
          <w:sz w:val="32"/>
          <w:szCs w:val="32"/>
        </w:rPr>
        <w:t xml:space="preserve">от </w:t>
      </w:r>
      <w:r w:rsidRPr="00EB535F">
        <w:rPr>
          <w:rFonts w:ascii="Times New Roman" w:hAnsi="Times New Roman" w:cs="Times New Roman"/>
          <w:sz w:val="32"/>
          <w:szCs w:val="32"/>
        </w:rPr>
        <w:t>принявших</w:t>
      </w:r>
      <w:r w:rsidRPr="004523AF">
        <w:rPr>
          <w:rFonts w:ascii="Times New Roman" w:hAnsi="Times New Roman" w:cs="Times New Roman"/>
          <w:sz w:val="32"/>
          <w:szCs w:val="32"/>
        </w:rPr>
        <w:t xml:space="preserve"> участие в голосовании </w:t>
      </w:r>
      <w:r w:rsidR="0019257D">
        <w:rPr>
          <w:rFonts w:ascii="Times New Roman" w:hAnsi="Times New Roman" w:cs="Times New Roman"/>
          <w:sz w:val="32"/>
          <w:szCs w:val="32"/>
        </w:rPr>
        <w:t>граждан района</w:t>
      </w:r>
      <w:r w:rsidRPr="004523AF">
        <w:rPr>
          <w:rFonts w:ascii="Times New Roman" w:hAnsi="Times New Roman" w:cs="Times New Roman"/>
          <w:sz w:val="32"/>
          <w:szCs w:val="32"/>
        </w:rPr>
        <w:t xml:space="preserve"> одобрили изменения.</w:t>
      </w:r>
    </w:p>
    <w:p w:rsidR="005668F4" w:rsidRPr="004523AF" w:rsidRDefault="005668F4" w:rsidP="00A95220">
      <w:pPr>
        <w:ind w:firstLine="708"/>
        <w:jc w:val="both"/>
        <w:rPr>
          <w:rFonts w:ascii="Times New Roman" w:hAnsi="Times New Roman" w:cs="Times New Roman"/>
          <w:sz w:val="32"/>
          <w:szCs w:val="32"/>
        </w:rPr>
      </w:pPr>
      <w:r w:rsidRPr="004523AF">
        <w:rPr>
          <w:rFonts w:ascii="Times New Roman" w:hAnsi="Times New Roman" w:cs="Times New Roman"/>
          <w:sz w:val="32"/>
          <w:szCs w:val="32"/>
        </w:rPr>
        <w:t xml:space="preserve">В отчетном году ключевые направления </w:t>
      </w:r>
      <w:r w:rsidR="00D07551">
        <w:rPr>
          <w:rFonts w:ascii="Times New Roman" w:hAnsi="Times New Roman" w:cs="Times New Roman"/>
          <w:sz w:val="32"/>
          <w:szCs w:val="32"/>
        </w:rPr>
        <w:t xml:space="preserve">работы Администрации </w:t>
      </w:r>
      <w:r w:rsidRPr="004523AF">
        <w:rPr>
          <w:rFonts w:ascii="Times New Roman" w:hAnsi="Times New Roman" w:cs="Times New Roman"/>
          <w:sz w:val="32"/>
          <w:szCs w:val="32"/>
        </w:rPr>
        <w:t>были определены в соответствии с задачами</w:t>
      </w:r>
      <w:r w:rsidR="00D07551">
        <w:rPr>
          <w:rFonts w:ascii="Times New Roman" w:hAnsi="Times New Roman" w:cs="Times New Roman"/>
          <w:sz w:val="32"/>
          <w:szCs w:val="32"/>
        </w:rPr>
        <w:t xml:space="preserve"> и целевыми ориентирами </w:t>
      </w:r>
      <w:r w:rsidR="0019257D">
        <w:rPr>
          <w:rFonts w:ascii="Times New Roman" w:hAnsi="Times New Roman" w:cs="Times New Roman"/>
          <w:sz w:val="32"/>
          <w:szCs w:val="32"/>
        </w:rPr>
        <w:t xml:space="preserve">обозначенными </w:t>
      </w:r>
      <w:r w:rsidR="00D07551">
        <w:rPr>
          <w:rFonts w:ascii="Times New Roman" w:hAnsi="Times New Roman" w:cs="Times New Roman"/>
          <w:sz w:val="32"/>
          <w:szCs w:val="32"/>
        </w:rPr>
        <w:t xml:space="preserve">в Указе </w:t>
      </w:r>
      <w:r w:rsidRPr="004523AF">
        <w:rPr>
          <w:rFonts w:ascii="Times New Roman" w:hAnsi="Times New Roman" w:cs="Times New Roman"/>
          <w:sz w:val="32"/>
          <w:szCs w:val="32"/>
        </w:rPr>
        <w:t>Президен</w:t>
      </w:r>
      <w:r w:rsidR="00A95220" w:rsidRPr="004523AF">
        <w:rPr>
          <w:rFonts w:ascii="Times New Roman" w:hAnsi="Times New Roman" w:cs="Times New Roman"/>
          <w:sz w:val="32"/>
          <w:szCs w:val="32"/>
        </w:rPr>
        <w:t>т</w:t>
      </w:r>
      <w:r w:rsidR="0019257D">
        <w:rPr>
          <w:rFonts w:ascii="Times New Roman" w:hAnsi="Times New Roman" w:cs="Times New Roman"/>
          <w:sz w:val="32"/>
          <w:szCs w:val="32"/>
        </w:rPr>
        <w:t>а</w:t>
      </w:r>
      <w:r w:rsidRPr="004523AF">
        <w:rPr>
          <w:rFonts w:ascii="Times New Roman" w:hAnsi="Times New Roman" w:cs="Times New Roman"/>
          <w:sz w:val="32"/>
          <w:szCs w:val="32"/>
        </w:rPr>
        <w:t xml:space="preserve"> Российской Федерации</w:t>
      </w:r>
      <w:r w:rsidR="00D07551">
        <w:rPr>
          <w:rFonts w:ascii="Times New Roman" w:hAnsi="Times New Roman" w:cs="Times New Roman"/>
          <w:sz w:val="32"/>
          <w:szCs w:val="32"/>
        </w:rPr>
        <w:t xml:space="preserve"> «О национальных целях и стратегических задачах развития</w:t>
      </w:r>
      <w:r w:rsidR="004A23D6">
        <w:rPr>
          <w:rFonts w:ascii="Times New Roman" w:hAnsi="Times New Roman" w:cs="Times New Roman"/>
          <w:sz w:val="32"/>
          <w:szCs w:val="32"/>
        </w:rPr>
        <w:t xml:space="preserve"> </w:t>
      </w:r>
      <w:r w:rsidR="00D07551">
        <w:rPr>
          <w:rFonts w:ascii="Times New Roman" w:hAnsi="Times New Roman" w:cs="Times New Roman"/>
          <w:sz w:val="32"/>
          <w:szCs w:val="32"/>
        </w:rPr>
        <w:t>Российской Федерации на период до 2024 года»</w:t>
      </w:r>
      <w:r w:rsidRPr="004523AF">
        <w:rPr>
          <w:rFonts w:ascii="Times New Roman" w:hAnsi="Times New Roman" w:cs="Times New Roman"/>
          <w:sz w:val="32"/>
          <w:szCs w:val="32"/>
        </w:rPr>
        <w:t xml:space="preserve">, </w:t>
      </w:r>
      <w:r w:rsidR="0019257D">
        <w:rPr>
          <w:rFonts w:ascii="Times New Roman" w:hAnsi="Times New Roman" w:cs="Times New Roman"/>
          <w:sz w:val="32"/>
          <w:szCs w:val="32"/>
        </w:rPr>
        <w:t xml:space="preserve">а так же </w:t>
      </w:r>
      <w:r w:rsidRPr="004523AF">
        <w:rPr>
          <w:rFonts w:ascii="Times New Roman" w:hAnsi="Times New Roman" w:cs="Times New Roman"/>
          <w:sz w:val="32"/>
          <w:szCs w:val="32"/>
        </w:rPr>
        <w:t>национальными проектами, государственными и муниципальными программами.</w:t>
      </w:r>
    </w:p>
    <w:p w:rsidR="003F039B" w:rsidRPr="004523AF" w:rsidRDefault="005668F4" w:rsidP="00A95220">
      <w:pPr>
        <w:ind w:firstLine="708"/>
        <w:jc w:val="both"/>
        <w:rPr>
          <w:rFonts w:ascii="Times New Roman" w:hAnsi="Times New Roman" w:cs="Times New Roman"/>
          <w:sz w:val="32"/>
          <w:szCs w:val="32"/>
        </w:rPr>
      </w:pPr>
      <w:r w:rsidRPr="004523AF">
        <w:rPr>
          <w:rFonts w:ascii="Times New Roman" w:hAnsi="Times New Roman" w:cs="Times New Roman"/>
          <w:sz w:val="32"/>
          <w:szCs w:val="32"/>
        </w:rPr>
        <w:t>Приоритетное внимание в условиях пандемии прошедшего года уделялось обеспечению жизнедеятельности учреждений бюджетной сферы, бесперебойной работе жилищно-коммунального комплекса, предупредительных мер роста напряженности на рынке труда, улучшению качества жизни граждан. Это</w:t>
      </w:r>
      <w:r w:rsidR="004A23D6">
        <w:rPr>
          <w:rFonts w:ascii="Times New Roman" w:hAnsi="Times New Roman" w:cs="Times New Roman"/>
          <w:sz w:val="32"/>
          <w:szCs w:val="32"/>
        </w:rPr>
        <w:t>т</w:t>
      </w:r>
      <w:r w:rsidRPr="004523AF">
        <w:rPr>
          <w:rFonts w:ascii="Times New Roman" w:hAnsi="Times New Roman" w:cs="Times New Roman"/>
          <w:sz w:val="32"/>
          <w:szCs w:val="32"/>
        </w:rPr>
        <w:t xml:space="preserve"> год стал для всех нас испытанием</w:t>
      </w:r>
      <w:r w:rsidR="003F039B" w:rsidRPr="004523AF">
        <w:rPr>
          <w:rFonts w:ascii="Times New Roman" w:hAnsi="Times New Roman" w:cs="Times New Roman"/>
          <w:sz w:val="32"/>
          <w:szCs w:val="32"/>
        </w:rPr>
        <w:t>.</w:t>
      </w:r>
      <w:r w:rsidR="0019257D">
        <w:rPr>
          <w:rFonts w:ascii="Times New Roman" w:hAnsi="Times New Roman" w:cs="Times New Roman"/>
          <w:sz w:val="32"/>
          <w:szCs w:val="32"/>
        </w:rPr>
        <w:t xml:space="preserve"> </w:t>
      </w:r>
      <w:r w:rsidR="003F039B" w:rsidRPr="004523AF">
        <w:rPr>
          <w:rFonts w:ascii="Times New Roman" w:hAnsi="Times New Roman" w:cs="Times New Roman"/>
          <w:sz w:val="32"/>
          <w:szCs w:val="32"/>
        </w:rPr>
        <w:t>И</w:t>
      </w:r>
      <w:r w:rsidRPr="004523AF">
        <w:rPr>
          <w:rFonts w:ascii="Times New Roman" w:hAnsi="Times New Roman" w:cs="Times New Roman"/>
          <w:sz w:val="32"/>
          <w:szCs w:val="32"/>
        </w:rPr>
        <w:t>з-за пандемии пришлось</w:t>
      </w:r>
      <w:r w:rsidR="003F039B" w:rsidRPr="004523AF">
        <w:rPr>
          <w:rFonts w:ascii="Times New Roman" w:hAnsi="Times New Roman" w:cs="Times New Roman"/>
          <w:sz w:val="32"/>
          <w:szCs w:val="32"/>
        </w:rPr>
        <w:t xml:space="preserve"> перестраивать</w:t>
      </w:r>
      <w:r w:rsidR="0019257D">
        <w:rPr>
          <w:rFonts w:ascii="Times New Roman" w:hAnsi="Times New Roman" w:cs="Times New Roman"/>
          <w:sz w:val="32"/>
          <w:szCs w:val="32"/>
        </w:rPr>
        <w:t xml:space="preserve"> и менять рабочий процесс</w:t>
      </w:r>
      <w:r w:rsidR="003F039B" w:rsidRPr="004523AF">
        <w:rPr>
          <w:rFonts w:ascii="Times New Roman" w:hAnsi="Times New Roman" w:cs="Times New Roman"/>
          <w:sz w:val="32"/>
          <w:szCs w:val="32"/>
        </w:rPr>
        <w:t>.</w:t>
      </w:r>
    </w:p>
    <w:p w:rsidR="003F039B" w:rsidRPr="004523AF" w:rsidRDefault="003F039B" w:rsidP="00A95220">
      <w:pPr>
        <w:ind w:firstLine="708"/>
        <w:jc w:val="both"/>
        <w:rPr>
          <w:rFonts w:ascii="Times New Roman" w:hAnsi="Times New Roman" w:cs="Times New Roman"/>
          <w:sz w:val="32"/>
          <w:szCs w:val="32"/>
        </w:rPr>
      </w:pPr>
      <w:r w:rsidRPr="004523AF">
        <w:rPr>
          <w:rFonts w:ascii="Times New Roman" w:hAnsi="Times New Roman" w:cs="Times New Roman"/>
          <w:sz w:val="32"/>
          <w:szCs w:val="32"/>
        </w:rPr>
        <w:lastRenderedPageBreak/>
        <w:t>Вначале 2020 года в районе, как и в стране впервые была выявлена вирусная и</w:t>
      </w:r>
      <w:r w:rsidR="00800F9C" w:rsidRPr="004523AF">
        <w:rPr>
          <w:rFonts w:ascii="Times New Roman" w:hAnsi="Times New Roman" w:cs="Times New Roman"/>
          <w:sz w:val="32"/>
          <w:szCs w:val="32"/>
        </w:rPr>
        <w:t>н</w:t>
      </w:r>
      <w:r w:rsidRPr="004523AF">
        <w:rPr>
          <w:rFonts w:ascii="Times New Roman" w:hAnsi="Times New Roman" w:cs="Times New Roman"/>
          <w:sz w:val="32"/>
          <w:szCs w:val="32"/>
        </w:rPr>
        <w:t>фекция-</w:t>
      </w:r>
      <w:r w:rsidRPr="004523AF">
        <w:rPr>
          <w:rFonts w:ascii="Times New Roman" w:hAnsi="Times New Roman" w:cs="Times New Roman"/>
          <w:sz w:val="32"/>
          <w:szCs w:val="32"/>
          <w:lang w:val="en-US"/>
        </w:rPr>
        <w:t>COVID</w:t>
      </w:r>
      <w:r w:rsidRPr="004523AF">
        <w:rPr>
          <w:rFonts w:ascii="Times New Roman" w:hAnsi="Times New Roman" w:cs="Times New Roman"/>
          <w:sz w:val="32"/>
          <w:szCs w:val="32"/>
        </w:rPr>
        <w:t xml:space="preserve">-19. С целью определения </w:t>
      </w:r>
      <w:r w:rsidR="00445302">
        <w:rPr>
          <w:rFonts w:ascii="Times New Roman" w:hAnsi="Times New Roman" w:cs="Times New Roman"/>
          <w:sz w:val="32"/>
          <w:szCs w:val="32"/>
        </w:rPr>
        <w:t xml:space="preserve">оперативных </w:t>
      </w:r>
      <w:r w:rsidRPr="004523AF">
        <w:rPr>
          <w:rFonts w:ascii="Times New Roman" w:hAnsi="Times New Roman" w:cs="Times New Roman"/>
          <w:sz w:val="32"/>
          <w:szCs w:val="32"/>
        </w:rPr>
        <w:t xml:space="preserve">мер реагирования на вирусную </w:t>
      </w:r>
      <w:r w:rsidR="00D07551">
        <w:rPr>
          <w:rFonts w:ascii="Times New Roman" w:hAnsi="Times New Roman" w:cs="Times New Roman"/>
          <w:sz w:val="32"/>
          <w:szCs w:val="32"/>
        </w:rPr>
        <w:t>инфекцию</w:t>
      </w:r>
      <w:r w:rsidRPr="004523AF">
        <w:rPr>
          <w:rFonts w:ascii="Times New Roman" w:hAnsi="Times New Roman" w:cs="Times New Roman"/>
          <w:sz w:val="32"/>
          <w:szCs w:val="32"/>
        </w:rPr>
        <w:t xml:space="preserve"> и организации работы по снижению ее последствий на социально-экономическое развитие нашего района был создан оперативный штаб.</w:t>
      </w:r>
    </w:p>
    <w:p w:rsidR="005668F4" w:rsidRPr="004523AF" w:rsidRDefault="003F039B" w:rsidP="00A95220">
      <w:pPr>
        <w:ind w:firstLine="708"/>
        <w:jc w:val="both"/>
        <w:rPr>
          <w:rFonts w:ascii="Times New Roman" w:hAnsi="Times New Roman" w:cs="Times New Roman"/>
          <w:sz w:val="32"/>
          <w:szCs w:val="32"/>
        </w:rPr>
      </w:pPr>
      <w:r w:rsidRPr="004523AF">
        <w:rPr>
          <w:rFonts w:ascii="Times New Roman" w:hAnsi="Times New Roman" w:cs="Times New Roman"/>
          <w:sz w:val="32"/>
          <w:szCs w:val="32"/>
        </w:rPr>
        <w:t>На основании решений оперативного штаба</w:t>
      </w:r>
      <w:r w:rsidR="00445302">
        <w:rPr>
          <w:rFonts w:ascii="Times New Roman" w:hAnsi="Times New Roman" w:cs="Times New Roman"/>
          <w:sz w:val="32"/>
          <w:szCs w:val="32"/>
        </w:rPr>
        <w:t>,</w:t>
      </w:r>
      <w:r w:rsidRPr="004523AF">
        <w:rPr>
          <w:rFonts w:ascii="Times New Roman" w:hAnsi="Times New Roman" w:cs="Times New Roman"/>
          <w:sz w:val="32"/>
          <w:szCs w:val="32"/>
        </w:rPr>
        <w:t xml:space="preserve"> во взаимодействии с Правительством Алтайского края в течении года проводились мероприятия, обеспечивающие ограничения распространения короновирусной инфекции.</w:t>
      </w:r>
    </w:p>
    <w:p w:rsidR="00800F9C" w:rsidRPr="004523AF" w:rsidRDefault="00800F9C" w:rsidP="00A95220">
      <w:pPr>
        <w:ind w:firstLine="708"/>
        <w:jc w:val="both"/>
        <w:rPr>
          <w:rFonts w:ascii="Times New Roman" w:hAnsi="Times New Roman" w:cs="Times New Roman"/>
          <w:sz w:val="32"/>
          <w:szCs w:val="32"/>
        </w:rPr>
      </w:pPr>
      <w:r w:rsidRPr="004523AF">
        <w:rPr>
          <w:rFonts w:ascii="Times New Roman" w:hAnsi="Times New Roman" w:cs="Times New Roman"/>
          <w:sz w:val="32"/>
          <w:szCs w:val="32"/>
        </w:rPr>
        <w:t>Были приняты меры по организации использования населением средств индивидуальной защиты, обеспечивал</w:t>
      </w:r>
      <w:r w:rsidR="00D07551">
        <w:rPr>
          <w:rFonts w:ascii="Times New Roman" w:hAnsi="Times New Roman" w:cs="Times New Roman"/>
          <w:sz w:val="32"/>
          <w:szCs w:val="32"/>
        </w:rPr>
        <w:t>ся</w:t>
      </w:r>
      <w:r w:rsidR="004A23D6">
        <w:rPr>
          <w:rFonts w:ascii="Times New Roman" w:hAnsi="Times New Roman" w:cs="Times New Roman"/>
          <w:sz w:val="32"/>
          <w:szCs w:val="32"/>
        </w:rPr>
        <w:t xml:space="preserve"> </w:t>
      </w:r>
      <w:r w:rsidRPr="004523AF">
        <w:rPr>
          <w:rFonts w:ascii="Times New Roman" w:hAnsi="Times New Roman" w:cs="Times New Roman"/>
          <w:sz w:val="32"/>
          <w:szCs w:val="32"/>
        </w:rPr>
        <w:t>контроль за их применением путем проведения совместных рейдов с органами полиции, Роспотребнадзор</w:t>
      </w:r>
      <w:r w:rsidR="00D07551">
        <w:rPr>
          <w:rFonts w:ascii="Times New Roman" w:hAnsi="Times New Roman" w:cs="Times New Roman"/>
          <w:sz w:val="32"/>
          <w:szCs w:val="32"/>
        </w:rPr>
        <w:t>а</w:t>
      </w:r>
      <w:r w:rsidRPr="004523AF">
        <w:rPr>
          <w:rFonts w:ascii="Times New Roman" w:hAnsi="Times New Roman" w:cs="Times New Roman"/>
          <w:sz w:val="32"/>
          <w:szCs w:val="32"/>
        </w:rPr>
        <w:t xml:space="preserve">, </w:t>
      </w:r>
      <w:r w:rsidRPr="00A94987">
        <w:rPr>
          <w:rFonts w:ascii="Times New Roman" w:hAnsi="Times New Roman" w:cs="Times New Roman"/>
          <w:sz w:val="32"/>
          <w:szCs w:val="32"/>
        </w:rPr>
        <w:t>прове</w:t>
      </w:r>
      <w:r w:rsidR="00A94987" w:rsidRPr="00A94987">
        <w:rPr>
          <w:rFonts w:ascii="Times New Roman" w:hAnsi="Times New Roman" w:cs="Times New Roman"/>
          <w:sz w:val="32"/>
          <w:szCs w:val="32"/>
        </w:rPr>
        <w:t>дено 83 рейда, проверено</w:t>
      </w:r>
      <w:r w:rsidR="004A23D6">
        <w:rPr>
          <w:rFonts w:ascii="Times New Roman" w:hAnsi="Times New Roman" w:cs="Times New Roman"/>
          <w:sz w:val="32"/>
          <w:szCs w:val="32"/>
        </w:rPr>
        <w:t xml:space="preserve"> </w:t>
      </w:r>
      <w:r w:rsidR="00A94987" w:rsidRPr="00A94987">
        <w:rPr>
          <w:rFonts w:ascii="Times New Roman" w:hAnsi="Times New Roman" w:cs="Times New Roman"/>
          <w:sz w:val="32"/>
          <w:szCs w:val="32"/>
        </w:rPr>
        <w:t>985объектов</w:t>
      </w:r>
      <w:r w:rsidRPr="004523AF">
        <w:rPr>
          <w:rFonts w:ascii="Times New Roman" w:hAnsi="Times New Roman" w:cs="Times New Roman"/>
          <w:sz w:val="32"/>
          <w:szCs w:val="32"/>
        </w:rPr>
        <w:t xml:space="preserve">. </w:t>
      </w:r>
    </w:p>
    <w:p w:rsidR="00D07551" w:rsidRDefault="00800F9C" w:rsidP="00A95220">
      <w:pPr>
        <w:ind w:firstLine="708"/>
        <w:jc w:val="both"/>
        <w:rPr>
          <w:rFonts w:ascii="Times New Roman" w:hAnsi="Times New Roman" w:cs="Times New Roman"/>
          <w:sz w:val="32"/>
          <w:szCs w:val="32"/>
        </w:rPr>
      </w:pPr>
      <w:r w:rsidRPr="004523AF">
        <w:rPr>
          <w:rFonts w:ascii="Times New Roman" w:hAnsi="Times New Roman" w:cs="Times New Roman"/>
          <w:sz w:val="32"/>
          <w:szCs w:val="32"/>
        </w:rPr>
        <w:t xml:space="preserve">Было развернуто волонтерское движение по оказанию помощи маломобильным и больным гражданам, обеспечивалось всестороннее оказание помощи системе здравоохранения района организации ковидных госпиталей, питанию больных и медицинского персонала, доставке документов о самоизоляции, дезинфекции мест проживания. Мы смогли существенно снизить </w:t>
      </w:r>
      <w:r w:rsidR="00D07551">
        <w:rPr>
          <w:rFonts w:ascii="Times New Roman" w:hAnsi="Times New Roman" w:cs="Times New Roman"/>
          <w:sz w:val="32"/>
          <w:szCs w:val="32"/>
        </w:rPr>
        <w:t>социальное напряжение в период</w:t>
      </w:r>
      <w:r w:rsidR="00445302">
        <w:rPr>
          <w:rFonts w:ascii="Times New Roman" w:hAnsi="Times New Roman" w:cs="Times New Roman"/>
          <w:sz w:val="32"/>
          <w:szCs w:val="32"/>
        </w:rPr>
        <w:t xml:space="preserve"> пандемии</w:t>
      </w:r>
      <w:r w:rsidRPr="004523AF">
        <w:rPr>
          <w:rFonts w:ascii="Times New Roman" w:hAnsi="Times New Roman" w:cs="Times New Roman"/>
          <w:sz w:val="32"/>
          <w:szCs w:val="32"/>
        </w:rPr>
        <w:t xml:space="preserve">, </w:t>
      </w:r>
      <w:r w:rsidR="00D07551">
        <w:rPr>
          <w:rFonts w:ascii="Times New Roman" w:hAnsi="Times New Roman" w:cs="Times New Roman"/>
          <w:sz w:val="32"/>
          <w:szCs w:val="32"/>
        </w:rPr>
        <w:t>вместе с тем</w:t>
      </w:r>
      <w:r w:rsidRPr="004523AF">
        <w:rPr>
          <w:rFonts w:ascii="Times New Roman" w:hAnsi="Times New Roman" w:cs="Times New Roman"/>
          <w:sz w:val="32"/>
          <w:szCs w:val="32"/>
        </w:rPr>
        <w:t xml:space="preserve"> ее негативные последствия существенно повлияли на все стороны социально-экономического развития района в 2020 году и вероятно будут иметь место и в текущем 2021 году. </w:t>
      </w:r>
    </w:p>
    <w:p w:rsidR="00800F9C" w:rsidRPr="004523AF" w:rsidRDefault="00800F9C" w:rsidP="00A95220">
      <w:pPr>
        <w:ind w:firstLine="708"/>
        <w:jc w:val="both"/>
        <w:rPr>
          <w:rFonts w:ascii="Times New Roman" w:hAnsi="Times New Roman" w:cs="Times New Roman"/>
          <w:sz w:val="32"/>
          <w:szCs w:val="32"/>
        </w:rPr>
      </w:pPr>
      <w:r w:rsidRPr="004523AF">
        <w:rPr>
          <w:rFonts w:ascii="Times New Roman" w:hAnsi="Times New Roman" w:cs="Times New Roman"/>
          <w:sz w:val="32"/>
          <w:szCs w:val="32"/>
        </w:rPr>
        <w:t>Мы с оптимизмом смотрим в будущее и работаем над улучшением качества жизни и благосостояния населения района.</w:t>
      </w:r>
    </w:p>
    <w:p w:rsidR="001D70BE" w:rsidRPr="004523AF" w:rsidRDefault="001D70BE" w:rsidP="001D70BE">
      <w:pPr>
        <w:ind w:firstLine="708"/>
        <w:jc w:val="center"/>
        <w:rPr>
          <w:rFonts w:ascii="Times New Roman" w:hAnsi="Times New Roman" w:cs="Times New Roman"/>
          <w:sz w:val="32"/>
          <w:szCs w:val="32"/>
        </w:rPr>
      </w:pPr>
      <w:bookmarkStart w:id="0" w:name="_GoBack"/>
      <w:bookmarkEnd w:id="0"/>
      <w:r w:rsidRPr="004523AF">
        <w:rPr>
          <w:rFonts w:ascii="Times New Roman" w:hAnsi="Times New Roman" w:cs="Times New Roman"/>
          <w:sz w:val="32"/>
          <w:szCs w:val="32"/>
        </w:rPr>
        <w:t>Уважаемые депутаты!</w:t>
      </w:r>
    </w:p>
    <w:p w:rsidR="001D70BE" w:rsidRPr="004523AF" w:rsidRDefault="001D70BE" w:rsidP="0097606C">
      <w:pPr>
        <w:ind w:firstLine="708"/>
        <w:jc w:val="both"/>
        <w:rPr>
          <w:rFonts w:ascii="Times New Roman" w:hAnsi="Times New Roman" w:cs="Times New Roman"/>
          <w:sz w:val="32"/>
          <w:szCs w:val="32"/>
        </w:rPr>
      </w:pPr>
      <w:r w:rsidRPr="004523AF">
        <w:rPr>
          <w:rFonts w:ascii="Times New Roman" w:hAnsi="Times New Roman" w:cs="Times New Roman"/>
          <w:sz w:val="32"/>
          <w:szCs w:val="32"/>
        </w:rPr>
        <w:t>Экономический</w:t>
      </w:r>
      <w:r w:rsidR="0097606C" w:rsidRPr="004523AF">
        <w:rPr>
          <w:rFonts w:ascii="Times New Roman" w:hAnsi="Times New Roman" w:cs="Times New Roman"/>
          <w:sz w:val="32"/>
          <w:szCs w:val="32"/>
        </w:rPr>
        <w:t xml:space="preserve"> потенциал нашего района определяет </w:t>
      </w:r>
      <w:r w:rsidR="0097606C" w:rsidRPr="004523AF">
        <w:rPr>
          <w:rFonts w:ascii="Times New Roman" w:hAnsi="Times New Roman" w:cs="Times New Roman"/>
          <w:b/>
          <w:sz w:val="32"/>
          <w:szCs w:val="32"/>
        </w:rPr>
        <w:t>агропромышленный комплекс</w:t>
      </w:r>
      <w:r w:rsidR="0097606C" w:rsidRPr="004523AF">
        <w:rPr>
          <w:rFonts w:ascii="Times New Roman" w:hAnsi="Times New Roman" w:cs="Times New Roman"/>
          <w:sz w:val="32"/>
          <w:szCs w:val="32"/>
        </w:rPr>
        <w:t>. Для аграриев легкого года не бывает</w:t>
      </w:r>
      <w:r w:rsidR="00C147F0">
        <w:rPr>
          <w:rFonts w:ascii="Times New Roman" w:hAnsi="Times New Roman" w:cs="Times New Roman"/>
          <w:sz w:val="32"/>
          <w:szCs w:val="32"/>
        </w:rPr>
        <w:t>. Н</w:t>
      </w:r>
      <w:r w:rsidR="0097606C" w:rsidRPr="004523AF">
        <w:rPr>
          <w:rFonts w:ascii="Times New Roman" w:hAnsi="Times New Roman" w:cs="Times New Roman"/>
          <w:sz w:val="32"/>
          <w:szCs w:val="32"/>
        </w:rPr>
        <w:t xml:space="preserve">есмотря на аномальные метерологические условия в </w:t>
      </w:r>
      <w:r w:rsidR="0097606C" w:rsidRPr="004523AF">
        <w:rPr>
          <w:rFonts w:ascii="Times New Roman" w:hAnsi="Times New Roman" w:cs="Times New Roman"/>
          <w:sz w:val="32"/>
          <w:szCs w:val="32"/>
        </w:rPr>
        <w:lastRenderedPageBreak/>
        <w:t>весенний и летние периоды 20</w:t>
      </w:r>
      <w:r w:rsidR="00C147F0">
        <w:rPr>
          <w:rFonts w:ascii="Times New Roman" w:hAnsi="Times New Roman" w:cs="Times New Roman"/>
          <w:sz w:val="32"/>
          <w:szCs w:val="32"/>
        </w:rPr>
        <w:t>20</w:t>
      </w:r>
      <w:r w:rsidR="0097606C" w:rsidRPr="004523AF">
        <w:rPr>
          <w:rFonts w:ascii="Times New Roman" w:hAnsi="Times New Roman" w:cs="Times New Roman"/>
          <w:sz w:val="32"/>
          <w:szCs w:val="32"/>
        </w:rPr>
        <w:t xml:space="preserve"> года, а именно жаркое лето, повлекшее введение режима чрезвычайной ситуации, сельхозтоваропроизводители получили достойный урожай.</w:t>
      </w:r>
      <w:r w:rsidR="00167C07" w:rsidRPr="004523AF">
        <w:rPr>
          <w:rFonts w:ascii="Times New Roman" w:hAnsi="Times New Roman" w:cs="Times New Roman"/>
          <w:sz w:val="32"/>
          <w:szCs w:val="32"/>
        </w:rPr>
        <w:t xml:space="preserve"> Это говорит о том, что сельскохозяйственный комплекс района обладает необходимым потенциалом, </w:t>
      </w:r>
      <w:r w:rsidR="00C147F0">
        <w:rPr>
          <w:rFonts w:ascii="Times New Roman" w:hAnsi="Times New Roman" w:cs="Times New Roman"/>
          <w:sz w:val="32"/>
          <w:szCs w:val="32"/>
        </w:rPr>
        <w:t>работает над улучшением культуры земледелия</w:t>
      </w:r>
      <w:r w:rsidR="00167C07" w:rsidRPr="004523AF">
        <w:rPr>
          <w:rFonts w:ascii="Times New Roman" w:hAnsi="Times New Roman" w:cs="Times New Roman"/>
          <w:sz w:val="32"/>
          <w:szCs w:val="32"/>
        </w:rPr>
        <w:t>, техническ</w:t>
      </w:r>
      <w:r w:rsidR="00C147F0">
        <w:rPr>
          <w:rFonts w:ascii="Times New Roman" w:hAnsi="Times New Roman" w:cs="Times New Roman"/>
          <w:sz w:val="32"/>
          <w:szCs w:val="32"/>
        </w:rPr>
        <w:t>им</w:t>
      </w:r>
      <w:r w:rsidR="00167C07" w:rsidRPr="004523AF">
        <w:rPr>
          <w:rFonts w:ascii="Times New Roman" w:hAnsi="Times New Roman" w:cs="Times New Roman"/>
          <w:sz w:val="32"/>
          <w:szCs w:val="32"/>
        </w:rPr>
        <w:t xml:space="preserve"> перевооружение</w:t>
      </w:r>
      <w:r w:rsidR="00C147F0">
        <w:rPr>
          <w:rFonts w:ascii="Times New Roman" w:hAnsi="Times New Roman" w:cs="Times New Roman"/>
          <w:sz w:val="32"/>
          <w:szCs w:val="32"/>
        </w:rPr>
        <w:t>м</w:t>
      </w:r>
      <w:r w:rsidR="00167C07" w:rsidRPr="004523AF">
        <w:rPr>
          <w:rFonts w:ascii="Times New Roman" w:hAnsi="Times New Roman" w:cs="Times New Roman"/>
          <w:sz w:val="32"/>
          <w:szCs w:val="32"/>
        </w:rPr>
        <w:t>, экономическ</w:t>
      </w:r>
      <w:r w:rsidR="00C147F0">
        <w:rPr>
          <w:rFonts w:ascii="Times New Roman" w:hAnsi="Times New Roman" w:cs="Times New Roman"/>
          <w:sz w:val="32"/>
          <w:szCs w:val="32"/>
        </w:rPr>
        <w:t>ой</w:t>
      </w:r>
      <w:r w:rsidR="00167C07" w:rsidRPr="004523AF">
        <w:rPr>
          <w:rFonts w:ascii="Times New Roman" w:hAnsi="Times New Roman" w:cs="Times New Roman"/>
          <w:sz w:val="32"/>
          <w:szCs w:val="32"/>
        </w:rPr>
        <w:t xml:space="preserve"> рентабельность</w:t>
      </w:r>
      <w:r w:rsidR="00C147F0">
        <w:rPr>
          <w:rFonts w:ascii="Times New Roman" w:hAnsi="Times New Roman" w:cs="Times New Roman"/>
          <w:sz w:val="32"/>
          <w:szCs w:val="32"/>
        </w:rPr>
        <w:t>ю</w:t>
      </w:r>
      <w:r w:rsidR="00167C07" w:rsidRPr="004523AF">
        <w:rPr>
          <w:rFonts w:ascii="Times New Roman" w:hAnsi="Times New Roman" w:cs="Times New Roman"/>
          <w:sz w:val="32"/>
          <w:szCs w:val="32"/>
        </w:rPr>
        <w:t xml:space="preserve"> хозяйств.</w:t>
      </w:r>
    </w:p>
    <w:p w:rsidR="00167C07" w:rsidRPr="004523AF" w:rsidRDefault="00167C07" w:rsidP="0097606C">
      <w:pPr>
        <w:ind w:firstLine="708"/>
        <w:jc w:val="both"/>
        <w:rPr>
          <w:rFonts w:ascii="Times New Roman" w:hAnsi="Times New Roman" w:cs="Times New Roman"/>
          <w:sz w:val="32"/>
          <w:szCs w:val="32"/>
        </w:rPr>
      </w:pPr>
      <w:r w:rsidRPr="004523AF">
        <w:rPr>
          <w:rFonts w:ascii="Times New Roman" w:hAnsi="Times New Roman" w:cs="Times New Roman"/>
          <w:sz w:val="32"/>
          <w:szCs w:val="32"/>
        </w:rPr>
        <w:t>В 2020 году производством сельхозпродукции на территории района занимались 32 хозяйства</w:t>
      </w:r>
      <w:r w:rsidR="00CB19BE">
        <w:rPr>
          <w:rFonts w:ascii="Times New Roman" w:hAnsi="Times New Roman" w:cs="Times New Roman"/>
          <w:sz w:val="32"/>
          <w:szCs w:val="32"/>
        </w:rPr>
        <w:t>, из них</w:t>
      </w:r>
      <w:r w:rsidRPr="004523AF">
        <w:rPr>
          <w:rFonts w:ascii="Times New Roman" w:hAnsi="Times New Roman" w:cs="Times New Roman"/>
          <w:sz w:val="32"/>
          <w:szCs w:val="32"/>
        </w:rPr>
        <w:t xml:space="preserve"> 25 крестьянско-фермерских хозяйств.</w:t>
      </w:r>
    </w:p>
    <w:p w:rsidR="00082A61" w:rsidRPr="00082A61" w:rsidRDefault="00082A61" w:rsidP="00082A61">
      <w:pPr>
        <w:ind w:firstLine="708"/>
        <w:jc w:val="both"/>
        <w:rPr>
          <w:rFonts w:ascii="Times New Roman" w:hAnsi="Times New Roman" w:cs="Times New Roman"/>
          <w:sz w:val="32"/>
          <w:szCs w:val="32"/>
        </w:rPr>
      </w:pPr>
      <w:r w:rsidRPr="00082A61">
        <w:rPr>
          <w:rFonts w:ascii="Times New Roman" w:hAnsi="Times New Roman" w:cs="Times New Roman"/>
          <w:sz w:val="32"/>
          <w:szCs w:val="32"/>
        </w:rPr>
        <w:t>В отчетном году посевная площадь составила  95 тыс. га; зерновыми культурами занято 45,0 тыс. га; техническими- 26,8    тыс. га., под кормовыми культурами занято 9,7 тыс. га; под паром 13,5 тыс.га.</w:t>
      </w:r>
    </w:p>
    <w:p w:rsidR="00082A61" w:rsidRPr="00082A61" w:rsidRDefault="00082A61" w:rsidP="00082A61">
      <w:pPr>
        <w:ind w:firstLine="708"/>
        <w:jc w:val="both"/>
        <w:rPr>
          <w:rFonts w:ascii="Times New Roman" w:hAnsi="Times New Roman" w:cs="Times New Roman"/>
          <w:sz w:val="32"/>
          <w:szCs w:val="32"/>
        </w:rPr>
      </w:pPr>
      <w:r w:rsidRPr="00082A61">
        <w:rPr>
          <w:rFonts w:ascii="Times New Roman" w:hAnsi="Times New Roman" w:cs="Times New Roman"/>
          <w:sz w:val="32"/>
          <w:szCs w:val="32"/>
        </w:rPr>
        <w:t>Для повышения урожайности и увеличения производства с/х культур сельхозтоваропроизводителями района внесено  2</w:t>
      </w:r>
      <w:r w:rsidR="00CB19BE">
        <w:rPr>
          <w:rFonts w:ascii="Times New Roman" w:hAnsi="Times New Roman" w:cs="Times New Roman"/>
          <w:sz w:val="32"/>
          <w:szCs w:val="32"/>
        </w:rPr>
        <w:t>тыс.</w:t>
      </w:r>
      <w:r w:rsidR="004A23D6">
        <w:rPr>
          <w:rFonts w:ascii="Times New Roman" w:hAnsi="Times New Roman" w:cs="Times New Roman"/>
          <w:sz w:val="32"/>
          <w:szCs w:val="32"/>
        </w:rPr>
        <w:t xml:space="preserve"> </w:t>
      </w:r>
      <w:r w:rsidRPr="00082A61">
        <w:rPr>
          <w:rFonts w:ascii="Times New Roman" w:hAnsi="Times New Roman" w:cs="Times New Roman"/>
          <w:sz w:val="32"/>
          <w:szCs w:val="32"/>
        </w:rPr>
        <w:t>25</w:t>
      </w:r>
      <w:r w:rsidR="00CB19BE">
        <w:rPr>
          <w:rFonts w:ascii="Times New Roman" w:hAnsi="Times New Roman" w:cs="Times New Roman"/>
          <w:sz w:val="32"/>
          <w:szCs w:val="32"/>
        </w:rPr>
        <w:t>5</w:t>
      </w:r>
      <w:r w:rsidRPr="00082A61">
        <w:rPr>
          <w:rFonts w:ascii="Times New Roman" w:hAnsi="Times New Roman" w:cs="Times New Roman"/>
          <w:sz w:val="32"/>
          <w:szCs w:val="32"/>
        </w:rPr>
        <w:t xml:space="preserve"> тонн минеральных удобрений на площади  33 тыс.г</w:t>
      </w:r>
      <w:r w:rsidR="00CB19BE">
        <w:rPr>
          <w:rFonts w:ascii="Times New Roman" w:hAnsi="Times New Roman" w:cs="Times New Roman"/>
          <w:sz w:val="32"/>
          <w:szCs w:val="32"/>
        </w:rPr>
        <w:t>ектаров</w:t>
      </w:r>
      <w:r w:rsidRPr="00082A61">
        <w:rPr>
          <w:rFonts w:ascii="Times New Roman" w:hAnsi="Times New Roman" w:cs="Times New Roman"/>
          <w:sz w:val="32"/>
          <w:szCs w:val="32"/>
        </w:rPr>
        <w:t>, вспахано 48 тыс. г</w:t>
      </w:r>
      <w:r w:rsidR="00CB19BE">
        <w:rPr>
          <w:rFonts w:ascii="Times New Roman" w:hAnsi="Times New Roman" w:cs="Times New Roman"/>
          <w:sz w:val="32"/>
          <w:szCs w:val="32"/>
        </w:rPr>
        <w:t>ектаров</w:t>
      </w:r>
      <w:r w:rsidRPr="00082A61">
        <w:rPr>
          <w:rFonts w:ascii="Times New Roman" w:hAnsi="Times New Roman" w:cs="Times New Roman"/>
          <w:sz w:val="32"/>
          <w:szCs w:val="32"/>
        </w:rPr>
        <w:t xml:space="preserve"> зяби, проведена химическая обработка посевов от сорняков.</w:t>
      </w:r>
    </w:p>
    <w:p w:rsidR="00082A61" w:rsidRDefault="00082A61" w:rsidP="00082A61">
      <w:pPr>
        <w:ind w:firstLine="708"/>
        <w:jc w:val="both"/>
        <w:rPr>
          <w:rFonts w:ascii="Times New Roman" w:hAnsi="Times New Roman" w:cs="Times New Roman"/>
          <w:sz w:val="32"/>
          <w:szCs w:val="32"/>
        </w:rPr>
      </w:pPr>
      <w:r w:rsidRPr="00082A61">
        <w:rPr>
          <w:rFonts w:ascii="Times New Roman" w:hAnsi="Times New Roman" w:cs="Times New Roman"/>
          <w:sz w:val="32"/>
          <w:szCs w:val="32"/>
        </w:rPr>
        <w:t>Проведенный комплекс мероприятий позволил собрать 48  тыс. тонн зерна (в бункерном весе), при урожайности 10,7 ц/га; 25,7 тыс.тонн подсолнечника, урожайность составила 10 ц/га, заготовить кормов на 1 условную голову скота</w:t>
      </w:r>
      <w:r w:rsidR="009704EF">
        <w:rPr>
          <w:rFonts w:ascii="Times New Roman" w:hAnsi="Times New Roman" w:cs="Times New Roman"/>
          <w:sz w:val="32"/>
          <w:szCs w:val="32"/>
        </w:rPr>
        <w:t xml:space="preserve"> </w:t>
      </w:r>
      <w:r w:rsidRPr="00082A61">
        <w:rPr>
          <w:rFonts w:ascii="Times New Roman" w:hAnsi="Times New Roman" w:cs="Times New Roman"/>
          <w:sz w:val="32"/>
          <w:szCs w:val="32"/>
        </w:rPr>
        <w:t>по 30  центнеров кормовых единиц.</w:t>
      </w:r>
    </w:p>
    <w:p w:rsidR="00082A61" w:rsidRDefault="00082A61" w:rsidP="00082A61">
      <w:pPr>
        <w:ind w:firstLine="708"/>
        <w:jc w:val="both"/>
        <w:rPr>
          <w:rFonts w:ascii="Times New Roman" w:hAnsi="Times New Roman" w:cs="Times New Roman"/>
          <w:sz w:val="32"/>
          <w:szCs w:val="32"/>
        </w:rPr>
      </w:pPr>
      <w:r>
        <w:rPr>
          <w:rFonts w:ascii="Times New Roman" w:hAnsi="Times New Roman" w:cs="Times New Roman"/>
          <w:sz w:val="32"/>
          <w:szCs w:val="32"/>
        </w:rPr>
        <w:t>Ситуация в животноводческой отрасли района стабильн</w:t>
      </w:r>
      <w:r w:rsidR="00CB19BE">
        <w:rPr>
          <w:rFonts w:ascii="Times New Roman" w:hAnsi="Times New Roman" w:cs="Times New Roman"/>
          <w:sz w:val="32"/>
          <w:szCs w:val="32"/>
        </w:rPr>
        <w:t>а</w:t>
      </w:r>
      <w:r>
        <w:rPr>
          <w:rFonts w:ascii="Times New Roman" w:hAnsi="Times New Roman" w:cs="Times New Roman"/>
          <w:sz w:val="32"/>
          <w:szCs w:val="32"/>
        </w:rPr>
        <w:t>. Наличие животноводства является гарантом сохранения села и занятости сельских жителей, поэтому задача по наращиванию поголовья скота и увеличения производства продукции животноводства является одной из ключевых.</w:t>
      </w:r>
    </w:p>
    <w:p w:rsidR="00082A61" w:rsidRPr="00082A61" w:rsidRDefault="00082A61" w:rsidP="00082A61">
      <w:pPr>
        <w:ind w:firstLine="708"/>
        <w:jc w:val="both"/>
        <w:rPr>
          <w:rFonts w:ascii="Times New Roman" w:hAnsi="Times New Roman" w:cs="Times New Roman"/>
          <w:sz w:val="32"/>
          <w:szCs w:val="32"/>
        </w:rPr>
      </w:pPr>
      <w:r w:rsidRPr="00082A61">
        <w:rPr>
          <w:rFonts w:ascii="Times New Roman" w:hAnsi="Times New Roman" w:cs="Times New Roman"/>
          <w:sz w:val="32"/>
          <w:szCs w:val="32"/>
        </w:rPr>
        <w:t xml:space="preserve">На 1 января 2021 года поголовье крупного рогатого скота в районе составило 8840 голов, в том числе коров 3900. Благодаря </w:t>
      </w:r>
      <w:r w:rsidRPr="00082A61">
        <w:rPr>
          <w:rFonts w:ascii="Times New Roman" w:hAnsi="Times New Roman" w:cs="Times New Roman"/>
          <w:sz w:val="32"/>
          <w:szCs w:val="32"/>
        </w:rPr>
        <w:lastRenderedPageBreak/>
        <w:t>хорошей кормовой базе, модернизации технологических процессов хозяйствами всех форм собственности произведено 16 тыс. тонн молока, 1</w:t>
      </w:r>
      <w:r w:rsidR="00CB19BE">
        <w:rPr>
          <w:rFonts w:ascii="Times New Roman" w:hAnsi="Times New Roman" w:cs="Times New Roman"/>
          <w:sz w:val="32"/>
          <w:szCs w:val="32"/>
        </w:rPr>
        <w:t xml:space="preserve"> тыс.</w:t>
      </w:r>
      <w:r w:rsidRPr="00082A61">
        <w:rPr>
          <w:rFonts w:ascii="Times New Roman" w:hAnsi="Times New Roman" w:cs="Times New Roman"/>
          <w:sz w:val="32"/>
          <w:szCs w:val="32"/>
        </w:rPr>
        <w:t>6</w:t>
      </w:r>
      <w:r w:rsidR="00CB19BE">
        <w:rPr>
          <w:rFonts w:ascii="Times New Roman" w:hAnsi="Times New Roman" w:cs="Times New Roman"/>
          <w:sz w:val="32"/>
          <w:szCs w:val="32"/>
        </w:rPr>
        <w:t>00</w:t>
      </w:r>
      <w:r w:rsidRPr="00082A61">
        <w:rPr>
          <w:rFonts w:ascii="Times New Roman" w:hAnsi="Times New Roman" w:cs="Times New Roman"/>
          <w:sz w:val="32"/>
          <w:szCs w:val="32"/>
        </w:rPr>
        <w:t xml:space="preserve"> тонн мяса.</w:t>
      </w:r>
    </w:p>
    <w:p w:rsidR="00E466C6" w:rsidRDefault="00082A61" w:rsidP="00082A61">
      <w:pPr>
        <w:ind w:firstLine="708"/>
        <w:jc w:val="both"/>
        <w:rPr>
          <w:rFonts w:ascii="Times New Roman" w:hAnsi="Times New Roman" w:cs="Times New Roman"/>
          <w:sz w:val="32"/>
          <w:szCs w:val="32"/>
        </w:rPr>
      </w:pPr>
      <w:r w:rsidRPr="00082A61">
        <w:rPr>
          <w:rFonts w:ascii="Times New Roman" w:hAnsi="Times New Roman" w:cs="Times New Roman"/>
          <w:sz w:val="32"/>
          <w:szCs w:val="32"/>
        </w:rPr>
        <w:t xml:space="preserve">Надой на 1 фуражную </w:t>
      </w:r>
      <w:r w:rsidR="00605839">
        <w:rPr>
          <w:rFonts w:ascii="Times New Roman" w:hAnsi="Times New Roman" w:cs="Times New Roman"/>
          <w:sz w:val="32"/>
          <w:szCs w:val="32"/>
        </w:rPr>
        <w:t xml:space="preserve">корову </w:t>
      </w:r>
      <w:r w:rsidRPr="00082A61">
        <w:rPr>
          <w:rFonts w:ascii="Times New Roman" w:hAnsi="Times New Roman" w:cs="Times New Roman"/>
          <w:sz w:val="32"/>
          <w:szCs w:val="32"/>
        </w:rPr>
        <w:t xml:space="preserve">составил 4786 кг, что  на 305 кг выше  уровня  </w:t>
      </w:r>
      <w:r w:rsidRPr="00F554F5">
        <w:rPr>
          <w:rFonts w:ascii="Times New Roman" w:hAnsi="Times New Roman" w:cs="Times New Roman"/>
          <w:sz w:val="32"/>
          <w:szCs w:val="32"/>
        </w:rPr>
        <w:t>прошлого года.  Среднесуточный</w:t>
      </w:r>
      <w:r w:rsidRPr="00082A61">
        <w:rPr>
          <w:rFonts w:ascii="Times New Roman" w:hAnsi="Times New Roman" w:cs="Times New Roman"/>
          <w:sz w:val="32"/>
          <w:szCs w:val="32"/>
        </w:rPr>
        <w:t xml:space="preserve"> привес КРС -518 г. </w:t>
      </w:r>
    </w:p>
    <w:p w:rsidR="00082A61" w:rsidRPr="00082A61" w:rsidRDefault="00082A61" w:rsidP="00082A61">
      <w:pPr>
        <w:ind w:firstLine="708"/>
        <w:jc w:val="both"/>
        <w:rPr>
          <w:rFonts w:ascii="Times New Roman" w:hAnsi="Times New Roman" w:cs="Times New Roman"/>
          <w:sz w:val="32"/>
          <w:szCs w:val="32"/>
        </w:rPr>
      </w:pPr>
      <w:r w:rsidRPr="00082A61">
        <w:rPr>
          <w:rFonts w:ascii="Times New Roman" w:hAnsi="Times New Roman" w:cs="Times New Roman"/>
          <w:sz w:val="32"/>
          <w:szCs w:val="32"/>
        </w:rPr>
        <w:t>Существенную долю в производстве сельхозпродукции занимают личные подворья. Во всех селах района организован закуп молока, сегодня закупом занимаются 4 субъекта предпринимательской деятельности. В личных подсобных хозяйствах закуплено 5080 тонн молока, 1236 тонн мяса на общую сумму   207,3  млн. рублей.</w:t>
      </w:r>
    </w:p>
    <w:p w:rsidR="00082A61" w:rsidRPr="00082A61" w:rsidRDefault="00082A61" w:rsidP="00082A61">
      <w:pPr>
        <w:ind w:firstLine="708"/>
        <w:jc w:val="both"/>
        <w:rPr>
          <w:rFonts w:ascii="Times New Roman" w:hAnsi="Times New Roman" w:cs="Times New Roman"/>
          <w:sz w:val="32"/>
          <w:szCs w:val="32"/>
        </w:rPr>
      </w:pPr>
      <w:r w:rsidRPr="00082A61">
        <w:rPr>
          <w:rFonts w:ascii="Times New Roman" w:hAnsi="Times New Roman" w:cs="Times New Roman"/>
          <w:sz w:val="32"/>
          <w:szCs w:val="32"/>
        </w:rPr>
        <w:t>Высокими темпами идет техническое перевооружение сельского хозяйства, на обновление сельскохозяйственной техники  направлено 142 млн. рублей.</w:t>
      </w:r>
    </w:p>
    <w:p w:rsidR="00082A61" w:rsidRDefault="00082A61" w:rsidP="00082A61">
      <w:pPr>
        <w:ind w:firstLine="708"/>
        <w:jc w:val="both"/>
        <w:rPr>
          <w:rFonts w:ascii="Times New Roman" w:hAnsi="Times New Roman" w:cs="Times New Roman"/>
          <w:sz w:val="32"/>
          <w:szCs w:val="32"/>
        </w:rPr>
      </w:pPr>
      <w:r w:rsidRPr="00082A61">
        <w:rPr>
          <w:rFonts w:ascii="Times New Roman" w:hAnsi="Times New Roman" w:cs="Times New Roman"/>
          <w:sz w:val="32"/>
          <w:szCs w:val="32"/>
        </w:rPr>
        <w:t xml:space="preserve">Агропромышленному комплексу района из средств федерального и краевого бюджетов оказана финансовая поддержка в размере 27,4 млн. рублей, которая способствовала стабилизации финансового состояния хозяйств, стимулированию увеличения производства с/х продукции, повышению заработной платы. По  причине  засухи,  в  сравнении с  прошлым годом государственная  поддержка  увеличилась  на  10 млн.рублей. </w:t>
      </w:r>
      <w:r>
        <w:rPr>
          <w:rFonts w:ascii="Times New Roman" w:hAnsi="Times New Roman" w:cs="Times New Roman"/>
          <w:sz w:val="32"/>
          <w:szCs w:val="32"/>
        </w:rPr>
        <w:t xml:space="preserve">В 2020 году сельхозпредприятиями всех форм собственности уплачено налогов и </w:t>
      </w:r>
      <w:r w:rsidRPr="00E466C6">
        <w:rPr>
          <w:rFonts w:ascii="Times New Roman" w:hAnsi="Times New Roman" w:cs="Times New Roman"/>
          <w:sz w:val="32"/>
          <w:szCs w:val="32"/>
        </w:rPr>
        <w:t xml:space="preserve">сборов более </w:t>
      </w:r>
      <w:r w:rsidR="00E466C6" w:rsidRPr="00E466C6">
        <w:rPr>
          <w:rFonts w:ascii="Times New Roman" w:hAnsi="Times New Roman" w:cs="Times New Roman"/>
          <w:sz w:val="32"/>
          <w:szCs w:val="32"/>
        </w:rPr>
        <w:t>53</w:t>
      </w:r>
      <w:r w:rsidRPr="00E466C6">
        <w:rPr>
          <w:rFonts w:ascii="Times New Roman" w:hAnsi="Times New Roman" w:cs="Times New Roman"/>
          <w:sz w:val="32"/>
          <w:szCs w:val="32"/>
        </w:rPr>
        <w:t xml:space="preserve"> млн. рублей. </w:t>
      </w:r>
      <w:r w:rsidR="00E466C6" w:rsidRPr="00E466C6">
        <w:rPr>
          <w:rFonts w:ascii="Times New Roman" w:hAnsi="Times New Roman" w:cs="Times New Roman"/>
          <w:sz w:val="32"/>
          <w:szCs w:val="32"/>
        </w:rPr>
        <w:t xml:space="preserve"> Чистая прибыль</w:t>
      </w:r>
      <w:r w:rsidR="00E466C6">
        <w:rPr>
          <w:rFonts w:ascii="Times New Roman" w:hAnsi="Times New Roman" w:cs="Times New Roman"/>
          <w:sz w:val="32"/>
          <w:szCs w:val="32"/>
        </w:rPr>
        <w:t xml:space="preserve"> составила 269 млн. рублей. </w:t>
      </w:r>
      <w:r w:rsidRPr="00082A61">
        <w:rPr>
          <w:rFonts w:ascii="Times New Roman" w:hAnsi="Times New Roman" w:cs="Times New Roman"/>
          <w:sz w:val="32"/>
          <w:szCs w:val="32"/>
        </w:rPr>
        <w:t xml:space="preserve">Среднемесячная заработная плата </w:t>
      </w:r>
      <w:r w:rsidR="00E466C6">
        <w:rPr>
          <w:rFonts w:ascii="Times New Roman" w:hAnsi="Times New Roman" w:cs="Times New Roman"/>
          <w:sz w:val="32"/>
          <w:szCs w:val="32"/>
        </w:rPr>
        <w:t>достигла</w:t>
      </w:r>
      <w:r w:rsidRPr="00082A61">
        <w:rPr>
          <w:rFonts w:ascii="Times New Roman" w:hAnsi="Times New Roman" w:cs="Times New Roman"/>
          <w:sz w:val="32"/>
          <w:szCs w:val="32"/>
        </w:rPr>
        <w:t xml:space="preserve"> 23</w:t>
      </w:r>
      <w:r>
        <w:rPr>
          <w:rFonts w:ascii="Times New Roman" w:hAnsi="Times New Roman" w:cs="Times New Roman"/>
          <w:sz w:val="32"/>
          <w:szCs w:val="32"/>
        </w:rPr>
        <w:t xml:space="preserve">тыс. </w:t>
      </w:r>
      <w:r w:rsidRPr="00082A61">
        <w:rPr>
          <w:rFonts w:ascii="Times New Roman" w:hAnsi="Times New Roman" w:cs="Times New Roman"/>
          <w:sz w:val="32"/>
          <w:szCs w:val="32"/>
        </w:rPr>
        <w:t>7</w:t>
      </w:r>
      <w:r>
        <w:rPr>
          <w:rFonts w:ascii="Times New Roman" w:hAnsi="Times New Roman" w:cs="Times New Roman"/>
          <w:sz w:val="32"/>
          <w:szCs w:val="32"/>
        </w:rPr>
        <w:t>00</w:t>
      </w:r>
      <w:r w:rsidRPr="00082A61">
        <w:rPr>
          <w:rFonts w:ascii="Times New Roman" w:hAnsi="Times New Roman" w:cs="Times New Roman"/>
          <w:sz w:val="32"/>
          <w:szCs w:val="32"/>
        </w:rPr>
        <w:t xml:space="preserve"> руб.</w:t>
      </w:r>
      <w:r w:rsidR="00E466C6">
        <w:rPr>
          <w:rFonts w:ascii="Times New Roman" w:hAnsi="Times New Roman" w:cs="Times New Roman"/>
          <w:sz w:val="32"/>
          <w:szCs w:val="32"/>
        </w:rPr>
        <w:t>, по сравнению с прошлым годом увеличилась на 200 рублей.</w:t>
      </w:r>
      <w:r>
        <w:rPr>
          <w:rFonts w:ascii="Times New Roman" w:hAnsi="Times New Roman" w:cs="Times New Roman"/>
          <w:sz w:val="32"/>
          <w:szCs w:val="32"/>
        </w:rPr>
        <w:t xml:space="preserve"> Полученные результаты</w:t>
      </w:r>
      <w:r w:rsidR="004A23D6">
        <w:rPr>
          <w:rFonts w:ascii="Times New Roman" w:hAnsi="Times New Roman" w:cs="Times New Roman"/>
          <w:sz w:val="32"/>
          <w:szCs w:val="32"/>
        </w:rPr>
        <w:t xml:space="preserve"> </w:t>
      </w:r>
      <w:r>
        <w:rPr>
          <w:rFonts w:ascii="Times New Roman" w:hAnsi="Times New Roman" w:cs="Times New Roman"/>
          <w:sz w:val="32"/>
          <w:szCs w:val="32"/>
        </w:rPr>
        <w:t>- это заслуга каждого труженика сельского хозяйства.</w:t>
      </w:r>
    </w:p>
    <w:p w:rsidR="00C31E40" w:rsidRDefault="00C31E40" w:rsidP="00082A61">
      <w:pPr>
        <w:ind w:firstLine="708"/>
        <w:jc w:val="both"/>
        <w:rPr>
          <w:rFonts w:ascii="Times New Roman" w:hAnsi="Times New Roman" w:cs="Times New Roman"/>
          <w:sz w:val="32"/>
          <w:szCs w:val="32"/>
        </w:rPr>
      </w:pPr>
      <w:r>
        <w:rPr>
          <w:rFonts w:ascii="Times New Roman" w:hAnsi="Times New Roman" w:cs="Times New Roman"/>
          <w:sz w:val="32"/>
          <w:szCs w:val="32"/>
        </w:rPr>
        <w:t xml:space="preserve">Устойчивый экономический рост на основе гармоничного сочетания сельскохозяйственного и промышленного производства и </w:t>
      </w:r>
      <w:r w:rsidR="00605839">
        <w:rPr>
          <w:rFonts w:ascii="Times New Roman" w:hAnsi="Times New Roman" w:cs="Times New Roman"/>
          <w:sz w:val="32"/>
          <w:szCs w:val="32"/>
        </w:rPr>
        <w:t xml:space="preserve">их </w:t>
      </w:r>
      <w:r>
        <w:rPr>
          <w:rFonts w:ascii="Times New Roman" w:hAnsi="Times New Roman" w:cs="Times New Roman"/>
          <w:sz w:val="32"/>
          <w:szCs w:val="32"/>
        </w:rPr>
        <w:t>динамичного развития</w:t>
      </w:r>
      <w:r w:rsidR="004A23D6">
        <w:rPr>
          <w:rFonts w:ascii="Times New Roman" w:hAnsi="Times New Roman" w:cs="Times New Roman"/>
          <w:sz w:val="32"/>
          <w:szCs w:val="32"/>
        </w:rPr>
        <w:t xml:space="preserve"> </w:t>
      </w:r>
      <w:r>
        <w:rPr>
          <w:rFonts w:ascii="Times New Roman" w:hAnsi="Times New Roman" w:cs="Times New Roman"/>
          <w:sz w:val="32"/>
          <w:szCs w:val="32"/>
        </w:rPr>
        <w:t>- одна из приоритетных задач развития района.</w:t>
      </w:r>
    </w:p>
    <w:p w:rsidR="00C31E40" w:rsidRDefault="00C31E40" w:rsidP="00082A61">
      <w:pPr>
        <w:ind w:firstLine="708"/>
        <w:jc w:val="both"/>
        <w:rPr>
          <w:rFonts w:ascii="Times New Roman" w:hAnsi="Times New Roman" w:cs="Times New Roman"/>
          <w:sz w:val="32"/>
          <w:szCs w:val="32"/>
        </w:rPr>
      </w:pPr>
      <w:r>
        <w:rPr>
          <w:rFonts w:ascii="Times New Roman" w:hAnsi="Times New Roman" w:cs="Times New Roman"/>
          <w:sz w:val="32"/>
          <w:szCs w:val="32"/>
        </w:rPr>
        <w:lastRenderedPageBreak/>
        <w:t xml:space="preserve">По итогам года темп роста </w:t>
      </w:r>
      <w:r w:rsidRPr="007B4988">
        <w:rPr>
          <w:rFonts w:ascii="Times New Roman" w:hAnsi="Times New Roman" w:cs="Times New Roman"/>
          <w:b/>
          <w:sz w:val="32"/>
          <w:szCs w:val="32"/>
        </w:rPr>
        <w:t>промышленного производства</w:t>
      </w:r>
      <w:r>
        <w:rPr>
          <w:rFonts w:ascii="Times New Roman" w:hAnsi="Times New Roman" w:cs="Times New Roman"/>
          <w:sz w:val="32"/>
          <w:szCs w:val="32"/>
        </w:rPr>
        <w:t xml:space="preserve"> составил 107,4 % к уровню 2019 года, предприятиями района произведено продукции на 810 млн. рублей.</w:t>
      </w:r>
    </w:p>
    <w:p w:rsidR="00C31E40" w:rsidRDefault="00C31E40" w:rsidP="00082A61">
      <w:pPr>
        <w:ind w:firstLine="708"/>
        <w:jc w:val="both"/>
        <w:rPr>
          <w:rFonts w:ascii="Times New Roman" w:hAnsi="Times New Roman" w:cs="Times New Roman"/>
          <w:sz w:val="32"/>
          <w:szCs w:val="32"/>
        </w:rPr>
      </w:pPr>
      <w:r>
        <w:rPr>
          <w:rFonts w:ascii="Times New Roman" w:hAnsi="Times New Roman" w:cs="Times New Roman"/>
          <w:sz w:val="32"/>
          <w:szCs w:val="32"/>
        </w:rPr>
        <w:t xml:space="preserve">В структуре производства промышленной продукции обрабатывающие производства составляют 62%, в том числе </w:t>
      </w:r>
      <w:r w:rsidR="00605839">
        <w:rPr>
          <w:rFonts w:ascii="Times New Roman" w:hAnsi="Times New Roman" w:cs="Times New Roman"/>
          <w:sz w:val="32"/>
          <w:szCs w:val="32"/>
        </w:rPr>
        <w:t xml:space="preserve">-21% </w:t>
      </w:r>
      <w:r>
        <w:rPr>
          <w:rFonts w:ascii="Times New Roman" w:hAnsi="Times New Roman" w:cs="Times New Roman"/>
          <w:sz w:val="32"/>
          <w:szCs w:val="32"/>
        </w:rPr>
        <w:t>производство пищевых продуктов</w:t>
      </w:r>
      <w:r w:rsidR="00605839">
        <w:rPr>
          <w:rFonts w:ascii="Times New Roman" w:hAnsi="Times New Roman" w:cs="Times New Roman"/>
          <w:sz w:val="32"/>
          <w:szCs w:val="32"/>
        </w:rPr>
        <w:t xml:space="preserve">, </w:t>
      </w:r>
      <w:r>
        <w:rPr>
          <w:rFonts w:ascii="Times New Roman" w:hAnsi="Times New Roman" w:cs="Times New Roman"/>
          <w:sz w:val="32"/>
          <w:szCs w:val="32"/>
        </w:rPr>
        <w:t>3</w:t>
      </w:r>
      <w:r w:rsidR="007B4988">
        <w:rPr>
          <w:rFonts w:ascii="Times New Roman" w:hAnsi="Times New Roman" w:cs="Times New Roman"/>
          <w:sz w:val="32"/>
          <w:szCs w:val="32"/>
        </w:rPr>
        <w:t>8</w:t>
      </w:r>
      <w:r>
        <w:rPr>
          <w:rFonts w:ascii="Times New Roman" w:hAnsi="Times New Roman" w:cs="Times New Roman"/>
          <w:sz w:val="32"/>
          <w:szCs w:val="32"/>
        </w:rPr>
        <w:t>%</w:t>
      </w:r>
      <w:r w:rsidR="00605839">
        <w:rPr>
          <w:rFonts w:ascii="Times New Roman" w:hAnsi="Times New Roman" w:cs="Times New Roman"/>
          <w:sz w:val="32"/>
          <w:szCs w:val="32"/>
        </w:rPr>
        <w:t xml:space="preserve"> приходится на </w:t>
      </w:r>
      <w:r>
        <w:rPr>
          <w:rFonts w:ascii="Times New Roman" w:hAnsi="Times New Roman" w:cs="Times New Roman"/>
          <w:sz w:val="32"/>
          <w:szCs w:val="32"/>
        </w:rPr>
        <w:t>производство теплоэнергии, воды.</w:t>
      </w:r>
    </w:p>
    <w:p w:rsidR="00E419AD" w:rsidRDefault="007B4988" w:rsidP="00082A61">
      <w:pPr>
        <w:ind w:firstLine="708"/>
        <w:jc w:val="both"/>
        <w:rPr>
          <w:rFonts w:ascii="Times New Roman" w:hAnsi="Times New Roman" w:cs="Times New Roman"/>
          <w:sz w:val="32"/>
          <w:szCs w:val="32"/>
        </w:rPr>
      </w:pPr>
      <w:r>
        <w:rPr>
          <w:rFonts w:ascii="Times New Roman" w:hAnsi="Times New Roman" w:cs="Times New Roman"/>
          <w:sz w:val="32"/>
          <w:szCs w:val="32"/>
        </w:rPr>
        <w:t xml:space="preserve">Основу промышленности района составляет ООО «Михайловский завод химических реактивов». </w:t>
      </w:r>
      <w:r w:rsidR="00E419AD">
        <w:rPr>
          <w:rFonts w:ascii="Times New Roman" w:hAnsi="Times New Roman" w:cs="Times New Roman"/>
          <w:sz w:val="32"/>
          <w:szCs w:val="32"/>
        </w:rPr>
        <w:t>На заводе непрерывный цикл производства в условиях короновирусной инфекции не было допущено остановки, тем самым завод обеспечил в отчетном году увеличение производства к уровню 2019 года  1</w:t>
      </w:r>
      <w:r w:rsidR="008D3913">
        <w:rPr>
          <w:rFonts w:ascii="Times New Roman" w:hAnsi="Times New Roman" w:cs="Times New Roman"/>
          <w:sz w:val="32"/>
          <w:szCs w:val="32"/>
        </w:rPr>
        <w:t>20,3</w:t>
      </w:r>
      <w:r w:rsidR="00E419AD">
        <w:rPr>
          <w:rFonts w:ascii="Times New Roman" w:hAnsi="Times New Roman" w:cs="Times New Roman"/>
          <w:sz w:val="32"/>
          <w:szCs w:val="32"/>
        </w:rPr>
        <w:t xml:space="preserve"> %, в том числе и гранулированных азотных удобрений, объем вы</w:t>
      </w:r>
      <w:r w:rsidR="00204992">
        <w:rPr>
          <w:rFonts w:ascii="Times New Roman" w:hAnsi="Times New Roman" w:cs="Times New Roman"/>
          <w:sz w:val="32"/>
          <w:szCs w:val="32"/>
        </w:rPr>
        <w:t>ручки</w:t>
      </w:r>
      <w:r w:rsidR="00E419AD">
        <w:rPr>
          <w:rFonts w:ascii="Times New Roman" w:hAnsi="Times New Roman" w:cs="Times New Roman"/>
          <w:sz w:val="32"/>
          <w:szCs w:val="32"/>
        </w:rPr>
        <w:t xml:space="preserve"> составил 5</w:t>
      </w:r>
      <w:r w:rsidR="00204992">
        <w:rPr>
          <w:rFonts w:ascii="Times New Roman" w:hAnsi="Times New Roman" w:cs="Times New Roman"/>
          <w:sz w:val="32"/>
          <w:szCs w:val="32"/>
        </w:rPr>
        <w:t>39</w:t>
      </w:r>
      <w:r w:rsidR="00E419AD">
        <w:rPr>
          <w:rFonts w:ascii="Times New Roman" w:hAnsi="Times New Roman" w:cs="Times New Roman"/>
          <w:sz w:val="32"/>
          <w:szCs w:val="32"/>
        </w:rPr>
        <w:t xml:space="preserve"> млн. рублей. На предприятии трудится 240  человек.</w:t>
      </w:r>
    </w:p>
    <w:p w:rsidR="0017050F" w:rsidRDefault="0017050F" w:rsidP="00082A61">
      <w:pPr>
        <w:ind w:firstLine="708"/>
        <w:jc w:val="both"/>
        <w:rPr>
          <w:rFonts w:ascii="Times New Roman" w:hAnsi="Times New Roman" w:cs="Times New Roman"/>
          <w:sz w:val="32"/>
          <w:szCs w:val="32"/>
        </w:rPr>
      </w:pPr>
      <w:r>
        <w:rPr>
          <w:rFonts w:ascii="Times New Roman" w:hAnsi="Times New Roman" w:cs="Times New Roman"/>
          <w:sz w:val="32"/>
          <w:szCs w:val="32"/>
        </w:rPr>
        <w:t xml:space="preserve">Реализация </w:t>
      </w:r>
      <w:r w:rsidRPr="0017050F">
        <w:rPr>
          <w:rFonts w:ascii="Times New Roman" w:hAnsi="Times New Roman" w:cs="Times New Roman"/>
          <w:b/>
          <w:sz w:val="32"/>
          <w:szCs w:val="32"/>
        </w:rPr>
        <w:t>инвестиционной политики</w:t>
      </w:r>
      <w:r w:rsidR="00445302">
        <w:rPr>
          <w:rFonts w:ascii="Times New Roman" w:hAnsi="Times New Roman" w:cs="Times New Roman"/>
          <w:b/>
          <w:sz w:val="32"/>
          <w:szCs w:val="32"/>
        </w:rPr>
        <w:t xml:space="preserve"> </w:t>
      </w:r>
      <w:r w:rsidRPr="0017050F">
        <w:rPr>
          <w:rFonts w:ascii="Times New Roman" w:hAnsi="Times New Roman" w:cs="Times New Roman"/>
          <w:sz w:val="32"/>
          <w:szCs w:val="32"/>
        </w:rPr>
        <w:t>направленной на модерн</w:t>
      </w:r>
      <w:r>
        <w:rPr>
          <w:rFonts w:ascii="Times New Roman" w:hAnsi="Times New Roman" w:cs="Times New Roman"/>
          <w:sz w:val="32"/>
          <w:szCs w:val="32"/>
        </w:rPr>
        <w:t>изацию производственной деятельности и привлечение инвестиций- одно из важнейших условий стабильного функционирования и развития экономики района.</w:t>
      </w:r>
    </w:p>
    <w:p w:rsidR="0017050F" w:rsidRDefault="0017050F" w:rsidP="00082A61">
      <w:pPr>
        <w:ind w:firstLine="708"/>
        <w:jc w:val="both"/>
        <w:rPr>
          <w:rFonts w:ascii="Times New Roman" w:hAnsi="Times New Roman" w:cs="Times New Roman"/>
          <w:sz w:val="32"/>
          <w:szCs w:val="32"/>
        </w:rPr>
      </w:pPr>
      <w:r>
        <w:rPr>
          <w:rFonts w:ascii="Times New Roman" w:hAnsi="Times New Roman" w:cs="Times New Roman"/>
          <w:sz w:val="32"/>
          <w:szCs w:val="32"/>
        </w:rPr>
        <w:t>В 2020 году объем инвестиций в развитие экономики и социальной сферы составил 253 млн. рублей</w:t>
      </w:r>
      <w:r w:rsidR="005710EB">
        <w:rPr>
          <w:rFonts w:ascii="Times New Roman" w:hAnsi="Times New Roman" w:cs="Times New Roman"/>
          <w:sz w:val="32"/>
          <w:szCs w:val="32"/>
        </w:rPr>
        <w:t>, и</w:t>
      </w:r>
      <w:r>
        <w:rPr>
          <w:rFonts w:ascii="Times New Roman" w:hAnsi="Times New Roman" w:cs="Times New Roman"/>
          <w:sz w:val="32"/>
          <w:szCs w:val="32"/>
        </w:rPr>
        <w:t xml:space="preserve">ли 77 % к 2019 году. Основная доля инвестиций </w:t>
      </w:r>
      <w:r w:rsidR="00445302">
        <w:rPr>
          <w:rFonts w:ascii="Times New Roman" w:hAnsi="Times New Roman" w:cs="Times New Roman"/>
          <w:sz w:val="32"/>
          <w:szCs w:val="32"/>
        </w:rPr>
        <w:t>вложена в сельское хозяйство.</w:t>
      </w:r>
      <w:r>
        <w:rPr>
          <w:rFonts w:ascii="Times New Roman" w:hAnsi="Times New Roman" w:cs="Times New Roman"/>
          <w:sz w:val="32"/>
          <w:szCs w:val="32"/>
        </w:rPr>
        <w:t xml:space="preserve"> Приобретено техники и оборудования на 142 млн. рублей, введены в эксплуатацию 2 склада сельхозпродукции стоимостью 7,3 млн. рублей.</w:t>
      </w:r>
    </w:p>
    <w:p w:rsidR="0017050F" w:rsidRDefault="0017050F" w:rsidP="00082A61">
      <w:pPr>
        <w:ind w:firstLine="708"/>
        <w:jc w:val="both"/>
        <w:rPr>
          <w:rFonts w:ascii="Times New Roman" w:hAnsi="Times New Roman" w:cs="Times New Roman"/>
          <w:sz w:val="32"/>
          <w:szCs w:val="32"/>
        </w:rPr>
      </w:pPr>
      <w:r>
        <w:rPr>
          <w:rFonts w:ascii="Times New Roman" w:hAnsi="Times New Roman" w:cs="Times New Roman"/>
          <w:sz w:val="32"/>
          <w:szCs w:val="32"/>
        </w:rPr>
        <w:t xml:space="preserve">В 2020 году реализовывалось 7 внебюджетных </w:t>
      </w:r>
      <w:r w:rsidR="008D3913">
        <w:rPr>
          <w:rFonts w:ascii="Times New Roman" w:hAnsi="Times New Roman" w:cs="Times New Roman"/>
          <w:sz w:val="32"/>
          <w:szCs w:val="32"/>
        </w:rPr>
        <w:t xml:space="preserve">инвестиционных </w:t>
      </w:r>
      <w:r>
        <w:rPr>
          <w:rFonts w:ascii="Times New Roman" w:hAnsi="Times New Roman" w:cs="Times New Roman"/>
          <w:sz w:val="32"/>
          <w:szCs w:val="32"/>
        </w:rPr>
        <w:t xml:space="preserve">проектов, в том числе: строительство сезонных мест коллективного размещения туристов в р.п. </w:t>
      </w:r>
      <w:r w:rsidRPr="0017050F">
        <w:rPr>
          <w:rFonts w:ascii="Times New Roman" w:hAnsi="Times New Roman" w:cs="Times New Roman"/>
          <w:sz w:val="32"/>
          <w:szCs w:val="32"/>
        </w:rPr>
        <w:t>Мал</w:t>
      </w:r>
      <w:r>
        <w:rPr>
          <w:rFonts w:ascii="Times New Roman" w:hAnsi="Times New Roman" w:cs="Times New Roman"/>
          <w:sz w:val="32"/>
          <w:szCs w:val="32"/>
        </w:rPr>
        <w:t>и</w:t>
      </w:r>
      <w:r w:rsidRPr="0017050F">
        <w:rPr>
          <w:rFonts w:ascii="Times New Roman" w:hAnsi="Times New Roman" w:cs="Times New Roman"/>
          <w:sz w:val="32"/>
          <w:szCs w:val="32"/>
        </w:rPr>
        <w:t>новое Озеро и с. Николаевка</w:t>
      </w:r>
      <w:r w:rsidR="00DB76F5">
        <w:rPr>
          <w:rFonts w:ascii="Times New Roman" w:hAnsi="Times New Roman" w:cs="Times New Roman"/>
          <w:sz w:val="32"/>
          <w:szCs w:val="32"/>
        </w:rPr>
        <w:t xml:space="preserve"> на общую сумму 5,8 млн. рублей. Михайловский завод химических реактивов продолж</w:t>
      </w:r>
      <w:r w:rsidR="008D3913">
        <w:rPr>
          <w:rFonts w:ascii="Times New Roman" w:hAnsi="Times New Roman" w:cs="Times New Roman"/>
          <w:sz w:val="32"/>
          <w:szCs w:val="32"/>
        </w:rPr>
        <w:t>и</w:t>
      </w:r>
      <w:r w:rsidR="00DB76F5">
        <w:rPr>
          <w:rFonts w:ascii="Times New Roman" w:hAnsi="Times New Roman" w:cs="Times New Roman"/>
          <w:sz w:val="32"/>
          <w:szCs w:val="32"/>
        </w:rPr>
        <w:t>л модернизацию производственных цехов на сумму 20,5 млн. рублей</w:t>
      </w:r>
      <w:r w:rsidR="00445302">
        <w:rPr>
          <w:rFonts w:ascii="Times New Roman" w:hAnsi="Times New Roman" w:cs="Times New Roman"/>
          <w:sz w:val="32"/>
          <w:szCs w:val="32"/>
        </w:rPr>
        <w:t xml:space="preserve">. Благодаря </w:t>
      </w:r>
      <w:r w:rsidR="00445302">
        <w:rPr>
          <w:rFonts w:ascii="Times New Roman" w:hAnsi="Times New Roman" w:cs="Times New Roman"/>
          <w:sz w:val="32"/>
          <w:szCs w:val="32"/>
        </w:rPr>
        <w:lastRenderedPageBreak/>
        <w:t>неравнодушным жителям села Назаровка была</w:t>
      </w:r>
      <w:r w:rsidR="00DB76F5">
        <w:rPr>
          <w:rFonts w:ascii="Times New Roman" w:hAnsi="Times New Roman" w:cs="Times New Roman"/>
          <w:sz w:val="32"/>
          <w:szCs w:val="32"/>
        </w:rPr>
        <w:t xml:space="preserve"> обустроена спортивная площадка стоимостью 460 тыс. рублей.</w:t>
      </w:r>
    </w:p>
    <w:p w:rsidR="00DB76F5" w:rsidRDefault="00DB76F5" w:rsidP="00082A61">
      <w:pPr>
        <w:ind w:firstLine="708"/>
        <w:jc w:val="both"/>
        <w:rPr>
          <w:rFonts w:ascii="Times New Roman" w:hAnsi="Times New Roman" w:cs="Times New Roman"/>
          <w:sz w:val="32"/>
          <w:szCs w:val="32"/>
        </w:rPr>
      </w:pPr>
      <w:r>
        <w:rPr>
          <w:rFonts w:ascii="Times New Roman" w:hAnsi="Times New Roman" w:cs="Times New Roman"/>
          <w:sz w:val="32"/>
          <w:szCs w:val="32"/>
        </w:rPr>
        <w:t xml:space="preserve">Под строительство индивидуальных жилых домов </w:t>
      </w:r>
      <w:r w:rsidRPr="00DC2C8A">
        <w:rPr>
          <w:rFonts w:ascii="Times New Roman" w:hAnsi="Times New Roman" w:cs="Times New Roman"/>
          <w:sz w:val="32"/>
          <w:szCs w:val="32"/>
        </w:rPr>
        <w:t>выдано 2</w:t>
      </w:r>
      <w:r w:rsidR="00DC2C8A" w:rsidRPr="00DC2C8A">
        <w:rPr>
          <w:rFonts w:ascii="Times New Roman" w:hAnsi="Times New Roman" w:cs="Times New Roman"/>
          <w:sz w:val="32"/>
          <w:szCs w:val="32"/>
        </w:rPr>
        <w:t>1</w:t>
      </w:r>
      <w:r>
        <w:rPr>
          <w:rFonts w:ascii="Times New Roman" w:hAnsi="Times New Roman" w:cs="Times New Roman"/>
          <w:sz w:val="32"/>
          <w:szCs w:val="32"/>
        </w:rPr>
        <w:t xml:space="preserve"> разрешени</w:t>
      </w:r>
      <w:r w:rsidR="00DC2C8A">
        <w:rPr>
          <w:rFonts w:ascii="Times New Roman" w:hAnsi="Times New Roman" w:cs="Times New Roman"/>
          <w:sz w:val="32"/>
          <w:szCs w:val="32"/>
        </w:rPr>
        <w:t>е</w:t>
      </w:r>
      <w:r>
        <w:rPr>
          <w:rFonts w:ascii="Times New Roman" w:hAnsi="Times New Roman" w:cs="Times New Roman"/>
          <w:sz w:val="32"/>
          <w:szCs w:val="32"/>
        </w:rPr>
        <w:t xml:space="preserve"> на строительство.</w:t>
      </w:r>
    </w:p>
    <w:p w:rsidR="005D4848" w:rsidRDefault="005D4848" w:rsidP="00082A61">
      <w:pPr>
        <w:ind w:firstLine="708"/>
        <w:jc w:val="both"/>
        <w:rPr>
          <w:rFonts w:ascii="Times New Roman" w:hAnsi="Times New Roman" w:cs="Times New Roman"/>
          <w:sz w:val="32"/>
          <w:szCs w:val="32"/>
        </w:rPr>
      </w:pPr>
      <w:r>
        <w:rPr>
          <w:rFonts w:ascii="Times New Roman" w:hAnsi="Times New Roman" w:cs="Times New Roman"/>
          <w:sz w:val="32"/>
          <w:szCs w:val="32"/>
        </w:rPr>
        <w:t xml:space="preserve">Введено в эксплуатацию </w:t>
      </w:r>
      <w:r w:rsidR="008D3913">
        <w:rPr>
          <w:rFonts w:ascii="Times New Roman" w:hAnsi="Times New Roman" w:cs="Times New Roman"/>
          <w:sz w:val="32"/>
          <w:szCs w:val="32"/>
        </w:rPr>
        <w:t xml:space="preserve">индивидуальными застройщиками </w:t>
      </w:r>
      <w:r>
        <w:rPr>
          <w:rFonts w:ascii="Times New Roman" w:hAnsi="Times New Roman" w:cs="Times New Roman"/>
          <w:sz w:val="32"/>
          <w:szCs w:val="32"/>
        </w:rPr>
        <w:t>919 кв.м жилья. Для поддержки застройщиков на строительство и ремонт жилых домов и хозяйственных построек выделено 1500 куб. м льготного леса.</w:t>
      </w:r>
    </w:p>
    <w:p w:rsidR="007340BE" w:rsidRPr="007340BE" w:rsidRDefault="005D4848" w:rsidP="00082A61">
      <w:pPr>
        <w:ind w:firstLine="708"/>
        <w:jc w:val="both"/>
        <w:rPr>
          <w:rFonts w:ascii="Times New Roman" w:hAnsi="Times New Roman" w:cs="Times New Roman"/>
          <w:sz w:val="32"/>
          <w:szCs w:val="32"/>
        </w:rPr>
      </w:pPr>
      <w:r w:rsidRPr="007340BE">
        <w:rPr>
          <w:rFonts w:ascii="Times New Roman" w:hAnsi="Times New Roman" w:cs="Times New Roman"/>
          <w:sz w:val="32"/>
          <w:szCs w:val="32"/>
        </w:rPr>
        <w:t xml:space="preserve">В рамках краевой программы «Капитальный ремонт многоквартирных домов» в 2020 году  отремонтировано </w:t>
      </w:r>
      <w:r w:rsidR="00A86864" w:rsidRPr="007340BE">
        <w:rPr>
          <w:rFonts w:ascii="Times New Roman" w:hAnsi="Times New Roman" w:cs="Times New Roman"/>
          <w:sz w:val="32"/>
          <w:szCs w:val="32"/>
        </w:rPr>
        <w:t>2</w:t>
      </w:r>
      <w:r w:rsidRPr="007340BE">
        <w:rPr>
          <w:rFonts w:ascii="Times New Roman" w:hAnsi="Times New Roman" w:cs="Times New Roman"/>
          <w:sz w:val="32"/>
          <w:szCs w:val="32"/>
        </w:rPr>
        <w:t xml:space="preserve">  дома в </w:t>
      </w:r>
      <w:r w:rsidR="00A86864" w:rsidRPr="007340BE">
        <w:rPr>
          <w:rFonts w:ascii="Times New Roman" w:hAnsi="Times New Roman" w:cs="Times New Roman"/>
          <w:sz w:val="32"/>
          <w:szCs w:val="32"/>
        </w:rPr>
        <w:t>р.п. Малиновое Озеро</w:t>
      </w:r>
      <w:r w:rsidRPr="007340BE">
        <w:rPr>
          <w:rFonts w:ascii="Times New Roman" w:hAnsi="Times New Roman" w:cs="Times New Roman"/>
          <w:sz w:val="32"/>
          <w:szCs w:val="32"/>
        </w:rPr>
        <w:t xml:space="preserve"> на общую сумму </w:t>
      </w:r>
      <w:r w:rsidR="00A86864" w:rsidRPr="007340BE">
        <w:rPr>
          <w:rFonts w:ascii="Times New Roman" w:hAnsi="Times New Roman" w:cs="Times New Roman"/>
          <w:sz w:val="32"/>
          <w:szCs w:val="32"/>
        </w:rPr>
        <w:t>1,8</w:t>
      </w:r>
      <w:r w:rsidRPr="007340BE">
        <w:rPr>
          <w:rFonts w:ascii="Times New Roman" w:hAnsi="Times New Roman" w:cs="Times New Roman"/>
          <w:sz w:val="32"/>
          <w:szCs w:val="32"/>
        </w:rPr>
        <w:t xml:space="preserve"> млн. рублей.</w:t>
      </w:r>
      <w:r w:rsidR="00A86864" w:rsidRPr="007340BE">
        <w:rPr>
          <w:rFonts w:ascii="Times New Roman" w:hAnsi="Times New Roman" w:cs="Times New Roman"/>
          <w:sz w:val="32"/>
          <w:szCs w:val="32"/>
        </w:rPr>
        <w:t xml:space="preserve"> </w:t>
      </w:r>
    </w:p>
    <w:p w:rsidR="005D4848" w:rsidRDefault="001A40A0" w:rsidP="00082A61">
      <w:pPr>
        <w:ind w:firstLine="708"/>
        <w:jc w:val="both"/>
        <w:rPr>
          <w:rFonts w:ascii="Times New Roman" w:hAnsi="Times New Roman" w:cs="Times New Roman"/>
          <w:sz w:val="32"/>
          <w:szCs w:val="32"/>
        </w:rPr>
      </w:pPr>
      <w:r w:rsidRPr="001A40A0">
        <w:rPr>
          <w:rFonts w:ascii="Times New Roman" w:hAnsi="Times New Roman" w:cs="Times New Roman"/>
          <w:sz w:val="32"/>
          <w:szCs w:val="32"/>
        </w:rPr>
        <w:t>В 2020 году</w:t>
      </w:r>
      <w:r w:rsidR="00A86864" w:rsidRPr="001A40A0">
        <w:rPr>
          <w:rFonts w:ascii="Times New Roman" w:hAnsi="Times New Roman" w:cs="Times New Roman"/>
          <w:sz w:val="32"/>
          <w:szCs w:val="32"/>
        </w:rPr>
        <w:t xml:space="preserve"> отремонтировано </w:t>
      </w:r>
      <w:r w:rsidR="003A5E7D" w:rsidRPr="001A40A0">
        <w:rPr>
          <w:rFonts w:ascii="Times New Roman" w:hAnsi="Times New Roman" w:cs="Times New Roman"/>
          <w:sz w:val="32"/>
          <w:szCs w:val="32"/>
        </w:rPr>
        <w:t>373</w:t>
      </w:r>
      <w:r w:rsidR="00A86864" w:rsidRPr="001A40A0">
        <w:rPr>
          <w:rFonts w:ascii="Times New Roman" w:hAnsi="Times New Roman" w:cs="Times New Roman"/>
          <w:sz w:val="32"/>
          <w:szCs w:val="32"/>
        </w:rPr>
        <w:t xml:space="preserve"> метр</w:t>
      </w:r>
      <w:r w:rsidR="003A5E7D" w:rsidRPr="001A40A0">
        <w:rPr>
          <w:rFonts w:ascii="Times New Roman" w:hAnsi="Times New Roman" w:cs="Times New Roman"/>
          <w:sz w:val="32"/>
          <w:szCs w:val="32"/>
        </w:rPr>
        <w:t>а</w:t>
      </w:r>
      <w:r w:rsidR="00A86864" w:rsidRPr="001A40A0">
        <w:rPr>
          <w:rFonts w:ascii="Times New Roman" w:hAnsi="Times New Roman" w:cs="Times New Roman"/>
          <w:sz w:val="32"/>
          <w:szCs w:val="32"/>
        </w:rPr>
        <w:t xml:space="preserve"> автодороги в селе Михайловское</w:t>
      </w:r>
      <w:r w:rsidRPr="001A40A0">
        <w:rPr>
          <w:rFonts w:ascii="Times New Roman" w:hAnsi="Times New Roman" w:cs="Times New Roman"/>
          <w:sz w:val="32"/>
          <w:szCs w:val="32"/>
        </w:rPr>
        <w:t xml:space="preserve"> на сумму 2 млн. 43 тыс. рублей</w:t>
      </w:r>
      <w:r w:rsidR="00A86864" w:rsidRPr="001A40A0">
        <w:rPr>
          <w:rFonts w:ascii="Times New Roman" w:hAnsi="Times New Roman" w:cs="Times New Roman"/>
          <w:sz w:val="32"/>
          <w:szCs w:val="32"/>
        </w:rPr>
        <w:t>,</w:t>
      </w:r>
      <w:r w:rsidR="005A2DE0" w:rsidRPr="001A40A0">
        <w:rPr>
          <w:rFonts w:ascii="Times New Roman" w:hAnsi="Times New Roman" w:cs="Times New Roman"/>
          <w:sz w:val="32"/>
          <w:szCs w:val="32"/>
        </w:rPr>
        <w:t xml:space="preserve"> проведена щебеночно-поверхностная обработка дорожного покрытия</w:t>
      </w:r>
      <w:r w:rsidR="007340BE" w:rsidRPr="001A40A0">
        <w:rPr>
          <w:rFonts w:ascii="Times New Roman" w:hAnsi="Times New Roman" w:cs="Times New Roman"/>
          <w:sz w:val="32"/>
          <w:szCs w:val="32"/>
        </w:rPr>
        <w:t xml:space="preserve"> </w:t>
      </w:r>
      <w:r w:rsidR="005A2DE0" w:rsidRPr="001A40A0">
        <w:rPr>
          <w:rFonts w:ascii="Times New Roman" w:hAnsi="Times New Roman" w:cs="Times New Roman"/>
          <w:sz w:val="32"/>
          <w:szCs w:val="32"/>
        </w:rPr>
        <w:t>на ул. Пионерская и ул. Боровая протяженностью 1500 м</w:t>
      </w:r>
      <w:r w:rsidR="007340BE" w:rsidRPr="001A40A0">
        <w:rPr>
          <w:rFonts w:ascii="Times New Roman" w:hAnsi="Times New Roman" w:cs="Times New Roman"/>
          <w:sz w:val="32"/>
          <w:szCs w:val="32"/>
        </w:rPr>
        <w:t xml:space="preserve"> на сумму 2 млн. 59 тыс. рублей. В селе Михайловское проведен ямочный ремонт по городскому маршруту, уложено порядка 133 </w:t>
      </w:r>
      <w:r w:rsidR="009704EF">
        <w:rPr>
          <w:rFonts w:ascii="Times New Roman" w:hAnsi="Times New Roman" w:cs="Times New Roman"/>
          <w:sz w:val="32"/>
          <w:szCs w:val="32"/>
        </w:rPr>
        <w:t xml:space="preserve">–х </w:t>
      </w:r>
      <w:r w:rsidR="007340BE" w:rsidRPr="001A40A0">
        <w:rPr>
          <w:rFonts w:ascii="Times New Roman" w:hAnsi="Times New Roman" w:cs="Times New Roman"/>
          <w:sz w:val="32"/>
          <w:szCs w:val="32"/>
        </w:rPr>
        <w:t xml:space="preserve">тонн асфальто-бетонной смеси. </w:t>
      </w:r>
      <w:r w:rsidRPr="001A40A0">
        <w:rPr>
          <w:rFonts w:ascii="Times New Roman" w:hAnsi="Times New Roman" w:cs="Times New Roman"/>
          <w:sz w:val="32"/>
          <w:szCs w:val="32"/>
        </w:rPr>
        <w:t>На содержание и ремонт дорог из  муниципального дорожного фонда выделено 10,8  млн. рублей.</w:t>
      </w:r>
      <w:r w:rsidR="00A86864" w:rsidRPr="008203D4">
        <w:rPr>
          <w:rFonts w:ascii="Times New Roman" w:hAnsi="Times New Roman" w:cs="Times New Roman"/>
          <w:sz w:val="32"/>
          <w:szCs w:val="32"/>
        </w:rPr>
        <w:t xml:space="preserve"> </w:t>
      </w:r>
    </w:p>
    <w:p w:rsidR="001A40A0" w:rsidRDefault="001A40A0" w:rsidP="00082A61">
      <w:pPr>
        <w:ind w:firstLine="708"/>
        <w:jc w:val="both"/>
        <w:rPr>
          <w:rFonts w:ascii="Times New Roman" w:hAnsi="Times New Roman" w:cs="Times New Roman"/>
          <w:sz w:val="32"/>
          <w:szCs w:val="32"/>
        </w:rPr>
      </w:pPr>
      <w:r>
        <w:rPr>
          <w:rFonts w:ascii="Times New Roman" w:hAnsi="Times New Roman" w:cs="Times New Roman"/>
          <w:sz w:val="32"/>
          <w:szCs w:val="32"/>
        </w:rPr>
        <w:t>Михайловским филиалом Юго-Западного дорожно</w:t>
      </w:r>
      <w:r w:rsidR="004A23D6">
        <w:rPr>
          <w:rFonts w:ascii="Times New Roman" w:hAnsi="Times New Roman" w:cs="Times New Roman"/>
          <w:sz w:val="32"/>
          <w:szCs w:val="32"/>
        </w:rPr>
        <w:t>-</w:t>
      </w:r>
      <w:r>
        <w:rPr>
          <w:rFonts w:ascii="Times New Roman" w:hAnsi="Times New Roman" w:cs="Times New Roman"/>
          <w:sz w:val="32"/>
          <w:szCs w:val="32"/>
        </w:rPr>
        <w:t xml:space="preserve"> строительного управления в 2020 году в районе освоено 69 млн. рублей, из них 41,7 млн. рублей на содержание и ремонт дорог краевого и межмуниципального значения, ремонт 2 км дороги в р.п. Малиновое Озеро на сумму 11 млн. 700  тыс. рублей.</w:t>
      </w:r>
    </w:p>
    <w:p w:rsidR="00C1401A" w:rsidRDefault="00C1401A" w:rsidP="00C1401A">
      <w:pPr>
        <w:ind w:firstLine="708"/>
        <w:jc w:val="center"/>
        <w:rPr>
          <w:rFonts w:ascii="Times New Roman" w:hAnsi="Times New Roman" w:cs="Times New Roman"/>
          <w:sz w:val="32"/>
          <w:szCs w:val="32"/>
        </w:rPr>
      </w:pPr>
      <w:r>
        <w:rPr>
          <w:rFonts w:ascii="Times New Roman" w:hAnsi="Times New Roman" w:cs="Times New Roman"/>
          <w:sz w:val="32"/>
          <w:szCs w:val="32"/>
        </w:rPr>
        <w:t>Уважаемые депутаты!</w:t>
      </w:r>
    </w:p>
    <w:p w:rsidR="00C1401A" w:rsidRDefault="00C1401A" w:rsidP="00C1401A">
      <w:pPr>
        <w:ind w:firstLine="708"/>
        <w:jc w:val="both"/>
        <w:rPr>
          <w:rFonts w:ascii="Times New Roman" w:hAnsi="Times New Roman" w:cs="Times New Roman"/>
          <w:sz w:val="32"/>
          <w:szCs w:val="32"/>
        </w:rPr>
      </w:pPr>
      <w:r>
        <w:rPr>
          <w:rFonts w:ascii="Times New Roman" w:hAnsi="Times New Roman" w:cs="Times New Roman"/>
          <w:sz w:val="32"/>
          <w:szCs w:val="32"/>
        </w:rPr>
        <w:t xml:space="preserve">Постоянного внимания и максимальной степени ответственности требует от органов местного самоуправления исполнение полномочий связанных с организацией предоставления качественных и бесперебойных услуг населению в области </w:t>
      </w:r>
      <w:r w:rsidRPr="00C1401A">
        <w:rPr>
          <w:rFonts w:ascii="Times New Roman" w:hAnsi="Times New Roman" w:cs="Times New Roman"/>
          <w:b/>
          <w:sz w:val="32"/>
          <w:szCs w:val="32"/>
        </w:rPr>
        <w:t>жилищно-коммунального хозяйства</w:t>
      </w:r>
      <w:r>
        <w:rPr>
          <w:rFonts w:ascii="Times New Roman" w:hAnsi="Times New Roman" w:cs="Times New Roman"/>
          <w:sz w:val="32"/>
          <w:szCs w:val="32"/>
        </w:rPr>
        <w:t>.</w:t>
      </w:r>
    </w:p>
    <w:p w:rsidR="00C1401A" w:rsidRDefault="00C1401A" w:rsidP="00C1401A">
      <w:pPr>
        <w:ind w:firstLine="708"/>
        <w:jc w:val="both"/>
        <w:rPr>
          <w:rFonts w:ascii="Times New Roman" w:hAnsi="Times New Roman" w:cs="Times New Roman"/>
          <w:sz w:val="32"/>
          <w:szCs w:val="32"/>
        </w:rPr>
      </w:pPr>
      <w:r>
        <w:rPr>
          <w:rFonts w:ascii="Times New Roman" w:hAnsi="Times New Roman" w:cs="Times New Roman"/>
          <w:sz w:val="32"/>
          <w:szCs w:val="32"/>
        </w:rPr>
        <w:lastRenderedPageBreak/>
        <w:t xml:space="preserve">В отрасли накоплено </w:t>
      </w:r>
      <w:r w:rsidR="004A7050">
        <w:rPr>
          <w:rFonts w:ascii="Times New Roman" w:hAnsi="Times New Roman" w:cs="Times New Roman"/>
          <w:sz w:val="32"/>
          <w:szCs w:val="32"/>
        </w:rPr>
        <w:t>много системных проблем, как правило затратных и непосильных для бюджета. К их решению администрация подходит поэтапно. Сегодня сняты все острые вопросы по услугам теплоснабжения и водоснабжения для бюджетной сферы и населения района.</w:t>
      </w:r>
    </w:p>
    <w:p w:rsidR="00113E6F" w:rsidRDefault="00113E6F" w:rsidP="00C1401A">
      <w:pPr>
        <w:ind w:firstLine="708"/>
        <w:jc w:val="both"/>
        <w:rPr>
          <w:rFonts w:ascii="Times New Roman" w:hAnsi="Times New Roman" w:cs="Times New Roman"/>
          <w:sz w:val="32"/>
          <w:szCs w:val="32"/>
        </w:rPr>
      </w:pPr>
      <w:r>
        <w:rPr>
          <w:rFonts w:ascii="Times New Roman" w:hAnsi="Times New Roman" w:cs="Times New Roman"/>
          <w:sz w:val="32"/>
          <w:szCs w:val="32"/>
        </w:rPr>
        <w:t>За прошедший отопительный период не поступило ни единой жалобы на услуги теплоснабжения.</w:t>
      </w:r>
    </w:p>
    <w:p w:rsidR="004A7050" w:rsidRDefault="004A7050" w:rsidP="00C1401A">
      <w:pPr>
        <w:ind w:firstLine="708"/>
        <w:jc w:val="both"/>
        <w:rPr>
          <w:rFonts w:ascii="Times New Roman" w:hAnsi="Times New Roman" w:cs="Times New Roman"/>
          <w:sz w:val="32"/>
          <w:szCs w:val="32"/>
        </w:rPr>
      </w:pPr>
      <w:r>
        <w:rPr>
          <w:rFonts w:ascii="Times New Roman" w:hAnsi="Times New Roman" w:cs="Times New Roman"/>
          <w:sz w:val="32"/>
          <w:szCs w:val="32"/>
        </w:rPr>
        <w:t xml:space="preserve">На территории </w:t>
      </w:r>
      <w:r w:rsidRPr="00D63D5F">
        <w:rPr>
          <w:rFonts w:ascii="Times New Roman" w:hAnsi="Times New Roman" w:cs="Times New Roman"/>
          <w:sz w:val="32"/>
          <w:szCs w:val="32"/>
        </w:rPr>
        <w:t>района функционирует</w:t>
      </w:r>
      <w:r w:rsidR="00D63D5F" w:rsidRPr="00D63D5F">
        <w:rPr>
          <w:rFonts w:ascii="Times New Roman" w:hAnsi="Times New Roman" w:cs="Times New Roman"/>
          <w:sz w:val="32"/>
          <w:szCs w:val="32"/>
        </w:rPr>
        <w:t xml:space="preserve"> 14 </w:t>
      </w:r>
      <w:r w:rsidRPr="00D63D5F">
        <w:rPr>
          <w:rFonts w:ascii="Times New Roman" w:hAnsi="Times New Roman" w:cs="Times New Roman"/>
          <w:sz w:val="32"/>
          <w:szCs w:val="32"/>
        </w:rPr>
        <w:t xml:space="preserve">котельных, протяженность тепловых сетей </w:t>
      </w:r>
      <w:r w:rsidR="00D63D5F" w:rsidRPr="00D63D5F">
        <w:rPr>
          <w:rFonts w:ascii="Times New Roman" w:hAnsi="Times New Roman" w:cs="Times New Roman"/>
          <w:sz w:val="32"/>
          <w:szCs w:val="32"/>
        </w:rPr>
        <w:t>43</w:t>
      </w:r>
      <w:r w:rsidRPr="00D63D5F">
        <w:rPr>
          <w:rFonts w:ascii="Times New Roman" w:hAnsi="Times New Roman" w:cs="Times New Roman"/>
          <w:sz w:val="32"/>
          <w:szCs w:val="32"/>
        </w:rPr>
        <w:t xml:space="preserve"> км, </w:t>
      </w:r>
      <w:r w:rsidR="00D63D5F" w:rsidRPr="00D63D5F">
        <w:rPr>
          <w:rFonts w:ascii="Times New Roman" w:hAnsi="Times New Roman" w:cs="Times New Roman"/>
          <w:sz w:val="32"/>
          <w:szCs w:val="32"/>
        </w:rPr>
        <w:t xml:space="preserve">39 </w:t>
      </w:r>
      <w:r w:rsidRPr="00D63D5F">
        <w:rPr>
          <w:rFonts w:ascii="Times New Roman" w:hAnsi="Times New Roman" w:cs="Times New Roman"/>
          <w:sz w:val="32"/>
          <w:szCs w:val="32"/>
        </w:rPr>
        <w:t xml:space="preserve">скважин, </w:t>
      </w:r>
      <w:r w:rsidR="00D63D5F" w:rsidRPr="00D63D5F">
        <w:rPr>
          <w:rFonts w:ascii="Times New Roman" w:hAnsi="Times New Roman" w:cs="Times New Roman"/>
          <w:sz w:val="32"/>
          <w:szCs w:val="32"/>
        </w:rPr>
        <w:t xml:space="preserve">193,9 </w:t>
      </w:r>
      <w:r w:rsidRPr="00D63D5F">
        <w:rPr>
          <w:rFonts w:ascii="Times New Roman" w:hAnsi="Times New Roman" w:cs="Times New Roman"/>
          <w:sz w:val="32"/>
          <w:szCs w:val="32"/>
        </w:rPr>
        <w:t>км водопроводных сетей.</w:t>
      </w:r>
    </w:p>
    <w:p w:rsidR="004A7050" w:rsidRDefault="004A7050" w:rsidP="00C1401A">
      <w:pPr>
        <w:ind w:firstLine="708"/>
        <w:jc w:val="both"/>
        <w:rPr>
          <w:rFonts w:ascii="Times New Roman" w:hAnsi="Times New Roman" w:cs="Times New Roman"/>
          <w:sz w:val="32"/>
          <w:szCs w:val="32"/>
        </w:rPr>
      </w:pPr>
      <w:r>
        <w:rPr>
          <w:rFonts w:ascii="Times New Roman" w:hAnsi="Times New Roman" w:cs="Times New Roman"/>
          <w:sz w:val="32"/>
          <w:szCs w:val="32"/>
        </w:rPr>
        <w:t>Для обеспечения надежного теплоснабжения потребителей Михайловского района ежегодно за счет средств местного бюджета проводятся текущие и капитальные ремонты котельных, оборудования и инженерных сетей. В 2020 году:</w:t>
      </w:r>
    </w:p>
    <w:p w:rsidR="004A7050" w:rsidRDefault="004A7050" w:rsidP="00C1401A">
      <w:pPr>
        <w:ind w:firstLine="708"/>
        <w:jc w:val="both"/>
        <w:rPr>
          <w:rFonts w:ascii="Times New Roman" w:hAnsi="Times New Roman" w:cs="Times New Roman"/>
          <w:sz w:val="32"/>
          <w:szCs w:val="32"/>
        </w:rPr>
      </w:pPr>
      <w:r>
        <w:rPr>
          <w:rFonts w:ascii="Times New Roman" w:hAnsi="Times New Roman" w:cs="Times New Roman"/>
          <w:sz w:val="32"/>
          <w:szCs w:val="32"/>
        </w:rPr>
        <w:t>-из резервного запаса муниципального образования произведен монтаж котла КВр 1,16 на котельной № 13 в р.п. Малиновое Озеро на сумму 330  тыс. рублей;</w:t>
      </w:r>
    </w:p>
    <w:p w:rsidR="004A7050" w:rsidRDefault="004A7050" w:rsidP="00C1401A">
      <w:pPr>
        <w:ind w:firstLine="708"/>
        <w:jc w:val="both"/>
        <w:rPr>
          <w:rFonts w:ascii="Times New Roman" w:hAnsi="Times New Roman" w:cs="Times New Roman"/>
          <w:sz w:val="32"/>
          <w:szCs w:val="32"/>
        </w:rPr>
      </w:pPr>
      <w:r>
        <w:rPr>
          <w:rFonts w:ascii="Times New Roman" w:hAnsi="Times New Roman" w:cs="Times New Roman"/>
          <w:sz w:val="32"/>
          <w:szCs w:val="32"/>
        </w:rPr>
        <w:t>-при финансовой поддержке из краевого бюджета с софинансированием доли местного бюджета завершен капитальный ремонт котельной в с. Ракиты на сумму 1653,5 тыс. руб</w:t>
      </w:r>
      <w:r w:rsidR="0013628D">
        <w:rPr>
          <w:rFonts w:ascii="Times New Roman" w:hAnsi="Times New Roman" w:cs="Times New Roman"/>
          <w:sz w:val="32"/>
          <w:szCs w:val="32"/>
        </w:rPr>
        <w:t>.</w:t>
      </w:r>
      <w:r>
        <w:rPr>
          <w:rFonts w:ascii="Times New Roman" w:hAnsi="Times New Roman" w:cs="Times New Roman"/>
          <w:sz w:val="32"/>
          <w:szCs w:val="32"/>
        </w:rPr>
        <w:t>, приобретены оборудование и материалы для ремонта теплового комплекса в сумме 3051,7 тыс. руб. (материалы для капитального ремонта кровли на теплопунктах</w:t>
      </w:r>
      <w:r w:rsidR="0013628D">
        <w:rPr>
          <w:rFonts w:ascii="Times New Roman" w:hAnsi="Times New Roman" w:cs="Times New Roman"/>
          <w:sz w:val="32"/>
          <w:szCs w:val="32"/>
        </w:rPr>
        <w:t xml:space="preserve"> №1, №2, приобретены резервные источники питания на котельные Ц</w:t>
      </w:r>
      <w:r w:rsidR="00A5408B">
        <w:rPr>
          <w:rFonts w:ascii="Times New Roman" w:hAnsi="Times New Roman" w:cs="Times New Roman"/>
          <w:sz w:val="32"/>
          <w:szCs w:val="32"/>
        </w:rPr>
        <w:t>ентраль</w:t>
      </w:r>
      <w:r w:rsidR="00EE7178">
        <w:rPr>
          <w:rFonts w:ascii="Times New Roman" w:hAnsi="Times New Roman" w:cs="Times New Roman"/>
          <w:sz w:val="32"/>
          <w:szCs w:val="32"/>
        </w:rPr>
        <w:t>ной районной больницы</w:t>
      </w:r>
      <w:r w:rsidR="0013628D">
        <w:rPr>
          <w:rFonts w:ascii="Times New Roman" w:hAnsi="Times New Roman" w:cs="Times New Roman"/>
          <w:sz w:val="32"/>
          <w:szCs w:val="32"/>
        </w:rPr>
        <w:t xml:space="preserve"> и коррекционн</w:t>
      </w:r>
      <w:r w:rsidR="009C14D5">
        <w:rPr>
          <w:rFonts w:ascii="Times New Roman" w:hAnsi="Times New Roman" w:cs="Times New Roman"/>
          <w:sz w:val="32"/>
          <w:szCs w:val="32"/>
        </w:rPr>
        <w:t>ой</w:t>
      </w:r>
      <w:r w:rsidR="0013628D">
        <w:rPr>
          <w:rFonts w:ascii="Times New Roman" w:hAnsi="Times New Roman" w:cs="Times New Roman"/>
          <w:sz w:val="32"/>
          <w:szCs w:val="32"/>
        </w:rPr>
        <w:t xml:space="preserve"> школ</w:t>
      </w:r>
      <w:r w:rsidR="009C14D5">
        <w:rPr>
          <w:rFonts w:ascii="Times New Roman" w:hAnsi="Times New Roman" w:cs="Times New Roman"/>
          <w:sz w:val="32"/>
          <w:szCs w:val="32"/>
        </w:rPr>
        <w:t>ы</w:t>
      </w:r>
      <w:r w:rsidR="0013628D">
        <w:rPr>
          <w:rFonts w:ascii="Times New Roman" w:hAnsi="Times New Roman" w:cs="Times New Roman"/>
          <w:sz w:val="32"/>
          <w:szCs w:val="32"/>
        </w:rPr>
        <w:t>, 2 насоса для котельной № 1, для котельной № 12 р.п. Малиновое Озеро приобретены и установлены щиты управления котлами).</w:t>
      </w:r>
    </w:p>
    <w:p w:rsidR="0013628D" w:rsidRDefault="0013628D" w:rsidP="00C1401A">
      <w:pPr>
        <w:ind w:firstLine="708"/>
        <w:jc w:val="both"/>
        <w:rPr>
          <w:rFonts w:ascii="Times New Roman" w:hAnsi="Times New Roman" w:cs="Times New Roman"/>
          <w:sz w:val="32"/>
          <w:szCs w:val="32"/>
        </w:rPr>
      </w:pPr>
      <w:r>
        <w:rPr>
          <w:rFonts w:ascii="Times New Roman" w:hAnsi="Times New Roman" w:cs="Times New Roman"/>
          <w:sz w:val="32"/>
          <w:szCs w:val="32"/>
        </w:rPr>
        <w:t>За счет внебюджетных источников и собственных средств предприятий заменено:</w:t>
      </w:r>
    </w:p>
    <w:p w:rsidR="0013628D" w:rsidRDefault="0013628D" w:rsidP="00C1401A">
      <w:pPr>
        <w:ind w:firstLine="708"/>
        <w:jc w:val="both"/>
        <w:rPr>
          <w:rFonts w:ascii="Times New Roman" w:hAnsi="Times New Roman" w:cs="Times New Roman"/>
          <w:sz w:val="32"/>
          <w:szCs w:val="32"/>
        </w:rPr>
      </w:pPr>
      <w:r>
        <w:rPr>
          <w:rFonts w:ascii="Times New Roman" w:hAnsi="Times New Roman" w:cs="Times New Roman"/>
          <w:sz w:val="32"/>
          <w:szCs w:val="32"/>
        </w:rPr>
        <w:t>- 100 м водопроводных сетей на сумму 120 тыс. рублей;</w:t>
      </w:r>
    </w:p>
    <w:p w:rsidR="0013628D" w:rsidRDefault="00AC4496" w:rsidP="00C1401A">
      <w:pPr>
        <w:ind w:firstLine="708"/>
        <w:jc w:val="both"/>
        <w:rPr>
          <w:rFonts w:ascii="Times New Roman" w:hAnsi="Times New Roman" w:cs="Times New Roman"/>
          <w:sz w:val="32"/>
          <w:szCs w:val="32"/>
        </w:rPr>
      </w:pPr>
      <w:r>
        <w:rPr>
          <w:rFonts w:ascii="Times New Roman" w:hAnsi="Times New Roman" w:cs="Times New Roman"/>
          <w:sz w:val="32"/>
          <w:szCs w:val="32"/>
        </w:rPr>
        <w:lastRenderedPageBreak/>
        <w:t xml:space="preserve">-400 м тепловых </w:t>
      </w:r>
      <w:r w:rsidR="00F454D6">
        <w:rPr>
          <w:rFonts w:ascii="Times New Roman" w:hAnsi="Times New Roman" w:cs="Times New Roman"/>
          <w:sz w:val="32"/>
          <w:szCs w:val="32"/>
        </w:rPr>
        <w:t xml:space="preserve">сетей </w:t>
      </w:r>
      <w:r>
        <w:rPr>
          <w:rFonts w:ascii="Times New Roman" w:hAnsi="Times New Roman" w:cs="Times New Roman"/>
          <w:sz w:val="32"/>
          <w:szCs w:val="32"/>
        </w:rPr>
        <w:t>на сумму 359 тыс. рублей;</w:t>
      </w:r>
    </w:p>
    <w:p w:rsidR="00AC4496" w:rsidRDefault="00AC4496" w:rsidP="00C1401A">
      <w:pPr>
        <w:ind w:firstLine="708"/>
        <w:jc w:val="both"/>
        <w:rPr>
          <w:rFonts w:ascii="Times New Roman" w:hAnsi="Times New Roman" w:cs="Times New Roman"/>
          <w:sz w:val="32"/>
          <w:szCs w:val="32"/>
        </w:rPr>
      </w:pPr>
      <w:r>
        <w:rPr>
          <w:rFonts w:ascii="Times New Roman" w:hAnsi="Times New Roman" w:cs="Times New Roman"/>
          <w:sz w:val="32"/>
          <w:szCs w:val="32"/>
        </w:rPr>
        <w:t xml:space="preserve">-котел на котельной </w:t>
      </w:r>
      <w:r w:rsidR="00F454D6">
        <w:rPr>
          <w:rFonts w:ascii="Times New Roman" w:hAnsi="Times New Roman" w:cs="Times New Roman"/>
          <w:sz w:val="32"/>
          <w:szCs w:val="32"/>
        </w:rPr>
        <w:t>центральной районной больницы</w:t>
      </w:r>
      <w:r>
        <w:rPr>
          <w:rFonts w:ascii="Times New Roman" w:hAnsi="Times New Roman" w:cs="Times New Roman"/>
          <w:sz w:val="32"/>
          <w:szCs w:val="32"/>
        </w:rPr>
        <w:t>-245 тыс. руб.</w:t>
      </w:r>
    </w:p>
    <w:p w:rsidR="00AC4496" w:rsidRDefault="00AC4496" w:rsidP="00C1401A">
      <w:pPr>
        <w:ind w:firstLine="708"/>
        <w:jc w:val="both"/>
        <w:rPr>
          <w:rFonts w:ascii="Times New Roman" w:hAnsi="Times New Roman" w:cs="Times New Roman"/>
          <w:sz w:val="32"/>
          <w:szCs w:val="32"/>
        </w:rPr>
      </w:pPr>
      <w:r>
        <w:rPr>
          <w:rFonts w:ascii="Times New Roman" w:hAnsi="Times New Roman" w:cs="Times New Roman"/>
          <w:sz w:val="32"/>
          <w:szCs w:val="32"/>
        </w:rPr>
        <w:t>Комплекс проведенных мероприятий позволил впервые получить паспорт готовности к отопительному периоду 2020-2021 г.г.</w:t>
      </w:r>
      <w:r w:rsidR="005B11DA">
        <w:rPr>
          <w:rFonts w:ascii="Times New Roman" w:hAnsi="Times New Roman" w:cs="Times New Roman"/>
          <w:sz w:val="32"/>
          <w:szCs w:val="32"/>
        </w:rPr>
        <w:t xml:space="preserve"> и вовремя начать отопительный сезон.</w:t>
      </w:r>
    </w:p>
    <w:p w:rsidR="00D61170" w:rsidRDefault="00D61170" w:rsidP="00C1401A">
      <w:pPr>
        <w:ind w:firstLine="708"/>
        <w:jc w:val="both"/>
        <w:rPr>
          <w:rFonts w:ascii="Times New Roman" w:hAnsi="Times New Roman" w:cs="Times New Roman"/>
          <w:sz w:val="32"/>
          <w:szCs w:val="32"/>
        </w:rPr>
      </w:pPr>
      <w:r>
        <w:rPr>
          <w:rFonts w:ascii="Times New Roman" w:hAnsi="Times New Roman" w:cs="Times New Roman"/>
          <w:sz w:val="32"/>
          <w:szCs w:val="32"/>
        </w:rPr>
        <w:t>За отчетный период была подготовлена документация и подведен к реализации проект ремонта тепловых сетей на сумму 45 млн. рублей.</w:t>
      </w:r>
    </w:p>
    <w:p w:rsidR="00D61170" w:rsidRDefault="00D61170" w:rsidP="00C1401A">
      <w:pPr>
        <w:ind w:firstLine="708"/>
        <w:jc w:val="both"/>
        <w:rPr>
          <w:rFonts w:ascii="Times New Roman" w:hAnsi="Times New Roman" w:cs="Times New Roman"/>
          <w:sz w:val="32"/>
          <w:szCs w:val="32"/>
        </w:rPr>
      </w:pPr>
      <w:r>
        <w:rPr>
          <w:rFonts w:ascii="Times New Roman" w:hAnsi="Times New Roman" w:cs="Times New Roman"/>
          <w:sz w:val="32"/>
          <w:szCs w:val="32"/>
        </w:rPr>
        <w:t>Подготовлена проектно-сметная документация и включены в федеральную программу «Комплексно</w:t>
      </w:r>
      <w:r w:rsidR="00C225B3">
        <w:rPr>
          <w:rFonts w:ascii="Times New Roman" w:hAnsi="Times New Roman" w:cs="Times New Roman"/>
          <w:sz w:val="32"/>
          <w:szCs w:val="32"/>
        </w:rPr>
        <w:t>е</w:t>
      </w:r>
      <w:r>
        <w:rPr>
          <w:rFonts w:ascii="Times New Roman" w:hAnsi="Times New Roman" w:cs="Times New Roman"/>
          <w:sz w:val="32"/>
          <w:szCs w:val="32"/>
        </w:rPr>
        <w:t xml:space="preserve"> развитие сельских территорий» следующие мероприятия:</w:t>
      </w:r>
    </w:p>
    <w:p w:rsidR="00D61170" w:rsidRDefault="00D61170" w:rsidP="00C1401A">
      <w:pPr>
        <w:ind w:firstLine="708"/>
        <w:jc w:val="both"/>
        <w:rPr>
          <w:rFonts w:ascii="Times New Roman" w:hAnsi="Times New Roman" w:cs="Times New Roman"/>
          <w:sz w:val="32"/>
          <w:szCs w:val="32"/>
        </w:rPr>
      </w:pPr>
      <w:r>
        <w:rPr>
          <w:rFonts w:ascii="Times New Roman" w:hAnsi="Times New Roman" w:cs="Times New Roman"/>
          <w:sz w:val="32"/>
          <w:szCs w:val="32"/>
        </w:rPr>
        <w:t>- строительство 55 контейнерных площадок по сбору твердых коммунальных отходов в с. Михайловское на сумму 2,7 млн. рублей;</w:t>
      </w:r>
    </w:p>
    <w:p w:rsidR="00D61170" w:rsidRDefault="00D61170" w:rsidP="00C1401A">
      <w:pPr>
        <w:ind w:firstLine="708"/>
        <w:jc w:val="both"/>
        <w:rPr>
          <w:rFonts w:ascii="Times New Roman" w:hAnsi="Times New Roman" w:cs="Times New Roman"/>
          <w:sz w:val="32"/>
          <w:szCs w:val="32"/>
        </w:rPr>
      </w:pPr>
      <w:r>
        <w:rPr>
          <w:rFonts w:ascii="Times New Roman" w:hAnsi="Times New Roman" w:cs="Times New Roman"/>
          <w:sz w:val="32"/>
          <w:szCs w:val="32"/>
        </w:rPr>
        <w:t>-строительство пешеходной зоны в с. Ракиты на сумму 2,6 млн. рублей;</w:t>
      </w:r>
    </w:p>
    <w:p w:rsidR="005862FA" w:rsidRDefault="00D61170" w:rsidP="00C1401A">
      <w:pPr>
        <w:ind w:firstLine="708"/>
        <w:jc w:val="both"/>
        <w:rPr>
          <w:rFonts w:ascii="Times New Roman" w:hAnsi="Times New Roman" w:cs="Times New Roman"/>
          <w:sz w:val="32"/>
          <w:szCs w:val="32"/>
        </w:rPr>
      </w:pPr>
      <w:r>
        <w:rPr>
          <w:rFonts w:ascii="Times New Roman" w:hAnsi="Times New Roman" w:cs="Times New Roman"/>
          <w:sz w:val="32"/>
          <w:szCs w:val="32"/>
        </w:rPr>
        <w:t>-благоустройство пешеходной зоны по пр. Октябрьский в селе Михайловское на сумму 4 млн. 667 тыс. рублей.</w:t>
      </w:r>
    </w:p>
    <w:p w:rsidR="0089543E" w:rsidRDefault="00D61170" w:rsidP="00C1401A">
      <w:pPr>
        <w:ind w:firstLine="708"/>
        <w:jc w:val="both"/>
        <w:rPr>
          <w:rFonts w:ascii="Times New Roman" w:hAnsi="Times New Roman" w:cs="Times New Roman"/>
          <w:sz w:val="32"/>
          <w:szCs w:val="32"/>
        </w:rPr>
      </w:pPr>
      <w:r>
        <w:rPr>
          <w:rFonts w:ascii="Times New Roman" w:hAnsi="Times New Roman" w:cs="Times New Roman"/>
          <w:sz w:val="32"/>
          <w:szCs w:val="32"/>
        </w:rPr>
        <w:t>Вся работа от предварительных согласований по вышеперечисленным бюджетным проектам до подготовки необходимых пакетов документов, необходимых для их реализации, была выполнена первым заместителем главы администрации района Я.Э. Герлецем. Однако реализация всего запланированного может оказаться под угрозой срыва из-за вынесенного районным судом запрета определенных действий в отношении первого заместителя главы</w:t>
      </w:r>
      <w:r w:rsidR="0089543E">
        <w:rPr>
          <w:rFonts w:ascii="Times New Roman" w:hAnsi="Times New Roman" w:cs="Times New Roman"/>
          <w:sz w:val="32"/>
          <w:szCs w:val="32"/>
        </w:rPr>
        <w:t xml:space="preserve"> Администрации района  по возбужденному уголовному делу-факту падения дерева на 12-летнюю девочку во время сильного ветра). На сегодняшний день на этом должностном лице сосредоточены все профессионально-</w:t>
      </w:r>
      <w:r w:rsidR="0089543E">
        <w:rPr>
          <w:rFonts w:ascii="Times New Roman" w:hAnsi="Times New Roman" w:cs="Times New Roman"/>
          <w:sz w:val="32"/>
          <w:szCs w:val="32"/>
        </w:rPr>
        <w:lastRenderedPageBreak/>
        <w:t>деловые контакты, электронные подписи, личное участие и контроль за промежуточным и итоговым исполнением мероприятий.</w:t>
      </w:r>
    </w:p>
    <w:p w:rsidR="00B46CAA" w:rsidRDefault="005862FA" w:rsidP="00C1401A">
      <w:pPr>
        <w:ind w:firstLine="708"/>
        <w:jc w:val="both"/>
        <w:rPr>
          <w:rFonts w:ascii="Times New Roman" w:hAnsi="Times New Roman" w:cs="Times New Roman"/>
          <w:sz w:val="32"/>
          <w:szCs w:val="32"/>
        </w:rPr>
      </w:pPr>
      <w:r>
        <w:rPr>
          <w:rFonts w:ascii="Times New Roman" w:hAnsi="Times New Roman" w:cs="Times New Roman"/>
          <w:sz w:val="32"/>
          <w:szCs w:val="32"/>
        </w:rPr>
        <w:t>В рамках исполнения мероприятий муниципальной программы «Формирование современной городской среды» на территории муниципального образования</w:t>
      </w:r>
      <w:r w:rsidR="004A23D6">
        <w:rPr>
          <w:rFonts w:ascii="Times New Roman" w:hAnsi="Times New Roman" w:cs="Times New Roman"/>
          <w:sz w:val="32"/>
          <w:szCs w:val="32"/>
        </w:rPr>
        <w:t xml:space="preserve"> </w:t>
      </w:r>
      <w:r>
        <w:rPr>
          <w:rFonts w:ascii="Times New Roman" w:hAnsi="Times New Roman" w:cs="Times New Roman"/>
          <w:sz w:val="32"/>
          <w:szCs w:val="32"/>
        </w:rPr>
        <w:t>Михайловский сельсовет в 2020 году выполнен основной комплекс работ по замене асфальтобетонного покрытия на площади с. Михайловское</w:t>
      </w:r>
      <w:r w:rsidR="00203D33">
        <w:rPr>
          <w:rFonts w:ascii="Times New Roman" w:hAnsi="Times New Roman" w:cs="Times New Roman"/>
          <w:sz w:val="32"/>
          <w:szCs w:val="32"/>
        </w:rPr>
        <w:t>на сумму 4 млн. 600 тыс. рублей, в том числе из местного бюджета 600 тыс. рублей.</w:t>
      </w:r>
      <w:r>
        <w:rPr>
          <w:rFonts w:ascii="Times New Roman" w:hAnsi="Times New Roman" w:cs="Times New Roman"/>
          <w:sz w:val="32"/>
          <w:szCs w:val="32"/>
        </w:rPr>
        <w:t>, в текущем году планируется завершить элементы благоустройства</w:t>
      </w:r>
      <w:r w:rsidR="0089543E">
        <w:rPr>
          <w:rFonts w:ascii="Times New Roman" w:hAnsi="Times New Roman" w:cs="Times New Roman"/>
          <w:sz w:val="32"/>
          <w:szCs w:val="32"/>
        </w:rPr>
        <w:t xml:space="preserve"> площади</w:t>
      </w:r>
      <w:r>
        <w:rPr>
          <w:rFonts w:ascii="Times New Roman" w:hAnsi="Times New Roman" w:cs="Times New Roman"/>
          <w:sz w:val="32"/>
          <w:szCs w:val="32"/>
        </w:rPr>
        <w:t>: установить скамейки, урны,</w:t>
      </w:r>
      <w:r w:rsidR="0089543E">
        <w:rPr>
          <w:rFonts w:ascii="Times New Roman" w:hAnsi="Times New Roman" w:cs="Times New Roman"/>
          <w:sz w:val="32"/>
          <w:szCs w:val="32"/>
        </w:rPr>
        <w:t xml:space="preserve"> </w:t>
      </w:r>
      <w:r w:rsidR="00B46CAA">
        <w:rPr>
          <w:rFonts w:ascii="Times New Roman" w:hAnsi="Times New Roman" w:cs="Times New Roman"/>
          <w:sz w:val="32"/>
          <w:szCs w:val="32"/>
        </w:rPr>
        <w:t>заменить светильники, посадить клумбы</w:t>
      </w:r>
      <w:r w:rsidR="00203D33">
        <w:rPr>
          <w:rFonts w:ascii="Times New Roman" w:hAnsi="Times New Roman" w:cs="Times New Roman"/>
          <w:sz w:val="32"/>
          <w:szCs w:val="32"/>
        </w:rPr>
        <w:t>.</w:t>
      </w:r>
    </w:p>
    <w:p w:rsidR="00EC1B07" w:rsidRDefault="00B63E9A" w:rsidP="00C1401A">
      <w:pPr>
        <w:ind w:firstLine="708"/>
        <w:jc w:val="both"/>
        <w:rPr>
          <w:rFonts w:ascii="Times New Roman" w:hAnsi="Times New Roman" w:cs="Times New Roman"/>
          <w:sz w:val="32"/>
          <w:szCs w:val="32"/>
        </w:rPr>
      </w:pPr>
      <w:r>
        <w:rPr>
          <w:rFonts w:ascii="Times New Roman" w:hAnsi="Times New Roman" w:cs="Times New Roman"/>
          <w:sz w:val="32"/>
          <w:szCs w:val="32"/>
        </w:rPr>
        <w:t>В парке села Михайловское</w:t>
      </w:r>
      <w:r w:rsidR="0089543E">
        <w:rPr>
          <w:rFonts w:ascii="Times New Roman" w:hAnsi="Times New Roman" w:cs="Times New Roman"/>
          <w:sz w:val="32"/>
          <w:szCs w:val="32"/>
        </w:rPr>
        <w:t xml:space="preserve"> </w:t>
      </w:r>
      <w:r w:rsidR="00EC1B07">
        <w:rPr>
          <w:rFonts w:ascii="Times New Roman" w:hAnsi="Times New Roman" w:cs="Times New Roman"/>
          <w:sz w:val="32"/>
          <w:szCs w:val="32"/>
        </w:rPr>
        <w:t xml:space="preserve">отремонтирован детский дворик, установлена детская площадка, </w:t>
      </w:r>
      <w:r w:rsidR="00917F6C">
        <w:rPr>
          <w:rFonts w:ascii="Times New Roman" w:hAnsi="Times New Roman" w:cs="Times New Roman"/>
          <w:sz w:val="32"/>
          <w:szCs w:val="32"/>
        </w:rPr>
        <w:t>на улицах райцентра установлено 80 энергосберегающих ламп.</w:t>
      </w:r>
    </w:p>
    <w:p w:rsidR="00EE26BA" w:rsidRDefault="00EC1B07" w:rsidP="00C1401A">
      <w:pPr>
        <w:ind w:firstLine="708"/>
        <w:jc w:val="both"/>
        <w:rPr>
          <w:rFonts w:ascii="Times New Roman" w:hAnsi="Times New Roman" w:cs="Times New Roman"/>
          <w:sz w:val="32"/>
          <w:szCs w:val="32"/>
        </w:rPr>
      </w:pPr>
      <w:r>
        <w:rPr>
          <w:rFonts w:ascii="Times New Roman" w:hAnsi="Times New Roman" w:cs="Times New Roman"/>
          <w:sz w:val="32"/>
          <w:szCs w:val="32"/>
        </w:rPr>
        <w:t>Традиционно в селе проводится марш чистых улиц, уборка</w:t>
      </w:r>
      <w:r w:rsidR="00EE26BA">
        <w:rPr>
          <w:rFonts w:ascii="Times New Roman" w:hAnsi="Times New Roman" w:cs="Times New Roman"/>
          <w:sz w:val="32"/>
          <w:szCs w:val="32"/>
        </w:rPr>
        <w:t xml:space="preserve"> сельского кладбища, вдоль новой пешеходной дорожки высажены саженцы деревьев. Проводятся работы по замене дорожных знаков, </w:t>
      </w:r>
      <w:r w:rsidR="005A2DE0">
        <w:rPr>
          <w:rFonts w:ascii="Times New Roman" w:hAnsi="Times New Roman" w:cs="Times New Roman"/>
          <w:sz w:val="32"/>
          <w:szCs w:val="32"/>
        </w:rPr>
        <w:t>установлено перильное ограждение</w:t>
      </w:r>
      <w:r w:rsidR="00EE26BA">
        <w:rPr>
          <w:rFonts w:ascii="Times New Roman" w:hAnsi="Times New Roman" w:cs="Times New Roman"/>
          <w:sz w:val="32"/>
          <w:szCs w:val="32"/>
        </w:rPr>
        <w:t xml:space="preserve"> около школы № 1</w:t>
      </w:r>
      <w:r w:rsidR="00917F6C">
        <w:rPr>
          <w:rFonts w:ascii="Times New Roman" w:hAnsi="Times New Roman" w:cs="Times New Roman"/>
          <w:sz w:val="32"/>
          <w:szCs w:val="32"/>
        </w:rPr>
        <w:t xml:space="preserve"> с установкой предупреждающего светофора</w:t>
      </w:r>
      <w:r w:rsidR="00EE26BA">
        <w:rPr>
          <w:rFonts w:ascii="Times New Roman" w:hAnsi="Times New Roman" w:cs="Times New Roman"/>
          <w:sz w:val="32"/>
          <w:szCs w:val="32"/>
        </w:rPr>
        <w:t>.</w:t>
      </w:r>
    </w:p>
    <w:p w:rsidR="00766A23" w:rsidRDefault="00EE26BA" w:rsidP="00C1401A">
      <w:pPr>
        <w:ind w:firstLine="708"/>
        <w:jc w:val="both"/>
        <w:rPr>
          <w:rFonts w:ascii="Times New Roman" w:hAnsi="Times New Roman" w:cs="Times New Roman"/>
          <w:sz w:val="32"/>
          <w:szCs w:val="32"/>
        </w:rPr>
      </w:pPr>
      <w:r>
        <w:rPr>
          <w:rFonts w:ascii="Times New Roman" w:hAnsi="Times New Roman" w:cs="Times New Roman"/>
          <w:sz w:val="32"/>
          <w:szCs w:val="32"/>
        </w:rPr>
        <w:t xml:space="preserve">На благоустройство райцентра в 2020 году направлено </w:t>
      </w:r>
      <w:r w:rsidR="00B20A09">
        <w:rPr>
          <w:rFonts w:ascii="Times New Roman" w:hAnsi="Times New Roman" w:cs="Times New Roman"/>
          <w:sz w:val="32"/>
          <w:szCs w:val="32"/>
        </w:rPr>
        <w:t>11</w:t>
      </w:r>
      <w:r w:rsidR="00847BA2">
        <w:rPr>
          <w:rFonts w:ascii="Times New Roman" w:hAnsi="Times New Roman" w:cs="Times New Roman"/>
          <w:sz w:val="32"/>
          <w:szCs w:val="32"/>
        </w:rPr>
        <w:t xml:space="preserve">млн. </w:t>
      </w:r>
      <w:r w:rsidR="00B20A09">
        <w:rPr>
          <w:rFonts w:ascii="Times New Roman" w:hAnsi="Times New Roman" w:cs="Times New Roman"/>
          <w:sz w:val="32"/>
          <w:szCs w:val="32"/>
        </w:rPr>
        <w:t>2</w:t>
      </w:r>
      <w:r w:rsidR="00847BA2">
        <w:rPr>
          <w:rFonts w:ascii="Times New Roman" w:hAnsi="Times New Roman" w:cs="Times New Roman"/>
          <w:sz w:val="32"/>
          <w:szCs w:val="32"/>
        </w:rPr>
        <w:t>00</w:t>
      </w:r>
      <w:r w:rsidR="00B20A09">
        <w:rPr>
          <w:rFonts w:ascii="Times New Roman" w:hAnsi="Times New Roman" w:cs="Times New Roman"/>
          <w:sz w:val="32"/>
          <w:szCs w:val="32"/>
        </w:rPr>
        <w:t xml:space="preserve"> </w:t>
      </w:r>
      <w:r w:rsidR="00847BA2">
        <w:rPr>
          <w:rFonts w:ascii="Times New Roman" w:hAnsi="Times New Roman" w:cs="Times New Roman"/>
          <w:sz w:val="32"/>
          <w:szCs w:val="32"/>
        </w:rPr>
        <w:t>тыс</w:t>
      </w:r>
      <w:r w:rsidRPr="00B20A09">
        <w:rPr>
          <w:rFonts w:ascii="Times New Roman" w:hAnsi="Times New Roman" w:cs="Times New Roman"/>
          <w:sz w:val="32"/>
          <w:szCs w:val="32"/>
        </w:rPr>
        <w:t>. рублей.</w:t>
      </w:r>
    </w:p>
    <w:p w:rsidR="007B3D6F" w:rsidRDefault="007B3D6F" w:rsidP="00C1401A">
      <w:pPr>
        <w:ind w:firstLine="708"/>
        <w:jc w:val="both"/>
        <w:rPr>
          <w:rFonts w:ascii="Times New Roman" w:hAnsi="Times New Roman" w:cs="Times New Roman"/>
          <w:sz w:val="32"/>
          <w:szCs w:val="32"/>
        </w:rPr>
      </w:pPr>
      <w:r>
        <w:rPr>
          <w:rFonts w:ascii="Times New Roman" w:hAnsi="Times New Roman" w:cs="Times New Roman"/>
          <w:sz w:val="32"/>
          <w:szCs w:val="32"/>
        </w:rPr>
        <w:t>Считаю, что Администрации района, главам сельских поселений и депутатам всех уровней необходимо активнее работать с населением по развитию местного самоуправления, поддержке инициатив граждан для решения проблем местного значения направленных на улучшение общественной инфраструктуры села. Для этого сельсоветам при поддержке общественности нужно смелее включ</w:t>
      </w:r>
      <w:r w:rsidR="009019EA">
        <w:rPr>
          <w:rFonts w:ascii="Times New Roman" w:hAnsi="Times New Roman" w:cs="Times New Roman"/>
          <w:sz w:val="32"/>
          <w:szCs w:val="32"/>
        </w:rPr>
        <w:t>а</w:t>
      </w:r>
      <w:r>
        <w:rPr>
          <w:rFonts w:ascii="Times New Roman" w:hAnsi="Times New Roman" w:cs="Times New Roman"/>
          <w:sz w:val="32"/>
          <w:szCs w:val="32"/>
        </w:rPr>
        <w:t>ться в проекты местных инициатив,</w:t>
      </w:r>
      <w:r w:rsidR="009019EA">
        <w:rPr>
          <w:rFonts w:ascii="Times New Roman" w:hAnsi="Times New Roman" w:cs="Times New Roman"/>
          <w:sz w:val="32"/>
          <w:szCs w:val="32"/>
        </w:rPr>
        <w:t xml:space="preserve"> как это было сделано в с. Бастан по устройству уличного освещения</w:t>
      </w:r>
      <w:r w:rsidR="004A23D6">
        <w:rPr>
          <w:rFonts w:ascii="Times New Roman" w:hAnsi="Times New Roman" w:cs="Times New Roman"/>
          <w:sz w:val="32"/>
          <w:szCs w:val="32"/>
        </w:rPr>
        <w:t>.</w:t>
      </w:r>
    </w:p>
    <w:p w:rsidR="007B3D6F" w:rsidRDefault="007B3D6F" w:rsidP="00C1401A">
      <w:pPr>
        <w:ind w:firstLine="708"/>
        <w:jc w:val="both"/>
        <w:rPr>
          <w:rFonts w:ascii="Times New Roman" w:hAnsi="Times New Roman" w:cs="Times New Roman"/>
          <w:sz w:val="32"/>
          <w:szCs w:val="32"/>
        </w:rPr>
      </w:pPr>
      <w:r w:rsidRPr="00917F6C">
        <w:rPr>
          <w:rFonts w:ascii="Times New Roman" w:hAnsi="Times New Roman" w:cs="Times New Roman"/>
          <w:b/>
          <w:sz w:val="32"/>
          <w:szCs w:val="32"/>
        </w:rPr>
        <w:lastRenderedPageBreak/>
        <w:t xml:space="preserve">Транспортное сообщение </w:t>
      </w:r>
      <w:r>
        <w:rPr>
          <w:rFonts w:ascii="Times New Roman" w:hAnsi="Times New Roman" w:cs="Times New Roman"/>
          <w:sz w:val="32"/>
          <w:szCs w:val="32"/>
        </w:rPr>
        <w:t xml:space="preserve">в районе обеспечивают два перевозчика, в связи с ограничительными мерами по короновирусной инфекции значительно уменьшился пассажиропоток, так в отчетном </w:t>
      </w:r>
      <w:r w:rsidRPr="005C3CFC">
        <w:rPr>
          <w:rFonts w:ascii="Times New Roman" w:hAnsi="Times New Roman" w:cs="Times New Roman"/>
          <w:sz w:val="32"/>
          <w:szCs w:val="32"/>
        </w:rPr>
        <w:t xml:space="preserve">году перевезено </w:t>
      </w:r>
      <w:r w:rsidR="009E537B" w:rsidRPr="005C3CFC">
        <w:rPr>
          <w:rFonts w:ascii="Times New Roman" w:hAnsi="Times New Roman" w:cs="Times New Roman"/>
          <w:sz w:val="32"/>
          <w:szCs w:val="32"/>
        </w:rPr>
        <w:t xml:space="preserve">329 тыс. </w:t>
      </w:r>
      <w:r w:rsidRPr="005C3CFC">
        <w:rPr>
          <w:rFonts w:ascii="Times New Roman" w:hAnsi="Times New Roman" w:cs="Times New Roman"/>
          <w:sz w:val="32"/>
          <w:szCs w:val="32"/>
        </w:rPr>
        <w:t xml:space="preserve">    пассажиров, что на </w:t>
      </w:r>
      <w:r w:rsidR="005C3CFC" w:rsidRPr="005C3CFC">
        <w:rPr>
          <w:rFonts w:ascii="Times New Roman" w:hAnsi="Times New Roman" w:cs="Times New Roman"/>
          <w:sz w:val="32"/>
          <w:szCs w:val="32"/>
        </w:rPr>
        <w:t>132 тыс. человек</w:t>
      </w:r>
      <w:r w:rsidRPr="005C3CFC">
        <w:rPr>
          <w:rFonts w:ascii="Times New Roman" w:hAnsi="Times New Roman" w:cs="Times New Roman"/>
          <w:sz w:val="32"/>
          <w:szCs w:val="32"/>
        </w:rPr>
        <w:t xml:space="preserve"> меньше 2019</w:t>
      </w:r>
      <w:r>
        <w:rPr>
          <w:rFonts w:ascii="Times New Roman" w:hAnsi="Times New Roman" w:cs="Times New Roman"/>
          <w:sz w:val="32"/>
          <w:szCs w:val="32"/>
        </w:rPr>
        <w:t xml:space="preserve"> года. Финансовое состояние муниципального автотранспортного предприятия осложняется постоянным ростом цен на ГСМ, запасные части,  износом автобусного парка.</w:t>
      </w:r>
      <w:r w:rsidR="00654BB5">
        <w:rPr>
          <w:rFonts w:ascii="Times New Roman" w:hAnsi="Times New Roman" w:cs="Times New Roman"/>
          <w:sz w:val="32"/>
          <w:szCs w:val="32"/>
        </w:rPr>
        <w:t xml:space="preserve"> </w:t>
      </w:r>
      <w:r w:rsidR="00207733">
        <w:rPr>
          <w:rFonts w:ascii="Times New Roman" w:hAnsi="Times New Roman" w:cs="Times New Roman"/>
          <w:sz w:val="32"/>
          <w:szCs w:val="32"/>
        </w:rPr>
        <w:t>В соответствии с «дорожной картой» в 2021 году планируется с 1 октября  пассажироперевозчиков перевести на регулируемы</w:t>
      </w:r>
      <w:r w:rsidR="004A23D6">
        <w:rPr>
          <w:rFonts w:ascii="Times New Roman" w:hAnsi="Times New Roman" w:cs="Times New Roman"/>
          <w:sz w:val="32"/>
          <w:szCs w:val="32"/>
        </w:rPr>
        <w:t>й</w:t>
      </w:r>
      <w:r w:rsidR="00207733">
        <w:rPr>
          <w:rFonts w:ascii="Times New Roman" w:hAnsi="Times New Roman" w:cs="Times New Roman"/>
          <w:sz w:val="32"/>
          <w:szCs w:val="32"/>
        </w:rPr>
        <w:t xml:space="preserve"> тариф, что обеспечит возможность проезда льготной категории граждан</w:t>
      </w:r>
      <w:r w:rsidR="004A23D6">
        <w:rPr>
          <w:rFonts w:ascii="Times New Roman" w:hAnsi="Times New Roman" w:cs="Times New Roman"/>
          <w:sz w:val="32"/>
          <w:szCs w:val="32"/>
        </w:rPr>
        <w:t>.</w:t>
      </w:r>
    </w:p>
    <w:p w:rsidR="005867A6" w:rsidRDefault="005867A6" w:rsidP="00082A61">
      <w:pPr>
        <w:ind w:firstLine="708"/>
        <w:jc w:val="both"/>
        <w:rPr>
          <w:rFonts w:ascii="Times New Roman" w:hAnsi="Times New Roman" w:cs="Times New Roman"/>
          <w:sz w:val="32"/>
          <w:szCs w:val="32"/>
        </w:rPr>
      </w:pPr>
      <w:r>
        <w:rPr>
          <w:rFonts w:ascii="Times New Roman" w:hAnsi="Times New Roman" w:cs="Times New Roman"/>
          <w:sz w:val="32"/>
          <w:szCs w:val="32"/>
        </w:rPr>
        <w:t xml:space="preserve">Главным инструментом проведения социальной, финансовой и инвестиционной политики на территории муниципального района являются </w:t>
      </w:r>
      <w:r w:rsidRPr="005867A6">
        <w:rPr>
          <w:rFonts w:ascii="Times New Roman" w:hAnsi="Times New Roman" w:cs="Times New Roman"/>
          <w:b/>
          <w:sz w:val="32"/>
          <w:szCs w:val="32"/>
        </w:rPr>
        <w:t>бюджет муниципального образования</w:t>
      </w:r>
      <w:r>
        <w:rPr>
          <w:rFonts w:ascii="Times New Roman" w:hAnsi="Times New Roman" w:cs="Times New Roman"/>
          <w:sz w:val="32"/>
          <w:szCs w:val="32"/>
        </w:rPr>
        <w:t>.</w:t>
      </w:r>
    </w:p>
    <w:p w:rsidR="005867A6" w:rsidRDefault="005867A6" w:rsidP="00082A61">
      <w:pPr>
        <w:ind w:firstLine="708"/>
        <w:jc w:val="both"/>
        <w:rPr>
          <w:rFonts w:ascii="Times New Roman" w:hAnsi="Times New Roman" w:cs="Times New Roman"/>
          <w:sz w:val="32"/>
          <w:szCs w:val="32"/>
        </w:rPr>
      </w:pPr>
      <w:r>
        <w:rPr>
          <w:rFonts w:ascii="Times New Roman" w:hAnsi="Times New Roman" w:cs="Times New Roman"/>
          <w:sz w:val="32"/>
          <w:szCs w:val="32"/>
        </w:rPr>
        <w:t xml:space="preserve">Вопросы формирования и исполнения бюджета, повышения его доходной части и оптимизации расходов являлись </w:t>
      </w:r>
      <w:r w:rsidR="006B5A91">
        <w:rPr>
          <w:rFonts w:ascii="Times New Roman" w:hAnsi="Times New Roman" w:cs="Times New Roman"/>
          <w:sz w:val="32"/>
          <w:szCs w:val="32"/>
        </w:rPr>
        <w:t>ключевы</w:t>
      </w:r>
      <w:r>
        <w:rPr>
          <w:rFonts w:ascii="Times New Roman" w:hAnsi="Times New Roman" w:cs="Times New Roman"/>
          <w:sz w:val="32"/>
          <w:szCs w:val="32"/>
        </w:rPr>
        <w:t>ми направлениями работы Администрации района.</w:t>
      </w:r>
    </w:p>
    <w:p w:rsidR="006B5A91" w:rsidRDefault="005867A6" w:rsidP="00082A61">
      <w:pPr>
        <w:ind w:firstLine="708"/>
        <w:jc w:val="both"/>
        <w:rPr>
          <w:rFonts w:ascii="Times New Roman" w:hAnsi="Times New Roman" w:cs="Times New Roman"/>
          <w:sz w:val="32"/>
          <w:szCs w:val="32"/>
        </w:rPr>
      </w:pPr>
      <w:r>
        <w:rPr>
          <w:rFonts w:ascii="Times New Roman" w:hAnsi="Times New Roman" w:cs="Times New Roman"/>
          <w:sz w:val="32"/>
          <w:szCs w:val="32"/>
        </w:rPr>
        <w:t>За 2020 год в консолидированный бюджет района поступило налоговых и неналоговых доходов 136,4 млн. рублей или 106,6 % от годового плана. Всего доходная часть консолидированного бюджета района составила 436,5 млн. рублей. Расходы консолидированного бюджета исполнены в сумме 437,9 млн. рублей или 90,7 % от годового плана.</w:t>
      </w:r>
      <w:r w:rsidR="003307A1">
        <w:rPr>
          <w:rFonts w:ascii="Times New Roman" w:hAnsi="Times New Roman" w:cs="Times New Roman"/>
          <w:sz w:val="32"/>
          <w:szCs w:val="32"/>
        </w:rPr>
        <w:t xml:space="preserve"> Было обеспечено своевременное финансирование всех публичных обязательств. Осуществлялся </w:t>
      </w:r>
      <w:r w:rsidR="00DD3CE9">
        <w:rPr>
          <w:rFonts w:ascii="Times New Roman" w:hAnsi="Times New Roman" w:cs="Times New Roman"/>
          <w:sz w:val="32"/>
          <w:szCs w:val="32"/>
        </w:rPr>
        <w:t xml:space="preserve">контроль за правомерным, в том числе целевым и эффективным использованием бюджетных средств, соблюдением требований бюджетного законодательства. </w:t>
      </w:r>
    </w:p>
    <w:p w:rsidR="00DE65C4" w:rsidRDefault="00DE65C4" w:rsidP="00DE65C4">
      <w:pPr>
        <w:ind w:firstLine="708"/>
        <w:jc w:val="both"/>
        <w:rPr>
          <w:rFonts w:ascii="Times New Roman" w:hAnsi="Times New Roman" w:cs="Times New Roman"/>
          <w:sz w:val="32"/>
          <w:szCs w:val="32"/>
        </w:rPr>
      </w:pPr>
      <w:r>
        <w:rPr>
          <w:rFonts w:ascii="Times New Roman" w:hAnsi="Times New Roman" w:cs="Times New Roman"/>
          <w:sz w:val="32"/>
          <w:szCs w:val="32"/>
        </w:rPr>
        <w:t xml:space="preserve">Немаловажным в эффективном расходовании бюджетных средств является совершенствование контрактной системы в сфере закупок для муниципальных нужд. В отчетном году проведено 8 конкурсных процедур </w:t>
      </w:r>
      <w:r w:rsidRPr="009A3CD4">
        <w:rPr>
          <w:rFonts w:ascii="Times New Roman" w:hAnsi="Times New Roman" w:cs="Times New Roman"/>
          <w:sz w:val="32"/>
          <w:szCs w:val="32"/>
        </w:rPr>
        <w:t>и заключено контрактов на 59</w:t>
      </w:r>
      <w:r>
        <w:rPr>
          <w:rFonts w:ascii="Times New Roman" w:hAnsi="Times New Roman" w:cs="Times New Roman"/>
          <w:sz w:val="32"/>
          <w:szCs w:val="32"/>
        </w:rPr>
        <w:t xml:space="preserve"> млн.</w:t>
      </w:r>
      <w:r w:rsidR="004A23D6">
        <w:rPr>
          <w:rFonts w:ascii="Times New Roman" w:hAnsi="Times New Roman" w:cs="Times New Roman"/>
          <w:sz w:val="32"/>
          <w:szCs w:val="32"/>
        </w:rPr>
        <w:t xml:space="preserve"> </w:t>
      </w:r>
      <w:r w:rsidRPr="009A3CD4">
        <w:rPr>
          <w:rFonts w:ascii="Times New Roman" w:hAnsi="Times New Roman" w:cs="Times New Roman"/>
          <w:sz w:val="32"/>
          <w:szCs w:val="32"/>
        </w:rPr>
        <w:t>8</w:t>
      </w:r>
      <w:r>
        <w:rPr>
          <w:rFonts w:ascii="Times New Roman" w:hAnsi="Times New Roman" w:cs="Times New Roman"/>
          <w:sz w:val="32"/>
          <w:szCs w:val="32"/>
        </w:rPr>
        <w:t>00тыс</w:t>
      </w:r>
      <w:r w:rsidRPr="009A3CD4">
        <w:rPr>
          <w:rFonts w:ascii="Times New Roman" w:hAnsi="Times New Roman" w:cs="Times New Roman"/>
          <w:sz w:val="32"/>
          <w:szCs w:val="32"/>
        </w:rPr>
        <w:t xml:space="preserve">. </w:t>
      </w:r>
      <w:r w:rsidRPr="009A3CD4">
        <w:rPr>
          <w:rFonts w:ascii="Times New Roman" w:hAnsi="Times New Roman" w:cs="Times New Roman"/>
          <w:sz w:val="32"/>
          <w:szCs w:val="32"/>
        </w:rPr>
        <w:lastRenderedPageBreak/>
        <w:t>рублей, в результате чего удалось сэкономить  13</w:t>
      </w:r>
      <w:r>
        <w:rPr>
          <w:rFonts w:ascii="Times New Roman" w:hAnsi="Times New Roman" w:cs="Times New Roman"/>
          <w:sz w:val="32"/>
          <w:szCs w:val="32"/>
        </w:rPr>
        <w:t xml:space="preserve"> млн.</w:t>
      </w:r>
      <w:r w:rsidR="00C225B3">
        <w:rPr>
          <w:rFonts w:ascii="Times New Roman" w:hAnsi="Times New Roman" w:cs="Times New Roman"/>
          <w:sz w:val="32"/>
          <w:szCs w:val="32"/>
        </w:rPr>
        <w:t xml:space="preserve"> </w:t>
      </w:r>
      <w:r w:rsidRPr="009A3CD4">
        <w:rPr>
          <w:rFonts w:ascii="Times New Roman" w:hAnsi="Times New Roman" w:cs="Times New Roman"/>
          <w:sz w:val="32"/>
          <w:szCs w:val="32"/>
        </w:rPr>
        <w:t>6</w:t>
      </w:r>
      <w:r>
        <w:rPr>
          <w:rFonts w:ascii="Times New Roman" w:hAnsi="Times New Roman" w:cs="Times New Roman"/>
          <w:sz w:val="32"/>
          <w:szCs w:val="32"/>
        </w:rPr>
        <w:t>00тыс</w:t>
      </w:r>
      <w:r w:rsidRPr="009A3CD4">
        <w:rPr>
          <w:rFonts w:ascii="Times New Roman" w:hAnsi="Times New Roman" w:cs="Times New Roman"/>
          <w:sz w:val="32"/>
          <w:szCs w:val="32"/>
        </w:rPr>
        <w:t>. рублей бюджетных средств.</w:t>
      </w:r>
    </w:p>
    <w:p w:rsidR="00B70C3C" w:rsidRDefault="00B70C3C" w:rsidP="00082A61">
      <w:pPr>
        <w:ind w:firstLine="708"/>
        <w:jc w:val="both"/>
        <w:rPr>
          <w:rFonts w:ascii="Times New Roman" w:hAnsi="Times New Roman" w:cs="Times New Roman"/>
          <w:sz w:val="32"/>
          <w:szCs w:val="32"/>
        </w:rPr>
      </w:pPr>
      <w:r>
        <w:rPr>
          <w:rFonts w:ascii="Times New Roman" w:hAnsi="Times New Roman" w:cs="Times New Roman"/>
          <w:sz w:val="32"/>
          <w:szCs w:val="32"/>
        </w:rPr>
        <w:t>Большое внимание уделяется эффективному использованию муниципального имущества и земельных ресурсов, что является источниками формирования доходов бюджета.</w:t>
      </w:r>
    </w:p>
    <w:p w:rsidR="00AC1D0E" w:rsidRDefault="00B70C3C" w:rsidP="00082A61">
      <w:pPr>
        <w:ind w:firstLine="708"/>
        <w:jc w:val="both"/>
        <w:rPr>
          <w:rFonts w:ascii="Times New Roman" w:hAnsi="Times New Roman" w:cs="Times New Roman"/>
          <w:sz w:val="32"/>
          <w:szCs w:val="32"/>
        </w:rPr>
      </w:pPr>
      <w:r>
        <w:rPr>
          <w:rFonts w:ascii="Times New Roman" w:hAnsi="Times New Roman" w:cs="Times New Roman"/>
          <w:sz w:val="32"/>
          <w:szCs w:val="32"/>
        </w:rPr>
        <w:t>В 2020 году  действовало 325 договоров аренды земельных участков, в результате аукционных процедур заключен 21 договор аренды земельных участков. Средн</w:t>
      </w:r>
      <w:r w:rsidR="004A23D6">
        <w:rPr>
          <w:rFonts w:ascii="Times New Roman" w:hAnsi="Times New Roman" w:cs="Times New Roman"/>
          <w:sz w:val="32"/>
          <w:szCs w:val="32"/>
        </w:rPr>
        <w:t>я</w:t>
      </w:r>
      <w:r>
        <w:rPr>
          <w:rFonts w:ascii="Times New Roman" w:hAnsi="Times New Roman" w:cs="Times New Roman"/>
          <w:sz w:val="32"/>
          <w:szCs w:val="32"/>
        </w:rPr>
        <w:t>я ставка арендной платы за земли фонда перераспределения, с учетом проведенных торгов составила 377 рублей за 1 га пашни.</w:t>
      </w:r>
      <w:r w:rsidR="00AC1D0E">
        <w:rPr>
          <w:rFonts w:ascii="Times New Roman" w:hAnsi="Times New Roman" w:cs="Times New Roman"/>
          <w:sz w:val="32"/>
          <w:szCs w:val="32"/>
        </w:rPr>
        <w:t xml:space="preserve"> В итоге от использования имущества и земельных участков в бюджет района поступила 14 млн. рублей, в 1,5 раза больше чем в 2019 году.</w:t>
      </w:r>
    </w:p>
    <w:p w:rsidR="00F71D3D" w:rsidRDefault="00AC1D0E" w:rsidP="00082A61">
      <w:pPr>
        <w:ind w:firstLine="708"/>
        <w:jc w:val="both"/>
        <w:rPr>
          <w:rFonts w:ascii="Times New Roman" w:hAnsi="Times New Roman" w:cs="Times New Roman"/>
          <w:sz w:val="32"/>
          <w:szCs w:val="32"/>
        </w:rPr>
      </w:pPr>
      <w:r>
        <w:rPr>
          <w:rFonts w:ascii="Times New Roman" w:hAnsi="Times New Roman" w:cs="Times New Roman"/>
          <w:sz w:val="32"/>
          <w:szCs w:val="32"/>
        </w:rPr>
        <w:t>Значительная работа была проведена по оформлению в муниципальную собственность</w:t>
      </w:r>
      <w:r w:rsidR="00A80D14">
        <w:rPr>
          <w:rFonts w:ascii="Times New Roman" w:hAnsi="Times New Roman" w:cs="Times New Roman"/>
          <w:sz w:val="32"/>
          <w:szCs w:val="32"/>
        </w:rPr>
        <w:t xml:space="preserve"> невостребованных паевых земельных участков. В результате чего</w:t>
      </w:r>
      <w:r w:rsidR="00E25BFA">
        <w:rPr>
          <w:rFonts w:ascii="Times New Roman" w:hAnsi="Times New Roman" w:cs="Times New Roman"/>
          <w:sz w:val="32"/>
          <w:szCs w:val="32"/>
        </w:rPr>
        <w:t xml:space="preserve"> в муниципальную собственность зарегистрировано 16 земельных паев</w:t>
      </w:r>
      <w:r w:rsidR="00F71D3D">
        <w:rPr>
          <w:rFonts w:ascii="Times New Roman" w:hAnsi="Times New Roman" w:cs="Times New Roman"/>
          <w:sz w:val="32"/>
          <w:szCs w:val="32"/>
        </w:rPr>
        <w:t>, одним из первых закончил эту работу Ащегульский сельсовет, в 2021 году сельским советам необходимо эту работу</w:t>
      </w:r>
      <w:r w:rsidR="00DE65C4">
        <w:rPr>
          <w:rFonts w:ascii="Times New Roman" w:hAnsi="Times New Roman" w:cs="Times New Roman"/>
          <w:sz w:val="32"/>
          <w:szCs w:val="32"/>
        </w:rPr>
        <w:t xml:space="preserve"> продолжать</w:t>
      </w:r>
      <w:r w:rsidR="00F71D3D">
        <w:rPr>
          <w:rFonts w:ascii="Times New Roman" w:hAnsi="Times New Roman" w:cs="Times New Roman"/>
          <w:sz w:val="32"/>
          <w:szCs w:val="32"/>
        </w:rPr>
        <w:t>.</w:t>
      </w:r>
    </w:p>
    <w:p w:rsidR="008C2EC2" w:rsidRDefault="00F71D3D" w:rsidP="00082A61">
      <w:pPr>
        <w:ind w:firstLine="708"/>
        <w:jc w:val="both"/>
        <w:rPr>
          <w:rFonts w:ascii="Times New Roman" w:hAnsi="Times New Roman" w:cs="Times New Roman"/>
          <w:sz w:val="32"/>
          <w:szCs w:val="32"/>
        </w:rPr>
      </w:pPr>
      <w:r>
        <w:rPr>
          <w:rFonts w:ascii="Times New Roman" w:hAnsi="Times New Roman" w:cs="Times New Roman"/>
          <w:sz w:val="32"/>
          <w:szCs w:val="32"/>
        </w:rPr>
        <w:t>Инструментом повышения эффективности бюджетных расходов является контрольно-ревизионная деятельность. В 2020 году проведено 5 контрольных мероприятий за экономической обоснованностью, правомерным целевым</w:t>
      </w:r>
      <w:r w:rsidR="008C2EC2">
        <w:rPr>
          <w:rFonts w:ascii="Times New Roman" w:hAnsi="Times New Roman" w:cs="Times New Roman"/>
          <w:sz w:val="32"/>
          <w:szCs w:val="32"/>
        </w:rPr>
        <w:t xml:space="preserve"> расходованием бюджетных средств, в результате выявлены нарушения на сумму 844 тыс. рублей. По результатам проверок на трех должностных лиц наложено дисциплинарное взыскание, два материала переданы в правоохранительные органы, на основании предписаний возмещено 424 тыс. рублей.</w:t>
      </w:r>
    </w:p>
    <w:p w:rsidR="008C2EC2" w:rsidRDefault="008C2EC2" w:rsidP="00082A61">
      <w:pPr>
        <w:ind w:firstLine="708"/>
        <w:jc w:val="both"/>
        <w:rPr>
          <w:rFonts w:ascii="Times New Roman" w:hAnsi="Times New Roman" w:cs="Times New Roman"/>
          <w:sz w:val="32"/>
          <w:szCs w:val="32"/>
        </w:rPr>
      </w:pPr>
      <w:r>
        <w:rPr>
          <w:rFonts w:ascii="Times New Roman" w:hAnsi="Times New Roman" w:cs="Times New Roman"/>
          <w:sz w:val="32"/>
          <w:szCs w:val="32"/>
        </w:rPr>
        <w:t xml:space="preserve">В рамках проводимой бюджетной политики определены приоритеты расходования бюджетных средств, направляемых на устойчивую работу бюджетных учреждений и решение вопросов, </w:t>
      </w:r>
      <w:r>
        <w:rPr>
          <w:rFonts w:ascii="Times New Roman" w:hAnsi="Times New Roman" w:cs="Times New Roman"/>
          <w:sz w:val="32"/>
          <w:szCs w:val="32"/>
        </w:rPr>
        <w:lastRenderedPageBreak/>
        <w:t>непосредственного обеспечения жизнедеятельности населения района.</w:t>
      </w:r>
    </w:p>
    <w:p w:rsidR="00B70C3C" w:rsidRDefault="008C2EC2" w:rsidP="00082A61">
      <w:pPr>
        <w:ind w:firstLine="708"/>
        <w:jc w:val="both"/>
        <w:rPr>
          <w:rFonts w:ascii="Times New Roman" w:hAnsi="Times New Roman" w:cs="Times New Roman"/>
          <w:sz w:val="32"/>
          <w:szCs w:val="32"/>
        </w:rPr>
      </w:pPr>
      <w:r>
        <w:rPr>
          <w:rFonts w:ascii="Times New Roman" w:hAnsi="Times New Roman" w:cs="Times New Roman"/>
          <w:sz w:val="32"/>
          <w:szCs w:val="32"/>
        </w:rPr>
        <w:t>Среди итогов бюджетного процесса в 2020 году можно выделить следующее:</w:t>
      </w:r>
    </w:p>
    <w:p w:rsidR="008C2EC2" w:rsidRDefault="008C2EC2" w:rsidP="00082A61">
      <w:pPr>
        <w:ind w:firstLine="708"/>
        <w:jc w:val="both"/>
        <w:rPr>
          <w:rFonts w:ascii="Times New Roman" w:hAnsi="Times New Roman" w:cs="Times New Roman"/>
          <w:sz w:val="32"/>
          <w:szCs w:val="32"/>
        </w:rPr>
      </w:pPr>
      <w:r>
        <w:rPr>
          <w:rFonts w:ascii="Times New Roman" w:hAnsi="Times New Roman" w:cs="Times New Roman"/>
          <w:sz w:val="32"/>
          <w:szCs w:val="32"/>
        </w:rPr>
        <w:t>-обеспечено софинансирование мероприятий целевых программ в сфере образования, ЖКХ, благоустройства и культуры;</w:t>
      </w:r>
    </w:p>
    <w:p w:rsidR="008C2EC2" w:rsidRDefault="008C2EC2" w:rsidP="00082A61">
      <w:pPr>
        <w:ind w:firstLine="708"/>
        <w:jc w:val="both"/>
        <w:rPr>
          <w:rFonts w:ascii="Times New Roman" w:hAnsi="Times New Roman" w:cs="Times New Roman"/>
          <w:sz w:val="32"/>
          <w:szCs w:val="32"/>
        </w:rPr>
      </w:pPr>
      <w:r>
        <w:rPr>
          <w:rFonts w:ascii="Times New Roman" w:hAnsi="Times New Roman" w:cs="Times New Roman"/>
          <w:sz w:val="32"/>
          <w:szCs w:val="32"/>
        </w:rPr>
        <w:t>-в течение отчетного периода соблюдены сроки выплаты заработной платы;</w:t>
      </w:r>
    </w:p>
    <w:p w:rsidR="008C2EC2" w:rsidRDefault="008C2EC2" w:rsidP="00082A61">
      <w:pPr>
        <w:ind w:firstLine="708"/>
        <w:jc w:val="both"/>
        <w:rPr>
          <w:rFonts w:ascii="Times New Roman" w:hAnsi="Times New Roman" w:cs="Times New Roman"/>
          <w:sz w:val="32"/>
          <w:szCs w:val="32"/>
        </w:rPr>
      </w:pPr>
      <w:r>
        <w:rPr>
          <w:rFonts w:ascii="Times New Roman" w:hAnsi="Times New Roman" w:cs="Times New Roman"/>
          <w:sz w:val="32"/>
          <w:szCs w:val="32"/>
        </w:rPr>
        <w:t>-своевременно и в полном объеме осуществляется уплата налогов и платежей во внебюджетные фонды;</w:t>
      </w:r>
    </w:p>
    <w:p w:rsidR="008C2EC2" w:rsidRDefault="008C2EC2" w:rsidP="00082A61">
      <w:pPr>
        <w:ind w:firstLine="708"/>
        <w:jc w:val="both"/>
        <w:rPr>
          <w:rFonts w:ascii="Times New Roman" w:hAnsi="Times New Roman" w:cs="Times New Roman"/>
          <w:sz w:val="32"/>
          <w:szCs w:val="32"/>
        </w:rPr>
      </w:pPr>
      <w:r>
        <w:rPr>
          <w:rFonts w:ascii="Times New Roman" w:hAnsi="Times New Roman" w:cs="Times New Roman"/>
          <w:sz w:val="32"/>
          <w:szCs w:val="32"/>
        </w:rPr>
        <w:t>-минимизирована задолженность перед теплоснабжающими организациями за потребленные ресурсы.</w:t>
      </w:r>
    </w:p>
    <w:p w:rsidR="008C2EC2" w:rsidRDefault="008C2EC2" w:rsidP="00082A61">
      <w:pPr>
        <w:ind w:firstLine="708"/>
        <w:jc w:val="both"/>
        <w:rPr>
          <w:rFonts w:ascii="Times New Roman" w:hAnsi="Times New Roman" w:cs="Times New Roman"/>
          <w:sz w:val="32"/>
          <w:szCs w:val="32"/>
        </w:rPr>
      </w:pPr>
      <w:r>
        <w:rPr>
          <w:rFonts w:ascii="Times New Roman" w:hAnsi="Times New Roman" w:cs="Times New Roman"/>
          <w:sz w:val="32"/>
          <w:szCs w:val="32"/>
        </w:rPr>
        <w:t>Вместе с тем остается нерешенным вопрос погашения кредиторской задолженности предшествующих периодов по муниципальным контрактам на поставку угля и электроэнергии.</w:t>
      </w:r>
    </w:p>
    <w:p w:rsidR="008C2EC2" w:rsidRDefault="00DC2C8A" w:rsidP="00082A61">
      <w:pPr>
        <w:ind w:firstLine="708"/>
        <w:jc w:val="both"/>
        <w:rPr>
          <w:rFonts w:ascii="Times New Roman" w:hAnsi="Times New Roman" w:cs="Times New Roman"/>
          <w:sz w:val="32"/>
          <w:szCs w:val="32"/>
        </w:rPr>
      </w:pPr>
      <w:r>
        <w:rPr>
          <w:rFonts w:ascii="Times New Roman" w:hAnsi="Times New Roman" w:cs="Times New Roman"/>
          <w:sz w:val="32"/>
          <w:szCs w:val="32"/>
        </w:rPr>
        <w:t xml:space="preserve">Существенный вклад в экономику района вносят субъекты </w:t>
      </w:r>
      <w:r w:rsidRPr="004A7050">
        <w:rPr>
          <w:rFonts w:ascii="Times New Roman" w:hAnsi="Times New Roman" w:cs="Times New Roman"/>
          <w:b/>
          <w:sz w:val="32"/>
          <w:szCs w:val="32"/>
        </w:rPr>
        <w:t>предпринимательства.</w:t>
      </w:r>
      <w:r>
        <w:rPr>
          <w:rFonts w:ascii="Times New Roman" w:hAnsi="Times New Roman" w:cs="Times New Roman"/>
          <w:sz w:val="32"/>
          <w:szCs w:val="32"/>
        </w:rPr>
        <w:t xml:space="preserve"> На территории района осуществляют деятельность 418 субъектов, из них 3</w:t>
      </w:r>
      <w:r w:rsidR="002F293C">
        <w:rPr>
          <w:rFonts w:ascii="Times New Roman" w:hAnsi="Times New Roman" w:cs="Times New Roman"/>
          <w:sz w:val="32"/>
          <w:szCs w:val="32"/>
        </w:rPr>
        <w:t>74</w:t>
      </w:r>
      <w:r>
        <w:rPr>
          <w:rFonts w:ascii="Times New Roman" w:hAnsi="Times New Roman" w:cs="Times New Roman"/>
          <w:sz w:val="32"/>
          <w:szCs w:val="32"/>
        </w:rPr>
        <w:t xml:space="preserve"> индивидуальных предпринимателей,</w:t>
      </w:r>
      <w:r w:rsidR="002F293C">
        <w:rPr>
          <w:rFonts w:ascii="Times New Roman" w:hAnsi="Times New Roman" w:cs="Times New Roman"/>
          <w:sz w:val="32"/>
          <w:szCs w:val="32"/>
        </w:rPr>
        <w:t xml:space="preserve"> 13 самозанятых.</w:t>
      </w:r>
    </w:p>
    <w:p w:rsidR="009A3CD4" w:rsidRDefault="009A3CD4" w:rsidP="00082A61">
      <w:pPr>
        <w:ind w:firstLine="708"/>
        <w:jc w:val="both"/>
        <w:rPr>
          <w:rFonts w:ascii="Times New Roman" w:hAnsi="Times New Roman" w:cs="Times New Roman"/>
          <w:sz w:val="32"/>
          <w:szCs w:val="32"/>
        </w:rPr>
      </w:pPr>
      <w:r>
        <w:rPr>
          <w:rFonts w:ascii="Times New Roman" w:hAnsi="Times New Roman" w:cs="Times New Roman"/>
          <w:sz w:val="32"/>
          <w:szCs w:val="32"/>
        </w:rPr>
        <w:t>Сложившиеся непростые экономические условия не могли не оказать влияние на результат деятельности малого бизнеса. По объему производства хлеба и хлебобулочных изделий, мяса и субпродуктов, мебели</w:t>
      </w:r>
      <w:r w:rsidR="006C6A64">
        <w:rPr>
          <w:rFonts w:ascii="Times New Roman" w:hAnsi="Times New Roman" w:cs="Times New Roman"/>
          <w:sz w:val="32"/>
          <w:szCs w:val="32"/>
        </w:rPr>
        <w:t xml:space="preserve"> не удалось достичь уровня 2019 года</w:t>
      </w:r>
      <w:r>
        <w:rPr>
          <w:rFonts w:ascii="Times New Roman" w:hAnsi="Times New Roman" w:cs="Times New Roman"/>
          <w:sz w:val="32"/>
          <w:szCs w:val="32"/>
        </w:rPr>
        <w:t>. Основной причиной снижения послужили финансовые, сырьевые и сбытовые трудности.</w:t>
      </w:r>
    </w:p>
    <w:p w:rsidR="00B040A2" w:rsidRDefault="009A3CD4" w:rsidP="00082A61">
      <w:pPr>
        <w:ind w:firstLine="708"/>
        <w:jc w:val="both"/>
        <w:rPr>
          <w:rFonts w:ascii="Times New Roman" w:hAnsi="Times New Roman" w:cs="Times New Roman"/>
          <w:sz w:val="32"/>
          <w:szCs w:val="32"/>
        </w:rPr>
      </w:pPr>
      <w:r>
        <w:rPr>
          <w:rFonts w:ascii="Times New Roman" w:hAnsi="Times New Roman" w:cs="Times New Roman"/>
          <w:sz w:val="32"/>
          <w:szCs w:val="32"/>
        </w:rPr>
        <w:t xml:space="preserve">В малом бизнесе занято 23,2% от общей численности </w:t>
      </w:r>
      <w:r w:rsidR="00B040A2">
        <w:rPr>
          <w:rFonts w:ascii="Times New Roman" w:hAnsi="Times New Roman" w:cs="Times New Roman"/>
          <w:sz w:val="32"/>
          <w:szCs w:val="32"/>
        </w:rPr>
        <w:t>занятых в экономике района-1321 человек. В бюджет района от субъектов малого предпринимательства поступило 36 млн. рублей налоговых и неналоговых доходов, это 26 % собственных доходов</w:t>
      </w:r>
      <w:r w:rsidR="0071123E">
        <w:rPr>
          <w:rFonts w:ascii="Times New Roman" w:hAnsi="Times New Roman" w:cs="Times New Roman"/>
          <w:sz w:val="32"/>
          <w:szCs w:val="32"/>
        </w:rPr>
        <w:t xml:space="preserve"> бюджета</w:t>
      </w:r>
      <w:r w:rsidR="00B040A2">
        <w:rPr>
          <w:rFonts w:ascii="Times New Roman" w:hAnsi="Times New Roman" w:cs="Times New Roman"/>
          <w:sz w:val="32"/>
          <w:szCs w:val="32"/>
        </w:rPr>
        <w:t>.</w:t>
      </w:r>
    </w:p>
    <w:p w:rsidR="00B040A2" w:rsidRPr="009138EF" w:rsidRDefault="00B040A2" w:rsidP="00B040A2">
      <w:pPr>
        <w:pStyle w:val="a3"/>
        <w:spacing w:before="0" w:beforeAutospacing="0" w:after="0" w:afterAutospacing="0" w:line="276" w:lineRule="auto"/>
        <w:jc w:val="both"/>
        <w:rPr>
          <w:sz w:val="32"/>
          <w:szCs w:val="32"/>
        </w:rPr>
      </w:pPr>
      <w:r>
        <w:rPr>
          <w:sz w:val="28"/>
          <w:szCs w:val="28"/>
        </w:rPr>
        <w:lastRenderedPageBreak/>
        <w:t>       </w:t>
      </w:r>
      <w:r w:rsidRPr="009138EF">
        <w:rPr>
          <w:sz w:val="32"/>
          <w:szCs w:val="32"/>
        </w:rPr>
        <w:t xml:space="preserve">Администрация  района последовательно и системно осуществляет работу по созданию благоприятных условий для развития предпринимательства, по внедрению механизмов государственной поддержки, позволяющей предпринимателям активно развивать новые виды деятельности.  </w:t>
      </w:r>
    </w:p>
    <w:p w:rsidR="00B040A2" w:rsidRPr="009138EF" w:rsidRDefault="00B040A2" w:rsidP="00B040A2">
      <w:pPr>
        <w:pStyle w:val="a3"/>
        <w:spacing w:before="0" w:beforeAutospacing="0" w:after="0" w:afterAutospacing="0" w:line="276" w:lineRule="auto"/>
        <w:jc w:val="both"/>
        <w:rPr>
          <w:sz w:val="32"/>
          <w:szCs w:val="32"/>
        </w:rPr>
      </w:pPr>
      <w:r w:rsidRPr="009138EF">
        <w:rPr>
          <w:sz w:val="32"/>
          <w:szCs w:val="32"/>
        </w:rPr>
        <w:t>         В числе мер, направленных на развитие бизнеса: обучение предпринимателей, и подготовка кадров для малого бизнеса, предоставление грантов, субсидий, микрозаймов, гарантий по кредиту, возмещения процентной ставки по кредитам.  В 2020 году в рамках  указанных мероприятий 26 субъектов малого и среднего предпринимательства получили государственную поддержку на сумму 40 млн. рублей. В том числе 8 предпринимателей воспользовались льготными займами из Алтайского фонда микрозаймов на общую сумму 12,3 млн. рублей. В рамках реализации мероприятий государственной программы «Содействие занятости населения Алтайского края» 1 безработному предоставлена субсидия, в сумме 60</w:t>
      </w:r>
      <w:r w:rsidR="004A23D6">
        <w:rPr>
          <w:sz w:val="32"/>
          <w:szCs w:val="32"/>
        </w:rPr>
        <w:t xml:space="preserve"> </w:t>
      </w:r>
      <w:r w:rsidRPr="009138EF">
        <w:rPr>
          <w:sz w:val="32"/>
          <w:szCs w:val="32"/>
        </w:rPr>
        <w:t xml:space="preserve">тыс. руб. на открытие предпринимательской деятельности в сфере грузоперевозок. Индивидуальный предприниматель Захарова Надежда Михайловна получила </w:t>
      </w:r>
      <w:r w:rsidR="00A43E6F" w:rsidRPr="009138EF">
        <w:rPr>
          <w:sz w:val="32"/>
          <w:szCs w:val="32"/>
        </w:rPr>
        <w:t>субсидию на возмещение части затрат</w:t>
      </w:r>
      <w:r w:rsidRPr="009138EF">
        <w:rPr>
          <w:sz w:val="32"/>
          <w:szCs w:val="32"/>
        </w:rPr>
        <w:t xml:space="preserve"> в сумме 2</w:t>
      </w:r>
      <w:r w:rsidR="00A43E6F" w:rsidRPr="009138EF">
        <w:rPr>
          <w:sz w:val="32"/>
          <w:szCs w:val="32"/>
        </w:rPr>
        <w:t>89,7</w:t>
      </w:r>
      <w:r w:rsidRPr="009138EF">
        <w:rPr>
          <w:sz w:val="32"/>
          <w:szCs w:val="32"/>
        </w:rPr>
        <w:t xml:space="preserve"> тыс. рублей </w:t>
      </w:r>
      <w:r w:rsidR="00A43E6F" w:rsidRPr="009138EF">
        <w:rPr>
          <w:sz w:val="32"/>
          <w:szCs w:val="32"/>
        </w:rPr>
        <w:t>в</w:t>
      </w:r>
      <w:r w:rsidRPr="009138EF">
        <w:rPr>
          <w:sz w:val="32"/>
          <w:szCs w:val="32"/>
        </w:rPr>
        <w:t xml:space="preserve"> туристической деятельности.</w:t>
      </w:r>
    </w:p>
    <w:p w:rsidR="00B53CF9" w:rsidRPr="009138EF" w:rsidRDefault="00B53CF9" w:rsidP="00B040A2">
      <w:pPr>
        <w:pStyle w:val="a3"/>
        <w:spacing w:before="0" w:beforeAutospacing="0" w:after="0" w:afterAutospacing="0" w:line="276" w:lineRule="auto"/>
        <w:jc w:val="both"/>
        <w:rPr>
          <w:sz w:val="32"/>
          <w:szCs w:val="32"/>
        </w:rPr>
      </w:pPr>
      <w:r w:rsidRPr="009138EF">
        <w:rPr>
          <w:sz w:val="32"/>
          <w:szCs w:val="32"/>
        </w:rPr>
        <w:tab/>
        <w:t>Администрацией района</w:t>
      </w:r>
      <w:r w:rsidR="00351A49">
        <w:rPr>
          <w:sz w:val="32"/>
          <w:szCs w:val="32"/>
        </w:rPr>
        <w:t>, с целью снижения рисков распространения короновирусной</w:t>
      </w:r>
      <w:r w:rsidR="00931825">
        <w:rPr>
          <w:sz w:val="32"/>
          <w:szCs w:val="32"/>
        </w:rPr>
        <w:t xml:space="preserve"> инфекции для поддержки субъектов малого и среднего бизнеса принято постановление дающее право на отсрочку</w:t>
      </w:r>
      <w:r w:rsidR="00BC3B14">
        <w:rPr>
          <w:sz w:val="32"/>
          <w:szCs w:val="32"/>
        </w:rPr>
        <w:t xml:space="preserve"> и</w:t>
      </w:r>
      <w:r w:rsidR="00931825">
        <w:rPr>
          <w:sz w:val="32"/>
          <w:szCs w:val="32"/>
        </w:rPr>
        <w:t xml:space="preserve"> </w:t>
      </w:r>
      <w:r w:rsidR="00BC3B14">
        <w:rPr>
          <w:sz w:val="32"/>
          <w:szCs w:val="32"/>
        </w:rPr>
        <w:t xml:space="preserve">освобождение </w:t>
      </w:r>
      <w:r w:rsidR="00931825">
        <w:rPr>
          <w:sz w:val="32"/>
          <w:szCs w:val="32"/>
        </w:rPr>
        <w:t>арендной платы за пользование муниципальным имуществом. Этой мерой поддержки воспользовались 7 предпринимателей на общую сумму 83,5 тыс. рублей.</w:t>
      </w:r>
    </w:p>
    <w:p w:rsidR="00B040A2" w:rsidRPr="009138EF" w:rsidRDefault="00B040A2" w:rsidP="00B040A2">
      <w:pPr>
        <w:pStyle w:val="a3"/>
        <w:spacing w:before="0" w:beforeAutospacing="0" w:after="0" w:afterAutospacing="0" w:line="276" w:lineRule="auto"/>
        <w:jc w:val="both"/>
        <w:rPr>
          <w:sz w:val="32"/>
          <w:szCs w:val="32"/>
        </w:rPr>
      </w:pPr>
      <w:r w:rsidRPr="009138EF">
        <w:rPr>
          <w:sz w:val="32"/>
          <w:szCs w:val="32"/>
        </w:rPr>
        <w:t>          В районе разработана и реализуется муниципальная программа  «Поддержка и развитие малого и среднего предпринимательства». В рамках программы осуществляется информационно-правовое обеспечение через информационно-консультационный центр, в отчетном году центром предоставлено 326 консультаций.</w:t>
      </w:r>
    </w:p>
    <w:p w:rsidR="00B040A2" w:rsidRPr="009138EF" w:rsidRDefault="00B040A2" w:rsidP="00B040A2">
      <w:pPr>
        <w:pStyle w:val="a3"/>
        <w:spacing w:before="0" w:beforeAutospacing="0" w:after="0" w:afterAutospacing="0" w:line="276" w:lineRule="auto"/>
        <w:jc w:val="both"/>
        <w:rPr>
          <w:sz w:val="32"/>
          <w:szCs w:val="32"/>
        </w:rPr>
      </w:pPr>
      <w:r w:rsidRPr="009138EF">
        <w:rPr>
          <w:sz w:val="32"/>
          <w:szCs w:val="32"/>
        </w:rPr>
        <w:lastRenderedPageBreak/>
        <w:t>           Среднемесячная  начисленная заработная плата одного работника </w:t>
      </w:r>
      <w:r w:rsidR="00E142AE">
        <w:rPr>
          <w:sz w:val="32"/>
          <w:szCs w:val="32"/>
        </w:rPr>
        <w:t>н</w:t>
      </w:r>
      <w:r w:rsidRPr="009138EF">
        <w:rPr>
          <w:sz w:val="32"/>
          <w:szCs w:val="32"/>
        </w:rPr>
        <w:t xml:space="preserve">а предприятиях малого </w:t>
      </w:r>
      <w:r w:rsidR="00E142AE">
        <w:rPr>
          <w:sz w:val="32"/>
          <w:szCs w:val="32"/>
        </w:rPr>
        <w:t xml:space="preserve">и среднего </w:t>
      </w:r>
      <w:r w:rsidRPr="009138EF">
        <w:rPr>
          <w:sz w:val="32"/>
          <w:szCs w:val="32"/>
        </w:rPr>
        <w:t>бизнеса  за 2020 год </w:t>
      </w:r>
      <w:r w:rsidRPr="00E142AE">
        <w:rPr>
          <w:sz w:val="32"/>
          <w:szCs w:val="32"/>
        </w:rPr>
        <w:t>составила 1</w:t>
      </w:r>
      <w:r w:rsidR="00E142AE" w:rsidRPr="00E142AE">
        <w:rPr>
          <w:sz w:val="32"/>
          <w:szCs w:val="32"/>
        </w:rPr>
        <w:t>9149</w:t>
      </w:r>
      <w:r w:rsidRPr="009138EF">
        <w:rPr>
          <w:sz w:val="32"/>
          <w:szCs w:val="32"/>
        </w:rPr>
        <w:t xml:space="preserve"> рублей.  </w:t>
      </w:r>
    </w:p>
    <w:p w:rsidR="009A3CD4" w:rsidRDefault="00302888" w:rsidP="00082A61">
      <w:pPr>
        <w:ind w:firstLine="708"/>
        <w:jc w:val="both"/>
        <w:rPr>
          <w:rFonts w:ascii="Times New Roman" w:hAnsi="Times New Roman" w:cs="Times New Roman"/>
          <w:sz w:val="32"/>
          <w:szCs w:val="32"/>
        </w:rPr>
      </w:pPr>
      <w:r>
        <w:rPr>
          <w:rFonts w:ascii="Times New Roman" w:hAnsi="Times New Roman" w:cs="Times New Roman"/>
          <w:sz w:val="32"/>
          <w:szCs w:val="32"/>
        </w:rPr>
        <w:t>Приоритетн</w:t>
      </w:r>
      <w:r w:rsidR="0071123E">
        <w:rPr>
          <w:rFonts w:ascii="Times New Roman" w:hAnsi="Times New Roman" w:cs="Times New Roman"/>
          <w:sz w:val="32"/>
          <w:szCs w:val="32"/>
        </w:rPr>
        <w:t>ой</w:t>
      </w:r>
      <w:r>
        <w:rPr>
          <w:rFonts w:ascii="Times New Roman" w:hAnsi="Times New Roman" w:cs="Times New Roman"/>
          <w:sz w:val="32"/>
          <w:szCs w:val="32"/>
        </w:rPr>
        <w:t xml:space="preserve"> задач</w:t>
      </w:r>
      <w:r w:rsidR="0071123E">
        <w:rPr>
          <w:rFonts w:ascii="Times New Roman" w:hAnsi="Times New Roman" w:cs="Times New Roman"/>
          <w:sz w:val="32"/>
          <w:szCs w:val="32"/>
        </w:rPr>
        <w:t>ей</w:t>
      </w:r>
      <w:r>
        <w:rPr>
          <w:rFonts w:ascii="Times New Roman" w:hAnsi="Times New Roman" w:cs="Times New Roman"/>
          <w:sz w:val="32"/>
          <w:szCs w:val="32"/>
        </w:rPr>
        <w:t xml:space="preserve"> государственной политики в сфере занятости</w:t>
      </w:r>
      <w:r w:rsidR="0071123E">
        <w:rPr>
          <w:rFonts w:ascii="Times New Roman" w:hAnsi="Times New Roman" w:cs="Times New Roman"/>
          <w:sz w:val="32"/>
          <w:szCs w:val="32"/>
        </w:rPr>
        <w:t xml:space="preserve"> является </w:t>
      </w:r>
      <w:r>
        <w:rPr>
          <w:rFonts w:ascii="Times New Roman" w:hAnsi="Times New Roman" w:cs="Times New Roman"/>
          <w:sz w:val="32"/>
          <w:szCs w:val="32"/>
        </w:rPr>
        <w:t xml:space="preserve">сохранение стабильности в </w:t>
      </w:r>
      <w:r w:rsidRPr="00261AEE">
        <w:rPr>
          <w:rFonts w:ascii="Times New Roman" w:hAnsi="Times New Roman" w:cs="Times New Roman"/>
          <w:b/>
          <w:sz w:val="32"/>
          <w:szCs w:val="32"/>
        </w:rPr>
        <w:t>социально-трудовой сфере</w:t>
      </w:r>
      <w:r>
        <w:rPr>
          <w:rFonts w:ascii="Times New Roman" w:hAnsi="Times New Roman" w:cs="Times New Roman"/>
          <w:sz w:val="32"/>
          <w:szCs w:val="32"/>
        </w:rPr>
        <w:t>.</w:t>
      </w:r>
      <w:r w:rsidR="00BC3B14">
        <w:rPr>
          <w:rFonts w:ascii="Times New Roman" w:hAnsi="Times New Roman" w:cs="Times New Roman"/>
          <w:sz w:val="32"/>
          <w:szCs w:val="32"/>
        </w:rPr>
        <w:t xml:space="preserve"> </w:t>
      </w:r>
      <w:r>
        <w:rPr>
          <w:rFonts w:ascii="Times New Roman" w:hAnsi="Times New Roman" w:cs="Times New Roman"/>
          <w:sz w:val="32"/>
          <w:szCs w:val="32"/>
        </w:rPr>
        <w:t>Уровень регистрируемой безработицы по отношению к трудоспособному возрасту составил 4,3 % по сравнению с прошлым годом увеличился на 0,8</w:t>
      </w:r>
      <w:r w:rsidR="00261AEE">
        <w:rPr>
          <w:rFonts w:ascii="Times New Roman" w:hAnsi="Times New Roman" w:cs="Times New Roman"/>
          <w:sz w:val="32"/>
          <w:szCs w:val="32"/>
        </w:rPr>
        <w:t xml:space="preserve"> </w:t>
      </w:r>
      <w:r w:rsidR="0071123E">
        <w:rPr>
          <w:rFonts w:ascii="Times New Roman" w:hAnsi="Times New Roman" w:cs="Times New Roman"/>
          <w:sz w:val="32"/>
          <w:szCs w:val="32"/>
        </w:rPr>
        <w:t xml:space="preserve">процента </w:t>
      </w:r>
      <w:r>
        <w:rPr>
          <w:rFonts w:ascii="Times New Roman" w:hAnsi="Times New Roman" w:cs="Times New Roman"/>
          <w:sz w:val="32"/>
          <w:szCs w:val="32"/>
        </w:rPr>
        <w:t>и составил 4</w:t>
      </w:r>
      <w:r w:rsidR="00C52CF5">
        <w:rPr>
          <w:rFonts w:ascii="Times New Roman" w:hAnsi="Times New Roman" w:cs="Times New Roman"/>
          <w:sz w:val="32"/>
          <w:szCs w:val="32"/>
        </w:rPr>
        <w:t>1</w:t>
      </w:r>
      <w:r>
        <w:rPr>
          <w:rFonts w:ascii="Times New Roman" w:hAnsi="Times New Roman" w:cs="Times New Roman"/>
          <w:sz w:val="32"/>
          <w:szCs w:val="32"/>
        </w:rPr>
        <w:t>0 человек.</w:t>
      </w:r>
    </w:p>
    <w:p w:rsidR="00385AD1" w:rsidRDefault="00C52CF5" w:rsidP="00082A61">
      <w:pPr>
        <w:ind w:firstLine="708"/>
        <w:jc w:val="both"/>
        <w:rPr>
          <w:rFonts w:ascii="Times New Roman" w:hAnsi="Times New Roman" w:cs="Times New Roman"/>
          <w:sz w:val="32"/>
          <w:szCs w:val="32"/>
        </w:rPr>
      </w:pPr>
      <w:r>
        <w:rPr>
          <w:rFonts w:ascii="Times New Roman" w:hAnsi="Times New Roman" w:cs="Times New Roman"/>
          <w:sz w:val="32"/>
          <w:szCs w:val="32"/>
        </w:rPr>
        <w:t>На стабилизацию</w:t>
      </w:r>
      <w:r w:rsidR="00385AD1">
        <w:rPr>
          <w:rFonts w:ascii="Times New Roman" w:hAnsi="Times New Roman" w:cs="Times New Roman"/>
          <w:sz w:val="32"/>
          <w:szCs w:val="32"/>
        </w:rPr>
        <w:t xml:space="preserve"> ситуации на рынке труда были направлены мероприятия государственной программы «Содействие занятости населения Алтайского края», позволившие обеспечить занятость </w:t>
      </w:r>
      <w:r w:rsidR="008427F9">
        <w:rPr>
          <w:rFonts w:ascii="Times New Roman" w:hAnsi="Times New Roman" w:cs="Times New Roman"/>
          <w:sz w:val="32"/>
          <w:szCs w:val="32"/>
        </w:rPr>
        <w:t>581 (</w:t>
      </w:r>
      <w:r w:rsidR="009704EF">
        <w:rPr>
          <w:rFonts w:ascii="Times New Roman" w:hAnsi="Times New Roman" w:cs="Times New Roman"/>
          <w:sz w:val="32"/>
          <w:szCs w:val="32"/>
        </w:rPr>
        <w:t>пятисот восьмидесяти одного</w:t>
      </w:r>
      <w:r w:rsidR="008427F9">
        <w:rPr>
          <w:rFonts w:ascii="Times New Roman" w:hAnsi="Times New Roman" w:cs="Times New Roman"/>
          <w:sz w:val="32"/>
          <w:szCs w:val="32"/>
        </w:rPr>
        <w:t>)</w:t>
      </w:r>
      <w:r w:rsidR="00385AD1">
        <w:rPr>
          <w:rFonts w:ascii="Times New Roman" w:hAnsi="Times New Roman" w:cs="Times New Roman"/>
          <w:sz w:val="32"/>
          <w:szCs w:val="32"/>
        </w:rPr>
        <w:t xml:space="preserve"> работника и несмотря на неблагоприятные последствия вызванные короновирусной инфекцией не допустить значительного роста безработицы. В рамках программы на временные рабочие места трудоустроено 85 человек, для несовершен</w:t>
      </w:r>
      <w:r w:rsidR="004A23D6">
        <w:rPr>
          <w:rFonts w:ascii="Times New Roman" w:hAnsi="Times New Roman" w:cs="Times New Roman"/>
          <w:sz w:val="32"/>
          <w:szCs w:val="32"/>
        </w:rPr>
        <w:t>н</w:t>
      </w:r>
      <w:r w:rsidR="00385AD1">
        <w:rPr>
          <w:rFonts w:ascii="Times New Roman" w:hAnsi="Times New Roman" w:cs="Times New Roman"/>
          <w:sz w:val="32"/>
          <w:szCs w:val="32"/>
        </w:rPr>
        <w:t>олетних граждан на период летних каникул создано 85 рабочих мест, трудоустроено 8 граждан с инвалидностью, 54 гражданина предпенсионного возраста и 11 пенсионеров получили работу.</w:t>
      </w:r>
    </w:p>
    <w:p w:rsidR="001D6ED3" w:rsidRDefault="00385AD1" w:rsidP="00082A61">
      <w:pPr>
        <w:ind w:firstLine="708"/>
        <w:jc w:val="both"/>
        <w:rPr>
          <w:rFonts w:ascii="Times New Roman" w:hAnsi="Times New Roman" w:cs="Times New Roman"/>
          <w:sz w:val="32"/>
          <w:szCs w:val="32"/>
        </w:rPr>
      </w:pPr>
      <w:r>
        <w:rPr>
          <w:rFonts w:ascii="Times New Roman" w:hAnsi="Times New Roman" w:cs="Times New Roman"/>
          <w:sz w:val="32"/>
          <w:szCs w:val="32"/>
        </w:rPr>
        <w:t>258 граждан получили услуги по профессиональной ориентации, 45 граждан прошли обучение и получили новые востребованные на рынке специальности</w:t>
      </w:r>
      <w:r w:rsidR="001D6ED3">
        <w:rPr>
          <w:rFonts w:ascii="Times New Roman" w:hAnsi="Times New Roman" w:cs="Times New Roman"/>
          <w:sz w:val="32"/>
          <w:szCs w:val="32"/>
        </w:rPr>
        <w:t>.</w:t>
      </w:r>
    </w:p>
    <w:p w:rsidR="00C52CF5" w:rsidRDefault="001D6ED3" w:rsidP="00082A61">
      <w:pPr>
        <w:ind w:firstLine="708"/>
        <w:jc w:val="both"/>
        <w:rPr>
          <w:rFonts w:ascii="Times New Roman" w:hAnsi="Times New Roman" w:cs="Times New Roman"/>
          <w:sz w:val="32"/>
          <w:szCs w:val="32"/>
        </w:rPr>
      </w:pPr>
      <w:r>
        <w:rPr>
          <w:rFonts w:ascii="Times New Roman" w:hAnsi="Times New Roman" w:cs="Times New Roman"/>
          <w:sz w:val="32"/>
          <w:szCs w:val="32"/>
        </w:rPr>
        <w:t>В течение 2020 года работодателями</w:t>
      </w:r>
      <w:r w:rsidR="004A23D6">
        <w:rPr>
          <w:rFonts w:ascii="Times New Roman" w:hAnsi="Times New Roman" w:cs="Times New Roman"/>
          <w:sz w:val="32"/>
          <w:szCs w:val="32"/>
        </w:rPr>
        <w:t xml:space="preserve"> </w:t>
      </w:r>
      <w:r>
        <w:rPr>
          <w:rFonts w:ascii="Times New Roman" w:hAnsi="Times New Roman" w:cs="Times New Roman"/>
          <w:sz w:val="32"/>
          <w:szCs w:val="32"/>
        </w:rPr>
        <w:t>заявлены сведения о потребности в работниках на 1361 вакансию, создано 131 постоянное рабочее место.</w:t>
      </w:r>
    </w:p>
    <w:p w:rsidR="001D6ED3" w:rsidRDefault="001D6ED3" w:rsidP="00082A61">
      <w:pPr>
        <w:ind w:firstLine="708"/>
        <w:jc w:val="both"/>
        <w:rPr>
          <w:rFonts w:ascii="Times New Roman" w:hAnsi="Times New Roman" w:cs="Times New Roman"/>
          <w:sz w:val="32"/>
          <w:szCs w:val="32"/>
        </w:rPr>
      </w:pPr>
      <w:r>
        <w:rPr>
          <w:rFonts w:ascii="Times New Roman" w:hAnsi="Times New Roman" w:cs="Times New Roman"/>
          <w:sz w:val="32"/>
          <w:szCs w:val="32"/>
        </w:rPr>
        <w:t>Администрация района в отчетном году продолжила работу по легализации «неформальной занятости</w:t>
      </w:r>
      <w:r w:rsidRPr="0071123E">
        <w:rPr>
          <w:rFonts w:ascii="Times New Roman" w:hAnsi="Times New Roman" w:cs="Times New Roman"/>
          <w:sz w:val="32"/>
          <w:szCs w:val="32"/>
        </w:rPr>
        <w:t xml:space="preserve">», выявлено </w:t>
      </w:r>
      <w:r w:rsidR="0071123E" w:rsidRPr="0071123E">
        <w:rPr>
          <w:rFonts w:ascii="Times New Roman" w:hAnsi="Times New Roman" w:cs="Times New Roman"/>
          <w:sz w:val="32"/>
          <w:szCs w:val="32"/>
        </w:rPr>
        <w:t>192 случая нарушения трудового законодательства, из них 176 устранены путем заключения или внесения изменений в трудовые договоры.</w:t>
      </w:r>
    </w:p>
    <w:p w:rsidR="007C456C" w:rsidRDefault="001D6ED3" w:rsidP="00082A61">
      <w:pPr>
        <w:ind w:firstLine="708"/>
        <w:jc w:val="both"/>
        <w:rPr>
          <w:rFonts w:ascii="Times New Roman" w:hAnsi="Times New Roman" w:cs="Times New Roman"/>
          <w:sz w:val="32"/>
          <w:szCs w:val="32"/>
        </w:rPr>
      </w:pPr>
      <w:r>
        <w:rPr>
          <w:rFonts w:ascii="Times New Roman" w:hAnsi="Times New Roman" w:cs="Times New Roman"/>
          <w:sz w:val="32"/>
          <w:szCs w:val="32"/>
        </w:rPr>
        <w:lastRenderedPageBreak/>
        <w:t>На протяжении ряда лет в районе ведется целенаправленная работа по реализации трехсторонн</w:t>
      </w:r>
      <w:r w:rsidR="00A43594">
        <w:rPr>
          <w:rFonts w:ascii="Times New Roman" w:hAnsi="Times New Roman" w:cs="Times New Roman"/>
          <w:sz w:val="32"/>
          <w:szCs w:val="32"/>
        </w:rPr>
        <w:t>его</w:t>
      </w:r>
      <w:r>
        <w:rPr>
          <w:rFonts w:ascii="Times New Roman" w:hAnsi="Times New Roman" w:cs="Times New Roman"/>
          <w:sz w:val="32"/>
          <w:szCs w:val="32"/>
        </w:rPr>
        <w:t xml:space="preserve"> соглашени</w:t>
      </w:r>
      <w:r w:rsidR="00A43594">
        <w:rPr>
          <w:rFonts w:ascii="Times New Roman" w:hAnsi="Times New Roman" w:cs="Times New Roman"/>
          <w:sz w:val="32"/>
          <w:szCs w:val="32"/>
        </w:rPr>
        <w:t>я</w:t>
      </w:r>
      <w:r>
        <w:rPr>
          <w:rFonts w:ascii="Times New Roman" w:hAnsi="Times New Roman" w:cs="Times New Roman"/>
          <w:sz w:val="32"/>
          <w:szCs w:val="32"/>
        </w:rPr>
        <w:t xml:space="preserve"> между Администрацией района, районным объединением работодателей и профсоюзом, основной целью которой является социальное партнерство в части оплаты и охраны труда, развития рынка труда и содействия занятости населения.</w:t>
      </w:r>
    </w:p>
    <w:p w:rsidR="001D6ED3" w:rsidRDefault="00DD45B2" w:rsidP="00082A61">
      <w:pPr>
        <w:ind w:firstLine="708"/>
        <w:jc w:val="both"/>
        <w:rPr>
          <w:rFonts w:ascii="Times New Roman" w:hAnsi="Times New Roman" w:cs="Times New Roman"/>
          <w:sz w:val="32"/>
          <w:szCs w:val="32"/>
        </w:rPr>
      </w:pPr>
      <w:r>
        <w:rPr>
          <w:rFonts w:ascii="Times New Roman" w:hAnsi="Times New Roman" w:cs="Times New Roman"/>
          <w:sz w:val="32"/>
          <w:szCs w:val="32"/>
        </w:rPr>
        <w:t xml:space="preserve">В рамках указанного соглашения заключаются коллективные </w:t>
      </w:r>
      <w:r w:rsidR="007C456C">
        <w:rPr>
          <w:rFonts w:ascii="Times New Roman" w:hAnsi="Times New Roman" w:cs="Times New Roman"/>
          <w:sz w:val="32"/>
          <w:szCs w:val="32"/>
        </w:rPr>
        <w:t xml:space="preserve"> договоры между работодателем и коллективом</w:t>
      </w:r>
      <w:r>
        <w:rPr>
          <w:rFonts w:ascii="Times New Roman" w:hAnsi="Times New Roman" w:cs="Times New Roman"/>
          <w:sz w:val="32"/>
          <w:szCs w:val="32"/>
        </w:rPr>
        <w:t>, договорными отношениями охвачено 2364 работника</w:t>
      </w:r>
      <w:r w:rsidR="007C456C">
        <w:rPr>
          <w:rFonts w:ascii="Times New Roman" w:hAnsi="Times New Roman" w:cs="Times New Roman"/>
          <w:sz w:val="32"/>
          <w:szCs w:val="32"/>
        </w:rPr>
        <w:t xml:space="preserve"> в </w:t>
      </w:r>
      <w:r w:rsidR="008427F9">
        <w:rPr>
          <w:rFonts w:ascii="Times New Roman" w:hAnsi="Times New Roman" w:cs="Times New Roman"/>
          <w:sz w:val="32"/>
          <w:szCs w:val="32"/>
        </w:rPr>
        <w:t>59 (</w:t>
      </w:r>
      <w:r w:rsidR="009704EF">
        <w:rPr>
          <w:rFonts w:ascii="Times New Roman" w:hAnsi="Times New Roman" w:cs="Times New Roman"/>
          <w:sz w:val="32"/>
          <w:szCs w:val="32"/>
        </w:rPr>
        <w:t>пятидесяти девяти</w:t>
      </w:r>
      <w:r w:rsidR="008427F9">
        <w:rPr>
          <w:rFonts w:ascii="Times New Roman" w:hAnsi="Times New Roman" w:cs="Times New Roman"/>
          <w:sz w:val="32"/>
          <w:szCs w:val="32"/>
        </w:rPr>
        <w:t>)</w:t>
      </w:r>
      <w:r w:rsidR="007C456C">
        <w:rPr>
          <w:rFonts w:ascii="Times New Roman" w:hAnsi="Times New Roman" w:cs="Times New Roman"/>
          <w:sz w:val="32"/>
          <w:szCs w:val="32"/>
        </w:rPr>
        <w:t xml:space="preserve"> </w:t>
      </w:r>
      <w:r>
        <w:rPr>
          <w:rFonts w:ascii="Times New Roman" w:hAnsi="Times New Roman" w:cs="Times New Roman"/>
          <w:sz w:val="32"/>
          <w:szCs w:val="32"/>
        </w:rPr>
        <w:t>организациях.</w:t>
      </w:r>
    </w:p>
    <w:p w:rsidR="00DD45B2" w:rsidRDefault="00DD45B2" w:rsidP="00082A61">
      <w:pPr>
        <w:ind w:firstLine="708"/>
        <w:jc w:val="both"/>
        <w:rPr>
          <w:rFonts w:ascii="Times New Roman" w:hAnsi="Times New Roman" w:cs="Times New Roman"/>
          <w:sz w:val="32"/>
          <w:szCs w:val="32"/>
        </w:rPr>
      </w:pPr>
      <w:r>
        <w:rPr>
          <w:rFonts w:ascii="Times New Roman" w:hAnsi="Times New Roman" w:cs="Times New Roman"/>
          <w:sz w:val="32"/>
          <w:szCs w:val="32"/>
        </w:rPr>
        <w:t>Немаловажную роль для работников играет вопрос охраны труда, в 202</w:t>
      </w:r>
      <w:r w:rsidR="004A23D6">
        <w:rPr>
          <w:rFonts w:ascii="Times New Roman" w:hAnsi="Times New Roman" w:cs="Times New Roman"/>
          <w:sz w:val="32"/>
          <w:szCs w:val="32"/>
        </w:rPr>
        <w:t>0</w:t>
      </w:r>
      <w:r>
        <w:rPr>
          <w:rFonts w:ascii="Times New Roman" w:hAnsi="Times New Roman" w:cs="Times New Roman"/>
          <w:sz w:val="32"/>
          <w:szCs w:val="32"/>
        </w:rPr>
        <w:t xml:space="preserve"> году расходы на охрану труда на 1 работающего по </w:t>
      </w:r>
      <w:r w:rsidRPr="00C50358">
        <w:rPr>
          <w:rFonts w:ascii="Times New Roman" w:hAnsi="Times New Roman" w:cs="Times New Roman"/>
          <w:sz w:val="32"/>
          <w:szCs w:val="32"/>
        </w:rPr>
        <w:t xml:space="preserve">району составили  </w:t>
      </w:r>
      <w:r w:rsidR="00C50358" w:rsidRPr="00C50358">
        <w:rPr>
          <w:rFonts w:ascii="Times New Roman" w:hAnsi="Times New Roman" w:cs="Times New Roman"/>
          <w:sz w:val="32"/>
          <w:szCs w:val="32"/>
        </w:rPr>
        <w:t>9500</w:t>
      </w:r>
      <w:r w:rsidRPr="00C50358">
        <w:rPr>
          <w:rFonts w:ascii="Times New Roman" w:hAnsi="Times New Roman" w:cs="Times New Roman"/>
          <w:sz w:val="32"/>
          <w:szCs w:val="32"/>
        </w:rPr>
        <w:t xml:space="preserve">  рублей.</w:t>
      </w:r>
    </w:p>
    <w:p w:rsidR="007C456C" w:rsidRDefault="007C456C" w:rsidP="00082A61">
      <w:pPr>
        <w:ind w:firstLine="708"/>
        <w:jc w:val="both"/>
        <w:rPr>
          <w:rFonts w:ascii="Times New Roman" w:hAnsi="Times New Roman" w:cs="Times New Roman"/>
          <w:sz w:val="32"/>
          <w:szCs w:val="32"/>
        </w:rPr>
      </w:pPr>
      <w:r>
        <w:rPr>
          <w:rFonts w:ascii="Times New Roman" w:hAnsi="Times New Roman" w:cs="Times New Roman"/>
          <w:sz w:val="32"/>
          <w:szCs w:val="32"/>
        </w:rPr>
        <w:t xml:space="preserve">Численность работников по территории в отчетном году составила 3197 человек. Основным источником дохода является заработная плата, пенсия и пособия, доходы от предпринимательской деятельности и личных подсобных хозяйств. Доходы населения района в прошедшем году составили более 3 млрд. 800 млн. рублей. Размер среднемесячной заработной платы по району достиг </w:t>
      </w:r>
      <w:r w:rsidR="008427F9">
        <w:rPr>
          <w:rFonts w:ascii="Times New Roman" w:hAnsi="Times New Roman" w:cs="Times New Roman"/>
          <w:sz w:val="32"/>
          <w:szCs w:val="32"/>
        </w:rPr>
        <w:t>25448 (</w:t>
      </w:r>
      <w:r w:rsidR="009704EF">
        <w:rPr>
          <w:rFonts w:ascii="Times New Roman" w:hAnsi="Times New Roman" w:cs="Times New Roman"/>
          <w:sz w:val="32"/>
          <w:szCs w:val="32"/>
        </w:rPr>
        <w:t>двадцати пяти тысяч четырехсот сорока восьми</w:t>
      </w:r>
      <w:r w:rsidR="008427F9">
        <w:rPr>
          <w:rFonts w:ascii="Times New Roman" w:hAnsi="Times New Roman" w:cs="Times New Roman"/>
          <w:sz w:val="32"/>
          <w:szCs w:val="32"/>
        </w:rPr>
        <w:t>)</w:t>
      </w:r>
      <w:r>
        <w:rPr>
          <w:rFonts w:ascii="Times New Roman" w:hAnsi="Times New Roman" w:cs="Times New Roman"/>
          <w:sz w:val="32"/>
          <w:szCs w:val="32"/>
        </w:rPr>
        <w:t xml:space="preserve"> рублей, темп роста 109,6 % к уровню прошлого года. </w:t>
      </w:r>
      <w:r w:rsidR="0018537C">
        <w:rPr>
          <w:rFonts w:ascii="Times New Roman" w:hAnsi="Times New Roman" w:cs="Times New Roman"/>
          <w:sz w:val="32"/>
          <w:szCs w:val="32"/>
        </w:rPr>
        <w:t>Заработная плата выше среднерайонной сложилась в здравоохранении, дорожной отрасли, отрасли связи, финансовой и страховой деятельности, государственных органах.</w:t>
      </w:r>
    </w:p>
    <w:p w:rsidR="007C456C" w:rsidRDefault="007C456C" w:rsidP="00082A61">
      <w:pPr>
        <w:ind w:firstLine="708"/>
        <w:jc w:val="both"/>
        <w:rPr>
          <w:rFonts w:ascii="Times New Roman" w:hAnsi="Times New Roman" w:cs="Times New Roman"/>
          <w:sz w:val="32"/>
          <w:szCs w:val="32"/>
        </w:rPr>
      </w:pPr>
      <w:r>
        <w:rPr>
          <w:rFonts w:ascii="Times New Roman" w:hAnsi="Times New Roman" w:cs="Times New Roman"/>
          <w:sz w:val="32"/>
          <w:szCs w:val="32"/>
        </w:rPr>
        <w:t xml:space="preserve">Индикатором состояния экономики является </w:t>
      </w:r>
      <w:r w:rsidRPr="007C456C">
        <w:rPr>
          <w:rFonts w:ascii="Times New Roman" w:hAnsi="Times New Roman" w:cs="Times New Roman"/>
          <w:b/>
          <w:sz w:val="32"/>
          <w:szCs w:val="32"/>
        </w:rPr>
        <w:t xml:space="preserve">потребительский рынок. </w:t>
      </w:r>
      <w:r w:rsidR="001701EB" w:rsidRPr="001701EB">
        <w:rPr>
          <w:rFonts w:ascii="Times New Roman" w:hAnsi="Times New Roman" w:cs="Times New Roman"/>
          <w:sz w:val="32"/>
          <w:szCs w:val="32"/>
        </w:rPr>
        <w:t>В этом сегменте экономики сформирована конкурентная среда. Потребительский рынок района- это розничная торговля, общественное питание, сфера платных услуг.</w:t>
      </w:r>
    </w:p>
    <w:p w:rsidR="001701EB" w:rsidRDefault="001701EB" w:rsidP="00082A61">
      <w:pPr>
        <w:ind w:firstLine="708"/>
        <w:jc w:val="both"/>
        <w:rPr>
          <w:rFonts w:ascii="Times New Roman" w:hAnsi="Times New Roman" w:cs="Times New Roman"/>
          <w:sz w:val="32"/>
          <w:szCs w:val="32"/>
        </w:rPr>
      </w:pPr>
      <w:r>
        <w:rPr>
          <w:rFonts w:ascii="Times New Roman" w:hAnsi="Times New Roman" w:cs="Times New Roman"/>
          <w:sz w:val="32"/>
          <w:szCs w:val="32"/>
        </w:rPr>
        <w:lastRenderedPageBreak/>
        <w:t xml:space="preserve">Торговая сеть представлена </w:t>
      </w:r>
      <w:r w:rsidR="008427F9">
        <w:rPr>
          <w:rFonts w:ascii="Times New Roman" w:hAnsi="Times New Roman" w:cs="Times New Roman"/>
          <w:sz w:val="32"/>
          <w:szCs w:val="32"/>
        </w:rPr>
        <w:t>14</w:t>
      </w:r>
      <w:r w:rsidR="00C225B3">
        <w:rPr>
          <w:rFonts w:ascii="Times New Roman" w:hAnsi="Times New Roman" w:cs="Times New Roman"/>
          <w:sz w:val="32"/>
          <w:szCs w:val="32"/>
        </w:rPr>
        <w:t>7</w:t>
      </w:r>
      <w:r w:rsidR="008427F9">
        <w:rPr>
          <w:rFonts w:ascii="Times New Roman" w:hAnsi="Times New Roman" w:cs="Times New Roman"/>
          <w:sz w:val="32"/>
          <w:szCs w:val="32"/>
        </w:rPr>
        <w:t xml:space="preserve"> (</w:t>
      </w:r>
      <w:r w:rsidR="009704EF">
        <w:rPr>
          <w:rFonts w:ascii="Times New Roman" w:hAnsi="Times New Roman" w:cs="Times New Roman"/>
          <w:sz w:val="32"/>
          <w:szCs w:val="32"/>
        </w:rPr>
        <w:t>ста сорока семью</w:t>
      </w:r>
      <w:r w:rsidR="008427F9">
        <w:rPr>
          <w:rFonts w:ascii="Times New Roman" w:hAnsi="Times New Roman" w:cs="Times New Roman"/>
          <w:sz w:val="32"/>
          <w:szCs w:val="32"/>
        </w:rPr>
        <w:t>)</w:t>
      </w:r>
      <w:r>
        <w:rPr>
          <w:rFonts w:ascii="Times New Roman" w:hAnsi="Times New Roman" w:cs="Times New Roman"/>
          <w:sz w:val="32"/>
          <w:szCs w:val="32"/>
        </w:rPr>
        <w:t xml:space="preserve"> объектами, </w:t>
      </w:r>
      <w:r w:rsidR="008427F9">
        <w:rPr>
          <w:rFonts w:ascii="Times New Roman" w:hAnsi="Times New Roman" w:cs="Times New Roman"/>
          <w:sz w:val="32"/>
          <w:szCs w:val="32"/>
        </w:rPr>
        <w:t>20 (</w:t>
      </w:r>
      <w:r w:rsidR="009704EF">
        <w:rPr>
          <w:rFonts w:ascii="Times New Roman" w:hAnsi="Times New Roman" w:cs="Times New Roman"/>
          <w:sz w:val="32"/>
          <w:szCs w:val="32"/>
        </w:rPr>
        <w:t>двадцатью</w:t>
      </w:r>
      <w:r w:rsidR="008427F9">
        <w:rPr>
          <w:rFonts w:ascii="Times New Roman" w:hAnsi="Times New Roman" w:cs="Times New Roman"/>
          <w:sz w:val="32"/>
          <w:szCs w:val="32"/>
        </w:rPr>
        <w:t>)</w:t>
      </w:r>
      <w:r>
        <w:rPr>
          <w:rFonts w:ascii="Times New Roman" w:hAnsi="Times New Roman" w:cs="Times New Roman"/>
          <w:sz w:val="32"/>
          <w:szCs w:val="32"/>
        </w:rPr>
        <w:t xml:space="preserve"> объектами общественного питания</w:t>
      </w:r>
      <w:r w:rsidR="00D25298">
        <w:rPr>
          <w:rFonts w:ascii="Times New Roman" w:hAnsi="Times New Roman" w:cs="Times New Roman"/>
          <w:sz w:val="32"/>
          <w:szCs w:val="32"/>
        </w:rPr>
        <w:t>, 72 субъекта оказывают бытовые услуги населению.</w:t>
      </w:r>
    </w:p>
    <w:p w:rsidR="008500A3" w:rsidRDefault="008500A3" w:rsidP="00082A61">
      <w:pPr>
        <w:ind w:firstLine="708"/>
        <w:jc w:val="both"/>
        <w:rPr>
          <w:rFonts w:ascii="Times New Roman" w:hAnsi="Times New Roman" w:cs="Times New Roman"/>
          <w:sz w:val="32"/>
          <w:szCs w:val="32"/>
        </w:rPr>
      </w:pPr>
      <w:r>
        <w:rPr>
          <w:rFonts w:ascii="Times New Roman" w:hAnsi="Times New Roman" w:cs="Times New Roman"/>
          <w:sz w:val="32"/>
          <w:szCs w:val="32"/>
        </w:rPr>
        <w:t xml:space="preserve">В связи с приостановлением деятельности предприятий торговли непродовольственными товарами и услуг общественного питания, в виду ограничительных мероприятий </w:t>
      </w:r>
      <w:r>
        <w:rPr>
          <w:rFonts w:ascii="Times New Roman" w:hAnsi="Times New Roman" w:cs="Times New Roman"/>
          <w:sz w:val="32"/>
          <w:szCs w:val="32"/>
          <w:lang w:val="en-US"/>
        </w:rPr>
        <w:t>COVID</w:t>
      </w:r>
      <w:r w:rsidRPr="008500A3">
        <w:rPr>
          <w:rFonts w:ascii="Times New Roman" w:hAnsi="Times New Roman" w:cs="Times New Roman"/>
          <w:sz w:val="32"/>
          <w:szCs w:val="32"/>
        </w:rPr>
        <w:t>-19</w:t>
      </w:r>
      <w:r>
        <w:rPr>
          <w:rFonts w:ascii="Times New Roman" w:hAnsi="Times New Roman" w:cs="Times New Roman"/>
          <w:sz w:val="32"/>
          <w:szCs w:val="32"/>
        </w:rPr>
        <w:t xml:space="preserve">, снизился </w:t>
      </w:r>
      <w:r w:rsidR="00154516">
        <w:rPr>
          <w:rFonts w:ascii="Times New Roman" w:hAnsi="Times New Roman" w:cs="Times New Roman"/>
          <w:sz w:val="32"/>
          <w:szCs w:val="32"/>
        </w:rPr>
        <w:t xml:space="preserve">оборот розничной торговли </w:t>
      </w:r>
      <w:r w:rsidR="00154516" w:rsidRPr="00C50358">
        <w:rPr>
          <w:rFonts w:ascii="Times New Roman" w:hAnsi="Times New Roman" w:cs="Times New Roman"/>
          <w:sz w:val="32"/>
          <w:szCs w:val="32"/>
        </w:rPr>
        <w:t xml:space="preserve">и составил </w:t>
      </w:r>
      <w:r w:rsidR="005530C0" w:rsidRPr="00C50358">
        <w:rPr>
          <w:rFonts w:ascii="Times New Roman" w:hAnsi="Times New Roman" w:cs="Times New Roman"/>
          <w:sz w:val="32"/>
          <w:szCs w:val="32"/>
        </w:rPr>
        <w:t>1 млрд. 7</w:t>
      </w:r>
      <w:r w:rsidR="00C50358" w:rsidRPr="00C50358">
        <w:rPr>
          <w:rFonts w:ascii="Times New Roman" w:hAnsi="Times New Roman" w:cs="Times New Roman"/>
          <w:sz w:val="32"/>
          <w:szCs w:val="32"/>
        </w:rPr>
        <w:t>2</w:t>
      </w:r>
      <w:r w:rsidR="005530C0" w:rsidRPr="00C50358">
        <w:rPr>
          <w:rFonts w:ascii="Times New Roman" w:hAnsi="Times New Roman" w:cs="Times New Roman"/>
          <w:sz w:val="32"/>
          <w:szCs w:val="32"/>
        </w:rPr>
        <w:t>7</w:t>
      </w:r>
      <w:r w:rsidR="00154516" w:rsidRPr="00C50358">
        <w:rPr>
          <w:rFonts w:ascii="Times New Roman" w:hAnsi="Times New Roman" w:cs="Times New Roman"/>
          <w:sz w:val="32"/>
          <w:szCs w:val="32"/>
        </w:rPr>
        <w:t xml:space="preserve"> млн. рублей</w:t>
      </w:r>
      <w:r w:rsidR="00261AEE">
        <w:rPr>
          <w:rFonts w:ascii="Times New Roman" w:hAnsi="Times New Roman" w:cs="Times New Roman"/>
          <w:sz w:val="32"/>
          <w:szCs w:val="32"/>
        </w:rPr>
        <w:t>, о</w:t>
      </w:r>
      <w:r w:rsidR="00154516" w:rsidRPr="00C50358">
        <w:rPr>
          <w:rFonts w:ascii="Times New Roman" w:hAnsi="Times New Roman" w:cs="Times New Roman"/>
          <w:sz w:val="32"/>
          <w:szCs w:val="32"/>
        </w:rPr>
        <w:t xml:space="preserve">борот общественного питания </w:t>
      </w:r>
      <w:r w:rsidR="005530C0" w:rsidRPr="00C50358">
        <w:rPr>
          <w:rFonts w:ascii="Times New Roman" w:hAnsi="Times New Roman" w:cs="Times New Roman"/>
          <w:sz w:val="32"/>
          <w:szCs w:val="32"/>
        </w:rPr>
        <w:t>61,7</w:t>
      </w:r>
      <w:r w:rsidR="00154516" w:rsidRPr="00C50358">
        <w:rPr>
          <w:rFonts w:ascii="Times New Roman" w:hAnsi="Times New Roman" w:cs="Times New Roman"/>
          <w:sz w:val="32"/>
          <w:szCs w:val="32"/>
        </w:rPr>
        <w:t xml:space="preserve">  млн. рублей, услуг оказано на </w:t>
      </w:r>
      <w:r w:rsidR="005530C0" w:rsidRPr="00C50358">
        <w:rPr>
          <w:rFonts w:ascii="Times New Roman" w:hAnsi="Times New Roman" w:cs="Times New Roman"/>
          <w:sz w:val="32"/>
          <w:szCs w:val="32"/>
        </w:rPr>
        <w:t>262,6</w:t>
      </w:r>
      <w:r w:rsidR="00154516" w:rsidRPr="00C50358">
        <w:rPr>
          <w:rFonts w:ascii="Times New Roman" w:hAnsi="Times New Roman" w:cs="Times New Roman"/>
          <w:sz w:val="32"/>
          <w:szCs w:val="32"/>
        </w:rPr>
        <w:t xml:space="preserve">  млн. рублей.</w:t>
      </w:r>
    </w:p>
    <w:p w:rsidR="00261AEE" w:rsidRPr="008500A3" w:rsidRDefault="00261AEE" w:rsidP="00261AEE">
      <w:pPr>
        <w:ind w:firstLine="708"/>
        <w:jc w:val="center"/>
        <w:rPr>
          <w:rFonts w:ascii="Times New Roman" w:hAnsi="Times New Roman" w:cs="Times New Roman"/>
          <w:sz w:val="32"/>
          <w:szCs w:val="32"/>
        </w:rPr>
      </w:pPr>
      <w:r>
        <w:rPr>
          <w:rFonts w:ascii="Times New Roman" w:hAnsi="Times New Roman" w:cs="Times New Roman"/>
          <w:sz w:val="32"/>
          <w:szCs w:val="32"/>
        </w:rPr>
        <w:t>Уважаемые депутаты!</w:t>
      </w:r>
    </w:p>
    <w:p w:rsidR="00082A61" w:rsidRDefault="00E72DA0" w:rsidP="00082A61">
      <w:pPr>
        <w:ind w:firstLine="708"/>
        <w:jc w:val="both"/>
        <w:rPr>
          <w:rFonts w:ascii="Times New Roman" w:hAnsi="Times New Roman" w:cs="Times New Roman"/>
          <w:b/>
          <w:sz w:val="32"/>
          <w:szCs w:val="32"/>
        </w:rPr>
      </w:pPr>
      <w:r>
        <w:rPr>
          <w:rFonts w:ascii="Times New Roman" w:hAnsi="Times New Roman" w:cs="Times New Roman"/>
          <w:sz w:val="32"/>
          <w:szCs w:val="32"/>
        </w:rPr>
        <w:t xml:space="preserve">В рамках реализации государственной политики по созданию здоровой среды, значительное внимание уделяется </w:t>
      </w:r>
      <w:r w:rsidRPr="00E72DA0">
        <w:rPr>
          <w:rFonts w:ascii="Times New Roman" w:hAnsi="Times New Roman" w:cs="Times New Roman"/>
          <w:b/>
          <w:sz w:val="32"/>
          <w:szCs w:val="32"/>
        </w:rPr>
        <w:t>физической культуре и спорту</w:t>
      </w:r>
      <w:r w:rsidR="0077042A">
        <w:rPr>
          <w:rFonts w:ascii="Times New Roman" w:hAnsi="Times New Roman" w:cs="Times New Roman"/>
          <w:b/>
          <w:sz w:val="32"/>
          <w:szCs w:val="32"/>
        </w:rPr>
        <w:t>.</w:t>
      </w:r>
    </w:p>
    <w:p w:rsidR="0077042A" w:rsidRDefault="0077042A" w:rsidP="00082A61">
      <w:pPr>
        <w:ind w:firstLine="708"/>
        <w:jc w:val="both"/>
        <w:rPr>
          <w:rFonts w:ascii="Times New Roman" w:hAnsi="Times New Roman" w:cs="Times New Roman"/>
          <w:sz w:val="32"/>
          <w:szCs w:val="32"/>
        </w:rPr>
      </w:pPr>
      <w:r w:rsidRPr="0077042A">
        <w:rPr>
          <w:rFonts w:ascii="Times New Roman" w:hAnsi="Times New Roman" w:cs="Times New Roman"/>
          <w:sz w:val="32"/>
          <w:szCs w:val="32"/>
        </w:rPr>
        <w:t>Число систематически</w:t>
      </w:r>
      <w:r>
        <w:rPr>
          <w:rFonts w:ascii="Times New Roman" w:hAnsi="Times New Roman" w:cs="Times New Roman"/>
          <w:sz w:val="32"/>
          <w:szCs w:val="32"/>
        </w:rPr>
        <w:t xml:space="preserve"> занимающихся физической культурой достигло 9 тыс. человек, что в процентном отношении к численности района составляет 47,6 %. Для этого создана </w:t>
      </w:r>
      <w:r w:rsidR="007E73AE">
        <w:rPr>
          <w:rFonts w:ascii="Times New Roman" w:hAnsi="Times New Roman" w:cs="Times New Roman"/>
          <w:sz w:val="32"/>
          <w:szCs w:val="32"/>
        </w:rPr>
        <w:t xml:space="preserve">необходимая </w:t>
      </w:r>
      <w:r>
        <w:rPr>
          <w:rFonts w:ascii="Times New Roman" w:hAnsi="Times New Roman" w:cs="Times New Roman"/>
          <w:sz w:val="32"/>
          <w:szCs w:val="32"/>
        </w:rPr>
        <w:t xml:space="preserve">спортивная база, которая </w:t>
      </w:r>
      <w:r w:rsidRPr="00800AF0">
        <w:rPr>
          <w:rFonts w:ascii="Times New Roman" w:hAnsi="Times New Roman" w:cs="Times New Roman"/>
          <w:sz w:val="32"/>
          <w:szCs w:val="32"/>
        </w:rPr>
        <w:t xml:space="preserve">представлена </w:t>
      </w:r>
      <w:r w:rsidR="008427F9">
        <w:rPr>
          <w:rFonts w:ascii="Times New Roman" w:hAnsi="Times New Roman" w:cs="Times New Roman"/>
          <w:sz w:val="32"/>
          <w:szCs w:val="32"/>
        </w:rPr>
        <w:t>22 (</w:t>
      </w:r>
      <w:r w:rsidR="009704EF">
        <w:rPr>
          <w:rFonts w:ascii="Times New Roman" w:hAnsi="Times New Roman" w:cs="Times New Roman"/>
          <w:sz w:val="32"/>
          <w:szCs w:val="32"/>
        </w:rPr>
        <w:t>двадцатью двумя</w:t>
      </w:r>
      <w:r w:rsidR="008427F9">
        <w:rPr>
          <w:rFonts w:ascii="Times New Roman" w:hAnsi="Times New Roman" w:cs="Times New Roman"/>
          <w:sz w:val="32"/>
          <w:szCs w:val="32"/>
        </w:rPr>
        <w:t>)</w:t>
      </w:r>
      <w:r w:rsidRPr="00800AF0">
        <w:rPr>
          <w:rFonts w:ascii="Times New Roman" w:hAnsi="Times New Roman" w:cs="Times New Roman"/>
          <w:sz w:val="32"/>
          <w:szCs w:val="32"/>
        </w:rPr>
        <w:t xml:space="preserve"> спортивными площадками и </w:t>
      </w:r>
      <w:r w:rsidR="008427F9">
        <w:rPr>
          <w:rFonts w:ascii="Times New Roman" w:hAnsi="Times New Roman" w:cs="Times New Roman"/>
          <w:sz w:val="32"/>
          <w:szCs w:val="32"/>
        </w:rPr>
        <w:t>16 (</w:t>
      </w:r>
      <w:r w:rsidR="009704EF">
        <w:rPr>
          <w:rFonts w:ascii="Times New Roman" w:hAnsi="Times New Roman" w:cs="Times New Roman"/>
          <w:sz w:val="32"/>
          <w:szCs w:val="32"/>
        </w:rPr>
        <w:t>шестнадцатью</w:t>
      </w:r>
      <w:r w:rsidR="008427F9">
        <w:rPr>
          <w:rFonts w:ascii="Times New Roman" w:hAnsi="Times New Roman" w:cs="Times New Roman"/>
          <w:sz w:val="32"/>
          <w:szCs w:val="32"/>
        </w:rPr>
        <w:t>)</w:t>
      </w:r>
      <w:r w:rsidRPr="00800AF0">
        <w:rPr>
          <w:rFonts w:ascii="Times New Roman" w:hAnsi="Times New Roman" w:cs="Times New Roman"/>
          <w:sz w:val="32"/>
          <w:szCs w:val="32"/>
        </w:rPr>
        <w:t xml:space="preserve"> спортивными залами, в</w:t>
      </w:r>
      <w:r>
        <w:rPr>
          <w:rFonts w:ascii="Times New Roman" w:hAnsi="Times New Roman" w:cs="Times New Roman"/>
          <w:sz w:val="32"/>
          <w:szCs w:val="32"/>
        </w:rPr>
        <w:t xml:space="preserve"> 2020 году мы </w:t>
      </w:r>
      <w:r w:rsidR="005530C0">
        <w:rPr>
          <w:rFonts w:ascii="Times New Roman" w:hAnsi="Times New Roman" w:cs="Times New Roman"/>
          <w:sz w:val="32"/>
          <w:szCs w:val="32"/>
        </w:rPr>
        <w:t xml:space="preserve">закончили </w:t>
      </w:r>
      <w:r>
        <w:rPr>
          <w:rFonts w:ascii="Times New Roman" w:hAnsi="Times New Roman" w:cs="Times New Roman"/>
          <w:sz w:val="32"/>
          <w:szCs w:val="32"/>
        </w:rPr>
        <w:t>ремонт спортивн</w:t>
      </w:r>
      <w:r w:rsidR="005530C0">
        <w:rPr>
          <w:rFonts w:ascii="Times New Roman" w:hAnsi="Times New Roman" w:cs="Times New Roman"/>
          <w:sz w:val="32"/>
          <w:szCs w:val="32"/>
        </w:rPr>
        <w:t>ого</w:t>
      </w:r>
      <w:r>
        <w:rPr>
          <w:rFonts w:ascii="Times New Roman" w:hAnsi="Times New Roman" w:cs="Times New Roman"/>
          <w:sz w:val="32"/>
          <w:szCs w:val="32"/>
        </w:rPr>
        <w:t xml:space="preserve"> комплекс</w:t>
      </w:r>
      <w:r w:rsidR="005530C0">
        <w:rPr>
          <w:rFonts w:ascii="Times New Roman" w:hAnsi="Times New Roman" w:cs="Times New Roman"/>
          <w:sz w:val="32"/>
          <w:szCs w:val="32"/>
        </w:rPr>
        <w:t>а</w:t>
      </w:r>
      <w:r>
        <w:rPr>
          <w:rFonts w:ascii="Times New Roman" w:hAnsi="Times New Roman" w:cs="Times New Roman"/>
          <w:sz w:val="32"/>
          <w:szCs w:val="32"/>
        </w:rPr>
        <w:t xml:space="preserve"> Михайловского лицея. В районе действует 19 коллективов физической культуры, которые объединяют 4201 человек.</w:t>
      </w:r>
      <w:r w:rsidR="005530C0">
        <w:rPr>
          <w:rFonts w:ascii="Times New Roman" w:hAnsi="Times New Roman" w:cs="Times New Roman"/>
          <w:sz w:val="32"/>
          <w:szCs w:val="32"/>
        </w:rPr>
        <w:t xml:space="preserve"> К сожалению</w:t>
      </w:r>
      <w:r w:rsidR="0095006F">
        <w:rPr>
          <w:rFonts w:ascii="Times New Roman" w:hAnsi="Times New Roman" w:cs="Times New Roman"/>
          <w:sz w:val="32"/>
          <w:szCs w:val="32"/>
        </w:rPr>
        <w:t>,</w:t>
      </w:r>
      <w:r w:rsidR="005530C0">
        <w:rPr>
          <w:rFonts w:ascii="Times New Roman" w:hAnsi="Times New Roman" w:cs="Times New Roman"/>
          <w:sz w:val="32"/>
          <w:szCs w:val="32"/>
        </w:rPr>
        <w:t xml:space="preserve"> не могу назвать 2020 год спортивным.</w:t>
      </w:r>
    </w:p>
    <w:p w:rsidR="0077042A" w:rsidRDefault="0077042A" w:rsidP="00082A61">
      <w:pPr>
        <w:ind w:firstLine="708"/>
        <w:jc w:val="both"/>
        <w:rPr>
          <w:rFonts w:ascii="Times New Roman" w:hAnsi="Times New Roman" w:cs="Times New Roman"/>
          <w:sz w:val="32"/>
          <w:szCs w:val="32"/>
        </w:rPr>
      </w:pPr>
      <w:r>
        <w:rPr>
          <w:rFonts w:ascii="Times New Roman" w:hAnsi="Times New Roman" w:cs="Times New Roman"/>
          <w:sz w:val="32"/>
          <w:szCs w:val="32"/>
        </w:rPr>
        <w:t>В рамках календарного плана в 2020 году было запланировано 53 чемпионата по различным видам спорта, но в связи с ограничительными мероприятиями по короновирусной инфекции большинство было отменено</w:t>
      </w:r>
      <w:r w:rsidR="005530C0">
        <w:rPr>
          <w:rFonts w:ascii="Times New Roman" w:hAnsi="Times New Roman" w:cs="Times New Roman"/>
          <w:sz w:val="32"/>
          <w:szCs w:val="32"/>
        </w:rPr>
        <w:t>, проведено 7 районных мероприятий</w:t>
      </w:r>
      <w:r>
        <w:rPr>
          <w:rFonts w:ascii="Times New Roman" w:hAnsi="Times New Roman" w:cs="Times New Roman"/>
          <w:sz w:val="32"/>
          <w:szCs w:val="32"/>
        </w:rPr>
        <w:t>.</w:t>
      </w:r>
    </w:p>
    <w:p w:rsidR="00680AAC" w:rsidRDefault="00680AAC" w:rsidP="00082A61">
      <w:pPr>
        <w:ind w:firstLine="708"/>
        <w:jc w:val="both"/>
        <w:rPr>
          <w:rFonts w:ascii="Times New Roman" w:hAnsi="Times New Roman" w:cs="Times New Roman"/>
          <w:sz w:val="32"/>
          <w:szCs w:val="32"/>
        </w:rPr>
      </w:pPr>
      <w:r>
        <w:rPr>
          <w:rFonts w:ascii="Times New Roman" w:hAnsi="Times New Roman" w:cs="Times New Roman"/>
          <w:sz w:val="32"/>
          <w:szCs w:val="32"/>
        </w:rPr>
        <w:t xml:space="preserve">За отчетный период </w:t>
      </w:r>
      <w:r w:rsidRPr="005A2DE0">
        <w:rPr>
          <w:rFonts w:ascii="Times New Roman" w:hAnsi="Times New Roman" w:cs="Times New Roman"/>
          <w:sz w:val="32"/>
          <w:szCs w:val="32"/>
        </w:rPr>
        <w:t>подготовлен</w:t>
      </w:r>
      <w:r w:rsidR="007E73AE">
        <w:rPr>
          <w:rFonts w:ascii="Times New Roman" w:hAnsi="Times New Roman" w:cs="Times New Roman"/>
          <w:sz w:val="32"/>
          <w:szCs w:val="32"/>
        </w:rPr>
        <w:t>о</w:t>
      </w:r>
      <w:r w:rsidRPr="005A2DE0">
        <w:rPr>
          <w:rFonts w:ascii="Times New Roman" w:hAnsi="Times New Roman" w:cs="Times New Roman"/>
          <w:sz w:val="32"/>
          <w:szCs w:val="32"/>
        </w:rPr>
        <w:t xml:space="preserve"> </w:t>
      </w:r>
      <w:r w:rsidR="00800AF0" w:rsidRPr="005A2DE0">
        <w:rPr>
          <w:rFonts w:ascii="Times New Roman" w:hAnsi="Times New Roman" w:cs="Times New Roman"/>
          <w:sz w:val="32"/>
          <w:szCs w:val="32"/>
        </w:rPr>
        <w:t>1</w:t>
      </w:r>
      <w:r w:rsidRPr="005A2DE0">
        <w:rPr>
          <w:rFonts w:ascii="Times New Roman" w:hAnsi="Times New Roman" w:cs="Times New Roman"/>
          <w:sz w:val="32"/>
          <w:szCs w:val="32"/>
        </w:rPr>
        <w:t>1 спортсмен</w:t>
      </w:r>
      <w:r w:rsidR="007E73AE">
        <w:rPr>
          <w:rFonts w:ascii="Times New Roman" w:hAnsi="Times New Roman" w:cs="Times New Roman"/>
          <w:sz w:val="32"/>
          <w:szCs w:val="32"/>
        </w:rPr>
        <w:t>ов</w:t>
      </w:r>
      <w:r>
        <w:rPr>
          <w:rFonts w:ascii="Times New Roman" w:hAnsi="Times New Roman" w:cs="Times New Roman"/>
          <w:sz w:val="32"/>
          <w:szCs w:val="32"/>
        </w:rPr>
        <w:t>-разрядник</w:t>
      </w:r>
      <w:r w:rsidR="007E73AE">
        <w:rPr>
          <w:rFonts w:ascii="Times New Roman" w:hAnsi="Times New Roman" w:cs="Times New Roman"/>
          <w:sz w:val="32"/>
          <w:szCs w:val="32"/>
        </w:rPr>
        <w:t>ов</w:t>
      </w:r>
      <w:r>
        <w:rPr>
          <w:rFonts w:ascii="Times New Roman" w:hAnsi="Times New Roman" w:cs="Times New Roman"/>
          <w:sz w:val="32"/>
          <w:szCs w:val="32"/>
        </w:rPr>
        <w:t>. В Д</w:t>
      </w:r>
      <w:r w:rsidR="007E73AE">
        <w:rPr>
          <w:rFonts w:ascii="Times New Roman" w:hAnsi="Times New Roman" w:cs="Times New Roman"/>
          <w:sz w:val="32"/>
          <w:szCs w:val="32"/>
        </w:rPr>
        <w:t>етской юношеской спортивной школе н</w:t>
      </w:r>
      <w:r>
        <w:rPr>
          <w:rFonts w:ascii="Times New Roman" w:hAnsi="Times New Roman" w:cs="Times New Roman"/>
          <w:sz w:val="32"/>
          <w:szCs w:val="32"/>
        </w:rPr>
        <w:t xml:space="preserve">а трех отделениях занимается 511 человек. По результатам выступлений на 35 Зимней Олимпиаде сельских спортсменов Алтайского края в </w:t>
      </w:r>
      <w:r>
        <w:rPr>
          <w:rFonts w:ascii="Times New Roman" w:hAnsi="Times New Roman" w:cs="Times New Roman"/>
          <w:sz w:val="32"/>
          <w:szCs w:val="32"/>
        </w:rPr>
        <w:lastRenderedPageBreak/>
        <w:t>2020 году сборная команда района заняла 1-е общекомандное место во второй группе районов (с населением менее 20 тыс. жителей).</w:t>
      </w:r>
    </w:p>
    <w:p w:rsidR="004A79BB" w:rsidRDefault="00680AAC" w:rsidP="00082A61">
      <w:pPr>
        <w:ind w:firstLine="708"/>
        <w:jc w:val="both"/>
        <w:rPr>
          <w:rFonts w:ascii="Times New Roman" w:hAnsi="Times New Roman" w:cs="Times New Roman"/>
          <w:sz w:val="32"/>
          <w:szCs w:val="32"/>
        </w:rPr>
      </w:pPr>
      <w:r>
        <w:rPr>
          <w:rFonts w:ascii="Times New Roman" w:hAnsi="Times New Roman" w:cs="Times New Roman"/>
          <w:sz w:val="32"/>
          <w:szCs w:val="32"/>
        </w:rPr>
        <w:t xml:space="preserve">В конце прошлого года район получил оборудование </w:t>
      </w:r>
      <w:r w:rsidR="00800AF0">
        <w:rPr>
          <w:rFonts w:ascii="Times New Roman" w:hAnsi="Times New Roman" w:cs="Times New Roman"/>
          <w:sz w:val="32"/>
          <w:szCs w:val="32"/>
        </w:rPr>
        <w:t xml:space="preserve">малой </w:t>
      </w:r>
      <w:r w:rsidRPr="00800AF0">
        <w:rPr>
          <w:rFonts w:ascii="Times New Roman" w:hAnsi="Times New Roman" w:cs="Times New Roman"/>
          <w:sz w:val="32"/>
          <w:szCs w:val="32"/>
        </w:rPr>
        <w:t>спортивной площадки</w:t>
      </w:r>
      <w:r w:rsidR="00800AF0">
        <w:rPr>
          <w:rFonts w:ascii="Times New Roman" w:hAnsi="Times New Roman" w:cs="Times New Roman"/>
          <w:sz w:val="32"/>
          <w:szCs w:val="32"/>
        </w:rPr>
        <w:t xml:space="preserve"> для подготовки сдачи Всероссийского физкультурного- спортивного комплекса (</w:t>
      </w:r>
      <w:r w:rsidR="00800AF0" w:rsidRPr="00800AF0">
        <w:rPr>
          <w:rFonts w:ascii="Times New Roman" w:hAnsi="Times New Roman" w:cs="Times New Roman"/>
          <w:sz w:val="32"/>
          <w:szCs w:val="32"/>
        </w:rPr>
        <w:t>ГТО)</w:t>
      </w:r>
      <w:r w:rsidRPr="00800AF0">
        <w:rPr>
          <w:rFonts w:ascii="Times New Roman" w:hAnsi="Times New Roman" w:cs="Times New Roman"/>
          <w:sz w:val="32"/>
          <w:szCs w:val="32"/>
        </w:rPr>
        <w:t xml:space="preserve"> на сумму </w:t>
      </w:r>
      <w:r w:rsidR="00800AF0" w:rsidRPr="00800AF0">
        <w:rPr>
          <w:rFonts w:ascii="Times New Roman" w:hAnsi="Times New Roman" w:cs="Times New Roman"/>
          <w:sz w:val="32"/>
          <w:szCs w:val="32"/>
        </w:rPr>
        <w:t>2</w:t>
      </w:r>
      <w:r w:rsidR="00800AF0">
        <w:rPr>
          <w:rFonts w:ascii="Times New Roman" w:hAnsi="Times New Roman" w:cs="Times New Roman"/>
          <w:sz w:val="32"/>
          <w:szCs w:val="32"/>
        </w:rPr>
        <w:t>,8</w:t>
      </w:r>
      <w:r>
        <w:rPr>
          <w:rFonts w:ascii="Times New Roman" w:hAnsi="Times New Roman" w:cs="Times New Roman"/>
          <w:sz w:val="32"/>
          <w:szCs w:val="32"/>
        </w:rPr>
        <w:t xml:space="preserve">     млн. рублей, площадка </w:t>
      </w:r>
      <w:r w:rsidR="00485C73">
        <w:rPr>
          <w:rFonts w:ascii="Times New Roman" w:hAnsi="Times New Roman" w:cs="Times New Roman"/>
          <w:sz w:val="32"/>
          <w:szCs w:val="32"/>
        </w:rPr>
        <w:t>вместе с 27</w:t>
      </w:r>
      <w:r w:rsidR="002F7C44">
        <w:rPr>
          <w:rFonts w:ascii="Times New Roman" w:hAnsi="Times New Roman" w:cs="Times New Roman"/>
          <w:sz w:val="32"/>
          <w:szCs w:val="32"/>
        </w:rPr>
        <w:t>-</w:t>
      </w:r>
      <w:r w:rsidR="00485C73">
        <w:rPr>
          <w:rFonts w:ascii="Times New Roman" w:hAnsi="Times New Roman" w:cs="Times New Roman"/>
          <w:sz w:val="32"/>
          <w:szCs w:val="32"/>
        </w:rPr>
        <w:t xml:space="preserve">ю тренажерами </w:t>
      </w:r>
      <w:r>
        <w:rPr>
          <w:rFonts w:ascii="Times New Roman" w:hAnsi="Times New Roman" w:cs="Times New Roman"/>
          <w:sz w:val="32"/>
          <w:szCs w:val="32"/>
        </w:rPr>
        <w:t xml:space="preserve">будет смонтирована в текущем году на территории стадиона «Олимп».   </w:t>
      </w:r>
    </w:p>
    <w:p w:rsidR="00680AAC" w:rsidRDefault="004A79BB" w:rsidP="00082A61">
      <w:pPr>
        <w:ind w:firstLine="708"/>
        <w:jc w:val="both"/>
        <w:rPr>
          <w:rFonts w:ascii="Times New Roman" w:hAnsi="Times New Roman" w:cs="Times New Roman"/>
          <w:sz w:val="32"/>
          <w:szCs w:val="32"/>
        </w:rPr>
      </w:pPr>
      <w:r>
        <w:rPr>
          <w:rFonts w:ascii="Times New Roman" w:hAnsi="Times New Roman" w:cs="Times New Roman"/>
          <w:sz w:val="32"/>
          <w:szCs w:val="32"/>
        </w:rPr>
        <w:t xml:space="preserve">Нерешенными проблемами остаются: ремонт здания детской спортшколы, дефицит тренерского состава, укрепление материально-технической базы. </w:t>
      </w:r>
    </w:p>
    <w:p w:rsidR="00774F79" w:rsidRDefault="00774F79" w:rsidP="00082A61">
      <w:pPr>
        <w:ind w:firstLine="708"/>
        <w:jc w:val="both"/>
        <w:rPr>
          <w:rFonts w:ascii="Times New Roman" w:hAnsi="Times New Roman" w:cs="Times New Roman"/>
          <w:sz w:val="32"/>
          <w:szCs w:val="32"/>
        </w:rPr>
      </w:pPr>
      <w:r>
        <w:rPr>
          <w:rFonts w:ascii="Times New Roman" w:hAnsi="Times New Roman" w:cs="Times New Roman"/>
          <w:sz w:val="32"/>
          <w:szCs w:val="32"/>
        </w:rPr>
        <w:t xml:space="preserve">Отрасль </w:t>
      </w:r>
      <w:r w:rsidRPr="00264608">
        <w:rPr>
          <w:rFonts w:ascii="Times New Roman" w:hAnsi="Times New Roman" w:cs="Times New Roman"/>
          <w:b/>
          <w:sz w:val="32"/>
          <w:szCs w:val="32"/>
        </w:rPr>
        <w:t>культуры</w:t>
      </w:r>
      <w:r w:rsidRPr="00264608">
        <w:rPr>
          <w:rFonts w:ascii="Times New Roman" w:hAnsi="Times New Roman" w:cs="Times New Roman"/>
          <w:sz w:val="32"/>
          <w:szCs w:val="32"/>
        </w:rPr>
        <w:t xml:space="preserve"> о</w:t>
      </w:r>
      <w:r>
        <w:rPr>
          <w:rFonts w:ascii="Times New Roman" w:hAnsi="Times New Roman" w:cs="Times New Roman"/>
          <w:sz w:val="32"/>
          <w:szCs w:val="32"/>
        </w:rPr>
        <w:t>бъединяет деятельность по развитию библиотечного музейного дела, дополнительного образования детей и организацию культурного досуга населения.</w:t>
      </w:r>
    </w:p>
    <w:p w:rsidR="00264608" w:rsidRPr="00264608" w:rsidRDefault="00264608" w:rsidP="00264608">
      <w:pPr>
        <w:spacing w:after="0"/>
        <w:ind w:firstLine="708"/>
        <w:jc w:val="both"/>
        <w:rPr>
          <w:rFonts w:ascii="Times New Roman" w:hAnsi="Times New Roman" w:cs="Times New Roman"/>
          <w:sz w:val="32"/>
          <w:szCs w:val="32"/>
        </w:rPr>
      </w:pPr>
      <w:r w:rsidRPr="00264608">
        <w:rPr>
          <w:rFonts w:ascii="Times New Roman" w:hAnsi="Times New Roman" w:cs="Times New Roman"/>
          <w:sz w:val="32"/>
          <w:szCs w:val="32"/>
        </w:rPr>
        <w:t>В районе работают 9 учреждений культуры клубного типа, 2 учреждения дополнительного образования детей с численностью обучающихся 332 человека, 9 библиотек. Кадровый состав учреждений составляет 82 человека.</w:t>
      </w:r>
    </w:p>
    <w:p w:rsidR="00264608" w:rsidRDefault="00264608" w:rsidP="00264608">
      <w:pPr>
        <w:ind w:firstLine="708"/>
        <w:jc w:val="both"/>
        <w:rPr>
          <w:rFonts w:ascii="Times New Roman" w:hAnsi="Times New Roman" w:cs="Times New Roman"/>
          <w:sz w:val="32"/>
          <w:szCs w:val="32"/>
        </w:rPr>
      </w:pPr>
      <w:r w:rsidRPr="00264608">
        <w:rPr>
          <w:rFonts w:ascii="Times New Roman" w:hAnsi="Times New Roman" w:cs="Times New Roman"/>
          <w:sz w:val="32"/>
          <w:szCs w:val="32"/>
        </w:rPr>
        <w:t>В учреждениях культуры района работает 76 клубных формирований, число участников формирований составляет 1215 человек. Несмотря на сложный год для учреждений культуры проведено 246 культурно-массовых мероприяти</w:t>
      </w:r>
      <w:r w:rsidR="00C225B3">
        <w:rPr>
          <w:rFonts w:ascii="Times New Roman" w:hAnsi="Times New Roman" w:cs="Times New Roman"/>
          <w:sz w:val="32"/>
          <w:szCs w:val="32"/>
        </w:rPr>
        <w:t>й</w:t>
      </w:r>
      <w:r w:rsidRPr="00264608">
        <w:rPr>
          <w:rFonts w:ascii="Times New Roman" w:hAnsi="Times New Roman" w:cs="Times New Roman"/>
          <w:sz w:val="32"/>
          <w:szCs w:val="32"/>
        </w:rPr>
        <w:t>, число посещений культурно-массовых мероприятий составило – 30383 человека.</w:t>
      </w:r>
    </w:p>
    <w:p w:rsidR="002F7C44" w:rsidRPr="00264608" w:rsidRDefault="002F7C44" w:rsidP="00264608">
      <w:pPr>
        <w:ind w:firstLine="708"/>
        <w:jc w:val="both"/>
        <w:rPr>
          <w:rFonts w:ascii="Times New Roman" w:hAnsi="Times New Roman" w:cs="Times New Roman"/>
          <w:sz w:val="32"/>
          <w:szCs w:val="32"/>
        </w:rPr>
      </w:pPr>
      <w:r>
        <w:rPr>
          <w:rFonts w:ascii="Times New Roman" w:hAnsi="Times New Roman" w:cs="Times New Roman"/>
          <w:sz w:val="32"/>
          <w:szCs w:val="32"/>
        </w:rPr>
        <w:t>В 2020 году коренным образом изменился формат взаимодействия работников культуры с жителями района.</w:t>
      </w:r>
      <w:r w:rsidR="007E73AE">
        <w:rPr>
          <w:rFonts w:ascii="Times New Roman" w:hAnsi="Times New Roman" w:cs="Times New Roman"/>
          <w:sz w:val="32"/>
          <w:szCs w:val="32"/>
        </w:rPr>
        <w:t xml:space="preserve"> </w:t>
      </w:r>
      <w:r>
        <w:rPr>
          <w:rFonts w:ascii="Times New Roman" w:hAnsi="Times New Roman" w:cs="Times New Roman"/>
          <w:sz w:val="32"/>
          <w:szCs w:val="32"/>
        </w:rPr>
        <w:t xml:space="preserve">Пришлось осваивать новые онлайн технологии, учиться создавать видеоролики, видеофильмы, видеопоздравления. </w:t>
      </w:r>
    </w:p>
    <w:p w:rsidR="00B91E2F" w:rsidRPr="00B91E2F" w:rsidRDefault="007E73AE" w:rsidP="00B91E2F">
      <w:pPr>
        <w:spacing w:after="0"/>
        <w:ind w:firstLine="708"/>
        <w:jc w:val="both"/>
        <w:rPr>
          <w:rFonts w:ascii="Times New Roman" w:hAnsi="Times New Roman" w:cs="Times New Roman"/>
          <w:sz w:val="32"/>
          <w:szCs w:val="32"/>
        </w:rPr>
      </w:pPr>
      <w:r>
        <w:rPr>
          <w:rFonts w:ascii="Times New Roman" w:hAnsi="Times New Roman" w:cs="Times New Roman"/>
          <w:sz w:val="32"/>
          <w:szCs w:val="32"/>
        </w:rPr>
        <w:t>В</w:t>
      </w:r>
      <w:r w:rsidR="00B91E2F" w:rsidRPr="00B91E2F">
        <w:rPr>
          <w:rFonts w:ascii="Times New Roman" w:hAnsi="Times New Roman" w:cs="Times New Roman"/>
          <w:sz w:val="32"/>
          <w:szCs w:val="32"/>
        </w:rPr>
        <w:t xml:space="preserve"> 2020 год</w:t>
      </w:r>
      <w:r>
        <w:rPr>
          <w:rFonts w:ascii="Times New Roman" w:hAnsi="Times New Roman" w:cs="Times New Roman"/>
          <w:sz w:val="32"/>
          <w:szCs w:val="32"/>
        </w:rPr>
        <w:t>у</w:t>
      </w:r>
      <w:r w:rsidR="00B91E2F" w:rsidRPr="00B91E2F">
        <w:rPr>
          <w:rFonts w:ascii="Times New Roman" w:hAnsi="Times New Roman" w:cs="Times New Roman"/>
          <w:sz w:val="32"/>
          <w:szCs w:val="32"/>
        </w:rPr>
        <w:t xml:space="preserve"> </w:t>
      </w:r>
      <w:r>
        <w:rPr>
          <w:rFonts w:ascii="Times New Roman" w:hAnsi="Times New Roman" w:cs="Times New Roman"/>
          <w:sz w:val="32"/>
          <w:szCs w:val="32"/>
        </w:rPr>
        <w:t xml:space="preserve">учреждения культуры </w:t>
      </w:r>
      <w:r w:rsidR="00B91E2F" w:rsidRPr="00B91E2F">
        <w:rPr>
          <w:rFonts w:ascii="Times New Roman" w:hAnsi="Times New Roman" w:cs="Times New Roman"/>
          <w:sz w:val="32"/>
          <w:szCs w:val="32"/>
        </w:rPr>
        <w:t>приняли участие в 12 краевых конкурсах и фестивалях в онлайн режиме. Это пример того, что в таких непростых условиях тоже можно работать и добиваться определённых результатов.</w:t>
      </w:r>
    </w:p>
    <w:p w:rsidR="00B91E2F" w:rsidRDefault="00B91E2F" w:rsidP="00B91E2F">
      <w:pPr>
        <w:tabs>
          <w:tab w:val="left" w:pos="6585"/>
        </w:tabs>
        <w:spacing w:after="0" w:line="240" w:lineRule="auto"/>
        <w:jc w:val="both"/>
        <w:rPr>
          <w:rFonts w:ascii="Times New Roman" w:eastAsia="Times New Roman" w:hAnsi="Times New Roman" w:cs="Times New Roman"/>
          <w:sz w:val="32"/>
          <w:szCs w:val="32"/>
          <w:lang w:eastAsia="ru-RU"/>
        </w:rPr>
      </w:pPr>
      <w:r w:rsidRPr="00B91E2F">
        <w:rPr>
          <w:rFonts w:ascii="Times New Roman" w:eastAsia="Times New Roman" w:hAnsi="Times New Roman" w:cs="Times New Roman"/>
          <w:sz w:val="32"/>
          <w:szCs w:val="32"/>
          <w:lang w:eastAsia="ru-RU"/>
        </w:rPr>
        <w:lastRenderedPageBreak/>
        <w:t xml:space="preserve">       Общий фонд предметов музейно-выставочного отдела Михайловского МФКЦ составляет 5829 экз., проведено 12 выставок,</w:t>
      </w:r>
      <w:r>
        <w:rPr>
          <w:rFonts w:ascii="Times New Roman" w:eastAsia="Times New Roman" w:hAnsi="Times New Roman" w:cs="Times New Roman"/>
          <w:sz w:val="32"/>
          <w:szCs w:val="32"/>
          <w:lang w:eastAsia="ru-RU"/>
        </w:rPr>
        <w:t xml:space="preserve"> которые посетило</w:t>
      </w:r>
      <w:r w:rsidRPr="00B91E2F">
        <w:rPr>
          <w:rFonts w:ascii="Times New Roman" w:eastAsia="Times New Roman" w:hAnsi="Times New Roman" w:cs="Times New Roman"/>
          <w:sz w:val="32"/>
          <w:szCs w:val="32"/>
          <w:lang w:eastAsia="ru-RU"/>
        </w:rPr>
        <w:t xml:space="preserve"> 2803 чел</w:t>
      </w:r>
      <w:r>
        <w:rPr>
          <w:rFonts w:ascii="Times New Roman" w:eastAsia="Times New Roman" w:hAnsi="Times New Roman" w:cs="Times New Roman"/>
          <w:sz w:val="32"/>
          <w:szCs w:val="32"/>
          <w:lang w:eastAsia="ru-RU"/>
        </w:rPr>
        <w:t>овека.</w:t>
      </w:r>
    </w:p>
    <w:p w:rsidR="00B91E2F" w:rsidRDefault="00B91E2F" w:rsidP="00B91E2F">
      <w:pPr>
        <w:tabs>
          <w:tab w:val="left" w:pos="709"/>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ab/>
      </w:r>
      <w:r w:rsidRPr="00B91E2F">
        <w:rPr>
          <w:rFonts w:ascii="Times New Roman" w:hAnsi="Times New Roman" w:cs="Times New Roman"/>
          <w:sz w:val="32"/>
          <w:szCs w:val="32"/>
        </w:rPr>
        <w:t>В отчетном году в библиотечные фонды поступило 906 экз. новой литературы. Приоритетными направлениями деятельности библиотек стало привлечение внимания общества к сохранению культурно-исторического наследия, духовного становления личности, работа по профилактике наркомании, алкоголизма, табакокурения среди молодежи</w:t>
      </w:r>
      <w:r>
        <w:rPr>
          <w:rFonts w:ascii="Times New Roman" w:hAnsi="Times New Roman" w:cs="Times New Roman"/>
          <w:sz w:val="32"/>
          <w:szCs w:val="32"/>
        </w:rPr>
        <w:t>.</w:t>
      </w:r>
    </w:p>
    <w:p w:rsidR="00DA6E14" w:rsidRDefault="00DA6E14" w:rsidP="00B91E2F">
      <w:pPr>
        <w:tabs>
          <w:tab w:val="left" w:pos="709"/>
        </w:tabs>
        <w:spacing w:after="0" w:line="240" w:lineRule="auto"/>
        <w:jc w:val="both"/>
        <w:rPr>
          <w:rFonts w:ascii="Times New Roman" w:eastAsia="Times New Roman" w:hAnsi="Times New Roman" w:cs="Times New Roman"/>
          <w:sz w:val="32"/>
          <w:szCs w:val="32"/>
          <w:lang w:eastAsia="ru-RU"/>
        </w:rPr>
      </w:pPr>
      <w:r>
        <w:rPr>
          <w:rFonts w:ascii="Times New Roman" w:hAnsi="Times New Roman" w:cs="Times New Roman"/>
          <w:sz w:val="32"/>
          <w:szCs w:val="32"/>
        </w:rPr>
        <w:tab/>
      </w:r>
      <w:r w:rsidRPr="00DA6E14">
        <w:rPr>
          <w:rFonts w:ascii="Times New Roman" w:hAnsi="Times New Roman" w:cs="Times New Roman"/>
          <w:sz w:val="32"/>
          <w:szCs w:val="32"/>
        </w:rPr>
        <w:t xml:space="preserve">В Михайловской детской школе искусств </w:t>
      </w:r>
      <w:r w:rsidRPr="00DA6E14">
        <w:rPr>
          <w:rFonts w:ascii="Times New Roman" w:eastAsia="Times New Roman" w:hAnsi="Times New Roman" w:cs="Times New Roman"/>
          <w:sz w:val="32"/>
          <w:szCs w:val="32"/>
          <w:lang w:eastAsia="ru-RU"/>
        </w:rPr>
        <w:t>работа ведётся по 4 направлениям деятельности: музыкальное, художественное, хореографическое и раннее эстетическое.</w:t>
      </w:r>
    </w:p>
    <w:p w:rsidR="00DA6E14" w:rsidRPr="00BB1641" w:rsidRDefault="00DA6E14" w:rsidP="00D0480A">
      <w:pPr>
        <w:spacing w:after="0"/>
        <w:ind w:firstLine="708"/>
        <w:jc w:val="both"/>
        <w:rPr>
          <w:rFonts w:ascii="Times New Roman" w:hAnsi="Times New Roman" w:cs="Times New Roman"/>
          <w:sz w:val="32"/>
          <w:szCs w:val="32"/>
        </w:rPr>
      </w:pPr>
      <w:r w:rsidRPr="00BB1641">
        <w:rPr>
          <w:rFonts w:ascii="Times New Roman" w:hAnsi="Times New Roman" w:cs="Times New Roman"/>
          <w:sz w:val="32"/>
          <w:szCs w:val="32"/>
        </w:rPr>
        <w:t>В предверии празднования 75</w:t>
      </w:r>
      <w:r w:rsidR="00565E46">
        <w:rPr>
          <w:rFonts w:ascii="Times New Roman" w:hAnsi="Times New Roman" w:cs="Times New Roman"/>
          <w:sz w:val="32"/>
          <w:szCs w:val="32"/>
        </w:rPr>
        <w:t>-</w:t>
      </w:r>
      <w:r w:rsidRPr="00BB1641">
        <w:rPr>
          <w:rFonts w:ascii="Times New Roman" w:hAnsi="Times New Roman" w:cs="Times New Roman"/>
          <w:sz w:val="32"/>
          <w:szCs w:val="32"/>
        </w:rPr>
        <w:t xml:space="preserve"> летия Великой победы во всех поселениях района проведены косметические ремонты и благоустройство памятников ВОВ, затраты за счёт средств районного бюджета составили 120 тыс. рублей. Два мемориальных комплекса:</w:t>
      </w:r>
    </w:p>
    <w:p w:rsidR="00DA6E14" w:rsidRPr="00BB1641" w:rsidRDefault="00DA6E14" w:rsidP="00DA6E14">
      <w:pPr>
        <w:spacing w:after="0"/>
        <w:jc w:val="both"/>
        <w:rPr>
          <w:rFonts w:ascii="Times New Roman" w:hAnsi="Times New Roman" w:cs="Times New Roman"/>
          <w:sz w:val="32"/>
          <w:szCs w:val="32"/>
        </w:rPr>
      </w:pPr>
      <w:r w:rsidRPr="00BB1641">
        <w:rPr>
          <w:rFonts w:ascii="Times New Roman" w:hAnsi="Times New Roman" w:cs="Times New Roman"/>
          <w:sz w:val="32"/>
          <w:szCs w:val="32"/>
        </w:rPr>
        <w:t>- «Мемориальный комплекс воинам-односельчанам, погибшим в годы Великой Отечественной войны с. Ракиты;</w:t>
      </w:r>
    </w:p>
    <w:p w:rsidR="00DA6E14" w:rsidRDefault="00DA6E14" w:rsidP="00DA6E14">
      <w:pPr>
        <w:spacing w:after="0"/>
        <w:jc w:val="both"/>
        <w:rPr>
          <w:rFonts w:ascii="Times New Roman" w:hAnsi="Times New Roman" w:cs="Times New Roman"/>
          <w:sz w:val="32"/>
          <w:szCs w:val="32"/>
        </w:rPr>
      </w:pPr>
      <w:r w:rsidRPr="00BB1641">
        <w:rPr>
          <w:rFonts w:ascii="Times New Roman" w:hAnsi="Times New Roman" w:cs="Times New Roman"/>
          <w:sz w:val="32"/>
          <w:szCs w:val="32"/>
        </w:rPr>
        <w:t>- «Мемориальный комплекс воинам-односельчанам, погибшим в годы Великой Отечественной войны с. Полуямки отремонтированы в рамках субсидии из краевого бюджета. Общий объём финансирования составил 1 млн. 6 тысяч рублей</w:t>
      </w:r>
      <w:r w:rsidR="0095006F">
        <w:rPr>
          <w:rFonts w:ascii="Times New Roman" w:hAnsi="Times New Roman" w:cs="Times New Roman"/>
          <w:sz w:val="32"/>
          <w:szCs w:val="32"/>
        </w:rPr>
        <w:t>.</w:t>
      </w:r>
    </w:p>
    <w:p w:rsidR="00AA6FAE" w:rsidRDefault="00AA6FAE" w:rsidP="00DA6E14">
      <w:pPr>
        <w:spacing w:after="0"/>
        <w:jc w:val="both"/>
        <w:rPr>
          <w:rFonts w:ascii="Times New Roman" w:hAnsi="Times New Roman" w:cs="Times New Roman"/>
          <w:sz w:val="32"/>
          <w:szCs w:val="32"/>
        </w:rPr>
      </w:pPr>
    </w:p>
    <w:p w:rsidR="0069030D" w:rsidRDefault="0069030D" w:rsidP="0069030D">
      <w:pPr>
        <w:spacing w:after="0"/>
        <w:jc w:val="center"/>
        <w:rPr>
          <w:rFonts w:ascii="Times New Roman" w:hAnsi="Times New Roman" w:cs="Times New Roman"/>
          <w:sz w:val="32"/>
          <w:szCs w:val="32"/>
        </w:rPr>
      </w:pPr>
      <w:r>
        <w:rPr>
          <w:rFonts w:ascii="Times New Roman" w:hAnsi="Times New Roman" w:cs="Times New Roman"/>
          <w:sz w:val="32"/>
          <w:szCs w:val="32"/>
        </w:rPr>
        <w:t>Уважаемые депутаты!</w:t>
      </w:r>
    </w:p>
    <w:p w:rsidR="00AA6FAE" w:rsidRDefault="00AA6FAE" w:rsidP="00C21740">
      <w:pPr>
        <w:spacing w:after="0"/>
        <w:ind w:firstLine="708"/>
        <w:jc w:val="both"/>
        <w:rPr>
          <w:rFonts w:ascii="Times New Roman" w:hAnsi="Times New Roman" w:cs="Times New Roman"/>
          <w:sz w:val="32"/>
          <w:szCs w:val="32"/>
        </w:rPr>
      </w:pPr>
      <w:r>
        <w:rPr>
          <w:rFonts w:ascii="Times New Roman" w:hAnsi="Times New Roman" w:cs="Times New Roman"/>
          <w:sz w:val="32"/>
          <w:szCs w:val="32"/>
        </w:rPr>
        <w:t xml:space="preserve">Доступное </w:t>
      </w:r>
      <w:r w:rsidRPr="004A7050">
        <w:rPr>
          <w:rFonts w:ascii="Times New Roman" w:hAnsi="Times New Roman" w:cs="Times New Roman"/>
          <w:b/>
          <w:sz w:val="32"/>
          <w:szCs w:val="32"/>
        </w:rPr>
        <w:t>качественное образование</w:t>
      </w:r>
      <w:r>
        <w:rPr>
          <w:rFonts w:ascii="Times New Roman" w:hAnsi="Times New Roman" w:cs="Times New Roman"/>
          <w:sz w:val="32"/>
          <w:szCs w:val="32"/>
        </w:rPr>
        <w:t xml:space="preserve"> всех уровней</w:t>
      </w:r>
      <w:r w:rsidR="000F602E">
        <w:rPr>
          <w:rFonts w:ascii="Times New Roman" w:hAnsi="Times New Roman" w:cs="Times New Roman"/>
          <w:sz w:val="32"/>
          <w:szCs w:val="32"/>
        </w:rPr>
        <w:t>, современная инфраструктура учреждений образования, здоровое и сбалансированное питание, безопасность детей, сохранение социальных гарантий для</w:t>
      </w:r>
      <w:r w:rsidR="0095006F">
        <w:rPr>
          <w:rFonts w:ascii="Times New Roman" w:hAnsi="Times New Roman" w:cs="Times New Roman"/>
          <w:sz w:val="32"/>
          <w:szCs w:val="32"/>
        </w:rPr>
        <w:t xml:space="preserve"> </w:t>
      </w:r>
      <w:r w:rsidR="000F602E">
        <w:rPr>
          <w:rFonts w:ascii="Times New Roman" w:hAnsi="Times New Roman" w:cs="Times New Roman"/>
          <w:sz w:val="32"/>
          <w:szCs w:val="32"/>
        </w:rPr>
        <w:t>педагогов</w:t>
      </w:r>
      <w:r w:rsidR="0095006F">
        <w:rPr>
          <w:rFonts w:ascii="Times New Roman" w:hAnsi="Times New Roman" w:cs="Times New Roman"/>
          <w:sz w:val="32"/>
          <w:szCs w:val="32"/>
        </w:rPr>
        <w:t xml:space="preserve"> </w:t>
      </w:r>
      <w:r w:rsidR="000F602E">
        <w:rPr>
          <w:rFonts w:ascii="Times New Roman" w:hAnsi="Times New Roman" w:cs="Times New Roman"/>
          <w:sz w:val="32"/>
          <w:szCs w:val="32"/>
        </w:rPr>
        <w:t>-</w:t>
      </w:r>
      <w:r w:rsidR="0095006F">
        <w:rPr>
          <w:rFonts w:ascii="Times New Roman" w:hAnsi="Times New Roman" w:cs="Times New Roman"/>
          <w:sz w:val="32"/>
          <w:szCs w:val="32"/>
        </w:rPr>
        <w:t xml:space="preserve"> </w:t>
      </w:r>
      <w:r w:rsidR="000F602E">
        <w:rPr>
          <w:rFonts w:ascii="Times New Roman" w:hAnsi="Times New Roman" w:cs="Times New Roman"/>
          <w:sz w:val="32"/>
          <w:szCs w:val="32"/>
        </w:rPr>
        <w:t xml:space="preserve">все это прямой вклад в повышение качества и </w:t>
      </w:r>
      <w:r w:rsidR="0095006F">
        <w:rPr>
          <w:rFonts w:ascii="Times New Roman" w:hAnsi="Times New Roman" w:cs="Times New Roman"/>
          <w:sz w:val="32"/>
          <w:szCs w:val="32"/>
        </w:rPr>
        <w:t>получение образования</w:t>
      </w:r>
      <w:r w:rsidR="000F602E">
        <w:rPr>
          <w:rFonts w:ascii="Times New Roman" w:hAnsi="Times New Roman" w:cs="Times New Roman"/>
          <w:sz w:val="32"/>
          <w:szCs w:val="32"/>
        </w:rPr>
        <w:t>.</w:t>
      </w:r>
    </w:p>
    <w:p w:rsidR="00C21740" w:rsidRPr="00C21740" w:rsidRDefault="00C21740" w:rsidP="00597BDE">
      <w:pPr>
        <w:pStyle w:val="a7"/>
        <w:ind w:firstLine="708"/>
        <w:jc w:val="both"/>
        <w:rPr>
          <w:rFonts w:ascii="Times New Roman" w:hAnsi="Times New Roman" w:cs="Times New Roman"/>
          <w:sz w:val="32"/>
          <w:szCs w:val="32"/>
        </w:rPr>
      </w:pPr>
      <w:r w:rsidRPr="00C21740">
        <w:rPr>
          <w:rFonts w:ascii="Times New Roman" w:hAnsi="Times New Roman" w:cs="Times New Roman"/>
          <w:sz w:val="32"/>
          <w:szCs w:val="32"/>
        </w:rPr>
        <w:t xml:space="preserve">Расходы бюджета района, направленные </w:t>
      </w:r>
      <w:r>
        <w:rPr>
          <w:rFonts w:ascii="Times New Roman" w:hAnsi="Times New Roman" w:cs="Times New Roman"/>
          <w:sz w:val="32"/>
          <w:szCs w:val="32"/>
        </w:rPr>
        <w:t xml:space="preserve">в отрасль образования составили </w:t>
      </w:r>
      <w:r w:rsidR="00DC2D2D">
        <w:rPr>
          <w:rFonts w:ascii="Times New Roman" w:hAnsi="Times New Roman" w:cs="Times New Roman"/>
          <w:sz w:val="32"/>
          <w:szCs w:val="32"/>
        </w:rPr>
        <w:t xml:space="preserve">297,5 млн. рублей, </w:t>
      </w:r>
      <w:r w:rsidRPr="00C21740">
        <w:rPr>
          <w:rFonts w:ascii="Times New Roman" w:hAnsi="Times New Roman" w:cs="Times New Roman"/>
          <w:sz w:val="32"/>
          <w:szCs w:val="32"/>
        </w:rPr>
        <w:t xml:space="preserve">на содержание 1 обучающегося </w:t>
      </w:r>
      <w:r w:rsidR="004E7F6E">
        <w:rPr>
          <w:rFonts w:ascii="Times New Roman" w:hAnsi="Times New Roman" w:cs="Times New Roman"/>
          <w:sz w:val="32"/>
          <w:szCs w:val="32"/>
        </w:rPr>
        <w:t xml:space="preserve">затрачено </w:t>
      </w:r>
      <w:r w:rsidRPr="00C21740">
        <w:rPr>
          <w:rFonts w:ascii="Times New Roman" w:hAnsi="Times New Roman" w:cs="Times New Roman"/>
          <w:sz w:val="32"/>
          <w:szCs w:val="32"/>
        </w:rPr>
        <w:t>85,</w:t>
      </w:r>
      <w:r w:rsidR="004E7F6E">
        <w:rPr>
          <w:rFonts w:ascii="Times New Roman" w:hAnsi="Times New Roman" w:cs="Times New Roman"/>
          <w:sz w:val="32"/>
          <w:szCs w:val="32"/>
        </w:rPr>
        <w:t>4</w:t>
      </w:r>
      <w:r w:rsidRPr="00C21740">
        <w:rPr>
          <w:rFonts w:ascii="Times New Roman" w:hAnsi="Times New Roman" w:cs="Times New Roman"/>
          <w:sz w:val="32"/>
          <w:szCs w:val="32"/>
        </w:rPr>
        <w:t xml:space="preserve"> тыс. рублей, в дошкольных образовательных организациях –112,4 тыс. рублей.  Все, что происходит сегодня в сфере образования, направлено на </w:t>
      </w:r>
      <w:r w:rsidRPr="00C21740">
        <w:rPr>
          <w:rFonts w:ascii="Times New Roman" w:hAnsi="Times New Roman" w:cs="Times New Roman"/>
          <w:sz w:val="32"/>
          <w:szCs w:val="32"/>
        </w:rPr>
        <w:lastRenderedPageBreak/>
        <w:t>выполнение одной из главных задач – повышение качества образования.</w:t>
      </w:r>
    </w:p>
    <w:p w:rsidR="00C21740" w:rsidRPr="00C21740" w:rsidRDefault="00C21740" w:rsidP="00C21740">
      <w:pPr>
        <w:pStyle w:val="a7"/>
        <w:jc w:val="both"/>
        <w:rPr>
          <w:rFonts w:ascii="Times New Roman" w:hAnsi="Times New Roman" w:cs="Times New Roman"/>
          <w:sz w:val="32"/>
          <w:szCs w:val="32"/>
          <w:lang w:eastAsia="ar-SA"/>
        </w:rPr>
      </w:pPr>
      <w:r w:rsidRPr="00C21740">
        <w:rPr>
          <w:rFonts w:ascii="Times New Roman" w:hAnsi="Times New Roman" w:cs="Times New Roman"/>
          <w:sz w:val="32"/>
          <w:szCs w:val="32"/>
          <w:lang w:eastAsia="ar-SA"/>
        </w:rPr>
        <w:t xml:space="preserve">        Во всех образовательных учреждениях созданы необходимые материально-технические и программно-методические условия для реализации Федерального государственного образовательного стандарта </w:t>
      </w:r>
      <w:r w:rsidR="0095006F">
        <w:rPr>
          <w:rFonts w:ascii="Times New Roman" w:hAnsi="Times New Roman" w:cs="Times New Roman"/>
          <w:sz w:val="32"/>
          <w:szCs w:val="32"/>
          <w:lang w:eastAsia="ar-SA"/>
        </w:rPr>
        <w:t>о</w:t>
      </w:r>
      <w:r w:rsidRPr="00C21740">
        <w:rPr>
          <w:rFonts w:ascii="Times New Roman" w:hAnsi="Times New Roman" w:cs="Times New Roman"/>
          <w:sz w:val="32"/>
          <w:szCs w:val="32"/>
          <w:lang w:eastAsia="ar-SA"/>
        </w:rPr>
        <w:t>бразования.</w:t>
      </w:r>
    </w:p>
    <w:p w:rsidR="00C21740" w:rsidRPr="00C21740" w:rsidRDefault="00C21740" w:rsidP="00C21740">
      <w:pPr>
        <w:pStyle w:val="a7"/>
        <w:jc w:val="both"/>
        <w:rPr>
          <w:rFonts w:ascii="Times New Roman" w:hAnsi="Times New Roman" w:cs="Times New Roman"/>
          <w:color w:val="000000"/>
          <w:sz w:val="32"/>
          <w:szCs w:val="32"/>
        </w:rPr>
      </w:pPr>
      <w:r w:rsidRPr="00C21740">
        <w:rPr>
          <w:rFonts w:ascii="Times New Roman" w:hAnsi="Times New Roman" w:cs="Times New Roman"/>
          <w:color w:val="000000"/>
          <w:sz w:val="32"/>
          <w:szCs w:val="32"/>
        </w:rPr>
        <w:t>Предметом особого внимания был и остается вопрос качества и эффективности процесса обучения</w:t>
      </w:r>
      <w:r w:rsidR="0095006F">
        <w:rPr>
          <w:rFonts w:ascii="Times New Roman" w:hAnsi="Times New Roman" w:cs="Times New Roman"/>
          <w:color w:val="000000"/>
          <w:sz w:val="32"/>
          <w:szCs w:val="32"/>
        </w:rPr>
        <w:t>.</w:t>
      </w:r>
    </w:p>
    <w:p w:rsidR="00C21740" w:rsidRPr="00C21740" w:rsidRDefault="00C21740" w:rsidP="00C21740">
      <w:pPr>
        <w:pStyle w:val="a7"/>
        <w:jc w:val="both"/>
        <w:rPr>
          <w:rFonts w:ascii="Times New Roman" w:hAnsi="Times New Roman" w:cs="Times New Roman"/>
          <w:sz w:val="32"/>
          <w:szCs w:val="32"/>
        </w:rPr>
      </w:pPr>
      <w:r w:rsidRPr="00C21740">
        <w:rPr>
          <w:rFonts w:ascii="Times New Roman" w:hAnsi="Times New Roman" w:cs="Times New Roman"/>
          <w:color w:val="000000"/>
          <w:sz w:val="32"/>
          <w:szCs w:val="32"/>
        </w:rPr>
        <w:t>     Анализ итоговой успеваемости показывает, что качество обучения в последние годы имеет тенденцию роста. В 2020 году успеваемость составила 99,7%,</w:t>
      </w:r>
      <w:r w:rsidR="0095006F">
        <w:rPr>
          <w:rFonts w:ascii="Times New Roman" w:hAnsi="Times New Roman" w:cs="Times New Roman"/>
          <w:color w:val="000000"/>
          <w:sz w:val="32"/>
          <w:szCs w:val="32"/>
        </w:rPr>
        <w:t xml:space="preserve"> </w:t>
      </w:r>
      <w:r w:rsidRPr="00C21740">
        <w:rPr>
          <w:rFonts w:ascii="Times New Roman" w:hAnsi="Times New Roman" w:cs="Times New Roman"/>
          <w:color w:val="000000"/>
          <w:sz w:val="32"/>
          <w:szCs w:val="32"/>
        </w:rPr>
        <w:t>что выше прошлогоднего показателя,</w:t>
      </w:r>
      <w:r w:rsidR="0095006F">
        <w:rPr>
          <w:rFonts w:ascii="Times New Roman" w:hAnsi="Times New Roman" w:cs="Times New Roman"/>
          <w:color w:val="000000"/>
          <w:sz w:val="32"/>
          <w:szCs w:val="32"/>
        </w:rPr>
        <w:t xml:space="preserve"> </w:t>
      </w:r>
      <w:r w:rsidRPr="00C21740">
        <w:rPr>
          <w:rFonts w:ascii="Times New Roman" w:hAnsi="Times New Roman" w:cs="Times New Roman"/>
          <w:color w:val="000000"/>
          <w:sz w:val="32"/>
          <w:szCs w:val="32"/>
        </w:rPr>
        <w:t xml:space="preserve">качество выросло на 1,5% и составило 52%. </w:t>
      </w:r>
      <w:r w:rsidRPr="00C21740">
        <w:rPr>
          <w:rFonts w:ascii="Times New Roman" w:hAnsi="Times New Roman" w:cs="Times New Roman"/>
          <w:sz w:val="32"/>
          <w:szCs w:val="32"/>
        </w:rPr>
        <w:t>17 выпускников завершили образование с  медалями «За особые успехи в учении».</w:t>
      </w:r>
    </w:p>
    <w:p w:rsidR="00C21740" w:rsidRPr="00C21740" w:rsidRDefault="00C21740" w:rsidP="00DC2D2D">
      <w:pPr>
        <w:pStyle w:val="a7"/>
        <w:ind w:firstLine="708"/>
        <w:jc w:val="both"/>
        <w:rPr>
          <w:rFonts w:ascii="Times New Roman" w:hAnsi="Times New Roman" w:cs="Times New Roman"/>
          <w:sz w:val="32"/>
          <w:szCs w:val="32"/>
        </w:rPr>
      </w:pPr>
      <w:r w:rsidRPr="00C21740">
        <w:rPr>
          <w:rFonts w:ascii="Times New Roman" w:hAnsi="Times New Roman" w:cs="Times New Roman"/>
          <w:sz w:val="32"/>
          <w:szCs w:val="32"/>
        </w:rPr>
        <w:t>По программам основного общего образования</w:t>
      </w:r>
      <w:r w:rsidRPr="00C21740">
        <w:rPr>
          <w:rFonts w:ascii="Times New Roman" w:hAnsi="Times New Roman" w:cs="Times New Roman"/>
          <w:sz w:val="32"/>
          <w:szCs w:val="32"/>
          <w:lang w:eastAsia="ar-SA"/>
        </w:rPr>
        <w:t xml:space="preserve"> 251 учащ</w:t>
      </w:r>
      <w:r w:rsidR="004E7F6E">
        <w:rPr>
          <w:rFonts w:ascii="Times New Roman" w:hAnsi="Times New Roman" w:cs="Times New Roman"/>
          <w:sz w:val="32"/>
          <w:szCs w:val="32"/>
          <w:lang w:eastAsia="ar-SA"/>
        </w:rPr>
        <w:t>ийс</w:t>
      </w:r>
      <w:r w:rsidRPr="00C21740">
        <w:rPr>
          <w:rFonts w:ascii="Times New Roman" w:hAnsi="Times New Roman" w:cs="Times New Roman"/>
          <w:sz w:val="32"/>
          <w:szCs w:val="32"/>
          <w:lang w:eastAsia="ar-SA"/>
        </w:rPr>
        <w:t>я получил аттестат об основном общем образовании.</w:t>
      </w:r>
    </w:p>
    <w:p w:rsidR="00C21740" w:rsidRPr="00C21740" w:rsidRDefault="00C21740" w:rsidP="00DC2D2D">
      <w:pPr>
        <w:pStyle w:val="a7"/>
        <w:ind w:firstLine="708"/>
        <w:jc w:val="both"/>
        <w:rPr>
          <w:rFonts w:ascii="Times New Roman" w:hAnsi="Times New Roman" w:cs="Times New Roman"/>
          <w:color w:val="333333"/>
          <w:sz w:val="32"/>
          <w:szCs w:val="32"/>
        </w:rPr>
      </w:pPr>
      <w:r w:rsidRPr="00C21740">
        <w:rPr>
          <w:rFonts w:ascii="Times New Roman" w:hAnsi="Times New Roman" w:cs="Times New Roman"/>
          <w:sz w:val="32"/>
          <w:szCs w:val="32"/>
        </w:rPr>
        <w:t>Один из ключевых вопросов, решению которого в последние годы Администрация района уделяет особое внимание – повышение доступности дошкольного образования.</w:t>
      </w:r>
      <w:r w:rsidR="0095006F">
        <w:rPr>
          <w:rFonts w:ascii="Times New Roman" w:hAnsi="Times New Roman" w:cs="Times New Roman"/>
          <w:sz w:val="32"/>
          <w:szCs w:val="32"/>
        </w:rPr>
        <w:t xml:space="preserve"> </w:t>
      </w:r>
      <w:r w:rsidR="004E7F6E">
        <w:rPr>
          <w:rFonts w:ascii="Times New Roman" w:hAnsi="Times New Roman" w:cs="Times New Roman"/>
          <w:sz w:val="32"/>
          <w:szCs w:val="32"/>
        </w:rPr>
        <w:t>У</w:t>
      </w:r>
      <w:r w:rsidRPr="00C21740">
        <w:rPr>
          <w:rFonts w:ascii="Times New Roman" w:hAnsi="Times New Roman" w:cs="Times New Roman"/>
          <w:sz w:val="32"/>
          <w:szCs w:val="32"/>
        </w:rPr>
        <w:t xml:space="preserve">чреждения, реализующие программы дошкольного образования работают в полном соответствии с государственными стандартами. По состоянию на 1 января 2021 года охват дошкольным образованием составляет  89,7 % </w:t>
      </w:r>
      <w:r w:rsidR="007E73AE">
        <w:rPr>
          <w:rFonts w:ascii="Times New Roman" w:hAnsi="Times New Roman" w:cs="Times New Roman"/>
          <w:sz w:val="32"/>
          <w:szCs w:val="32"/>
        </w:rPr>
        <w:t>что соответствует уровню</w:t>
      </w:r>
      <w:r w:rsidRPr="00C21740">
        <w:rPr>
          <w:rFonts w:ascii="Times New Roman" w:hAnsi="Times New Roman" w:cs="Times New Roman"/>
          <w:sz w:val="32"/>
          <w:szCs w:val="32"/>
        </w:rPr>
        <w:t xml:space="preserve"> прошлого года. Дошкольные организации посещают 772 ребёнка</w:t>
      </w:r>
      <w:r w:rsidR="007E73AE">
        <w:rPr>
          <w:rFonts w:ascii="Times New Roman" w:hAnsi="Times New Roman" w:cs="Times New Roman"/>
          <w:sz w:val="32"/>
          <w:szCs w:val="32"/>
        </w:rPr>
        <w:t>.</w:t>
      </w:r>
      <w:r w:rsidRPr="00C21740">
        <w:rPr>
          <w:rFonts w:ascii="Times New Roman" w:hAnsi="Times New Roman" w:cs="Times New Roman"/>
          <w:sz w:val="32"/>
          <w:szCs w:val="32"/>
        </w:rPr>
        <w:t xml:space="preserve"> Все дети в возрасте от 1,5 до 7 лет полностью обеспечены местами.</w:t>
      </w:r>
    </w:p>
    <w:p w:rsidR="00C21740" w:rsidRPr="00DC2D2D" w:rsidRDefault="004E7F6E" w:rsidP="004E7F6E">
      <w:pPr>
        <w:pStyle w:val="a7"/>
        <w:ind w:firstLine="708"/>
        <w:jc w:val="both"/>
        <w:rPr>
          <w:rFonts w:ascii="Times New Roman" w:hAnsi="Times New Roman" w:cs="Times New Roman"/>
          <w:sz w:val="32"/>
          <w:szCs w:val="32"/>
        </w:rPr>
      </w:pPr>
      <w:r>
        <w:rPr>
          <w:rFonts w:ascii="Times New Roman" w:hAnsi="Times New Roman" w:cs="Times New Roman"/>
          <w:sz w:val="32"/>
          <w:szCs w:val="32"/>
        </w:rPr>
        <w:t>С</w:t>
      </w:r>
      <w:r w:rsidR="00C21740" w:rsidRPr="00C21740">
        <w:rPr>
          <w:rFonts w:ascii="Times New Roman" w:hAnsi="Times New Roman" w:cs="Times New Roman"/>
          <w:sz w:val="32"/>
          <w:szCs w:val="32"/>
        </w:rPr>
        <w:t>еть учреждений дополнительного образования</w:t>
      </w:r>
      <w:r>
        <w:rPr>
          <w:rFonts w:ascii="Times New Roman" w:hAnsi="Times New Roman" w:cs="Times New Roman"/>
          <w:sz w:val="32"/>
          <w:szCs w:val="32"/>
        </w:rPr>
        <w:t xml:space="preserve"> остается стабильной на протяжении последних трех лет.</w:t>
      </w:r>
    </w:p>
    <w:p w:rsidR="00C21740" w:rsidRPr="00DC2D2D" w:rsidRDefault="00C21740" w:rsidP="00C21740">
      <w:pPr>
        <w:pStyle w:val="a7"/>
        <w:jc w:val="both"/>
        <w:rPr>
          <w:rFonts w:ascii="Times New Roman" w:hAnsi="Times New Roman" w:cs="Times New Roman"/>
          <w:sz w:val="32"/>
          <w:szCs w:val="32"/>
        </w:rPr>
      </w:pPr>
      <w:r w:rsidRPr="00DC2D2D">
        <w:rPr>
          <w:rFonts w:ascii="Times New Roman" w:hAnsi="Times New Roman" w:cs="Times New Roman"/>
          <w:sz w:val="32"/>
          <w:szCs w:val="32"/>
        </w:rPr>
        <w:t>     Алтайский край явля</w:t>
      </w:r>
      <w:r w:rsidR="00DC2D2D" w:rsidRPr="00DC2D2D">
        <w:rPr>
          <w:rFonts w:ascii="Times New Roman" w:hAnsi="Times New Roman" w:cs="Times New Roman"/>
          <w:sz w:val="32"/>
          <w:szCs w:val="32"/>
        </w:rPr>
        <w:t>ется</w:t>
      </w:r>
      <w:r w:rsidRPr="00DC2D2D">
        <w:rPr>
          <w:rFonts w:ascii="Times New Roman" w:hAnsi="Times New Roman" w:cs="Times New Roman"/>
          <w:sz w:val="32"/>
          <w:szCs w:val="32"/>
        </w:rPr>
        <w:t xml:space="preserve"> одним из многих субъектов Российской Федерации, внедряющих систему персонифицированного дополнительного образования детей.</w:t>
      </w:r>
    </w:p>
    <w:p w:rsidR="00C21740" w:rsidRPr="00DC2D2D" w:rsidRDefault="00C21740" w:rsidP="00C21740">
      <w:pPr>
        <w:pStyle w:val="a7"/>
        <w:jc w:val="both"/>
        <w:rPr>
          <w:rFonts w:ascii="Times New Roman" w:hAnsi="Times New Roman" w:cs="Times New Roman"/>
          <w:sz w:val="32"/>
          <w:szCs w:val="32"/>
        </w:rPr>
      </w:pPr>
      <w:r w:rsidRPr="00DC2D2D">
        <w:rPr>
          <w:rFonts w:ascii="Times New Roman" w:hAnsi="Times New Roman" w:cs="Times New Roman"/>
          <w:sz w:val="32"/>
          <w:szCs w:val="32"/>
        </w:rPr>
        <w:t xml:space="preserve">     Внедряя </w:t>
      </w:r>
      <w:r w:rsidR="009704EF">
        <w:rPr>
          <w:rFonts w:ascii="Times New Roman" w:hAnsi="Times New Roman" w:cs="Times New Roman"/>
          <w:sz w:val="32"/>
          <w:szCs w:val="32"/>
        </w:rPr>
        <w:t xml:space="preserve">эту </w:t>
      </w:r>
      <w:r w:rsidRPr="00DC2D2D">
        <w:rPr>
          <w:rFonts w:ascii="Times New Roman" w:hAnsi="Times New Roman" w:cs="Times New Roman"/>
          <w:sz w:val="32"/>
          <w:szCs w:val="32"/>
        </w:rPr>
        <w:t>систему решаются сразу несколько важных задач:</w:t>
      </w:r>
    </w:p>
    <w:p w:rsidR="00C21740" w:rsidRPr="00DC2D2D" w:rsidRDefault="00C21740" w:rsidP="00C21740">
      <w:pPr>
        <w:pStyle w:val="a7"/>
        <w:jc w:val="both"/>
        <w:rPr>
          <w:rFonts w:ascii="Times New Roman" w:hAnsi="Times New Roman" w:cs="Times New Roman"/>
          <w:sz w:val="32"/>
          <w:szCs w:val="32"/>
        </w:rPr>
      </w:pPr>
      <w:r w:rsidRPr="00DC2D2D">
        <w:rPr>
          <w:rFonts w:ascii="Times New Roman" w:hAnsi="Times New Roman" w:cs="Times New Roman"/>
          <w:sz w:val="32"/>
          <w:szCs w:val="32"/>
        </w:rPr>
        <w:t xml:space="preserve">- дети получают возможность бесплатно обучаться в любых организациях как на территории Михайловского  района, так и на территории Алтайского края; </w:t>
      </w:r>
    </w:p>
    <w:p w:rsidR="00C21740" w:rsidRPr="00DC2D2D" w:rsidRDefault="00C21740" w:rsidP="00C21740">
      <w:pPr>
        <w:pStyle w:val="a7"/>
        <w:jc w:val="both"/>
        <w:rPr>
          <w:rFonts w:ascii="Times New Roman" w:hAnsi="Times New Roman" w:cs="Times New Roman"/>
          <w:sz w:val="32"/>
          <w:szCs w:val="32"/>
        </w:rPr>
      </w:pPr>
      <w:r w:rsidRPr="00DC2D2D">
        <w:rPr>
          <w:rFonts w:ascii="Times New Roman" w:hAnsi="Times New Roman" w:cs="Times New Roman"/>
          <w:sz w:val="32"/>
          <w:szCs w:val="32"/>
        </w:rPr>
        <w:t>- повышается конкуренция на рынке услуг дополнительного образования детей; </w:t>
      </w:r>
    </w:p>
    <w:p w:rsidR="00C21740" w:rsidRPr="00DC2D2D" w:rsidRDefault="00C21740" w:rsidP="00C21740">
      <w:pPr>
        <w:pStyle w:val="a7"/>
        <w:jc w:val="both"/>
        <w:rPr>
          <w:rFonts w:ascii="Times New Roman" w:hAnsi="Times New Roman" w:cs="Times New Roman"/>
          <w:sz w:val="32"/>
          <w:szCs w:val="32"/>
        </w:rPr>
      </w:pPr>
      <w:r w:rsidRPr="00DC2D2D">
        <w:rPr>
          <w:rFonts w:ascii="Times New Roman" w:hAnsi="Times New Roman" w:cs="Times New Roman"/>
          <w:sz w:val="32"/>
          <w:szCs w:val="32"/>
        </w:rPr>
        <w:t>- организации начинают ориентироваться на реальные образовательные потребности детей;</w:t>
      </w:r>
    </w:p>
    <w:p w:rsidR="00C21740" w:rsidRPr="00DC2D2D" w:rsidRDefault="00C21740" w:rsidP="00C21740">
      <w:pPr>
        <w:pStyle w:val="a7"/>
        <w:jc w:val="both"/>
        <w:rPr>
          <w:rFonts w:ascii="Times New Roman" w:hAnsi="Times New Roman" w:cs="Times New Roman"/>
          <w:sz w:val="32"/>
          <w:szCs w:val="32"/>
        </w:rPr>
      </w:pPr>
      <w:r w:rsidRPr="00DC2D2D">
        <w:rPr>
          <w:rFonts w:ascii="Times New Roman" w:hAnsi="Times New Roman" w:cs="Times New Roman"/>
          <w:sz w:val="32"/>
          <w:szCs w:val="32"/>
        </w:rPr>
        <w:lastRenderedPageBreak/>
        <w:t>- у образовательных организаций, оказывающих качественные и востребованные услуги, появляется возможность  привлекать бюджетное финансирование</w:t>
      </w:r>
      <w:r w:rsidR="0095006F">
        <w:rPr>
          <w:rFonts w:ascii="Times New Roman" w:hAnsi="Times New Roman" w:cs="Times New Roman"/>
          <w:sz w:val="32"/>
          <w:szCs w:val="32"/>
        </w:rPr>
        <w:t>.</w:t>
      </w:r>
    </w:p>
    <w:p w:rsidR="00C21740" w:rsidRPr="00DC2D2D" w:rsidRDefault="00C21740" w:rsidP="00C21740">
      <w:pPr>
        <w:pStyle w:val="a7"/>
        <w:jc w:val="both"/>
        <w:rPr>
          <w:rFonts w:ascii="Times New Roman" w:hAnsi="Times New Roman" w:cs="Times New Roman"/>
          <w:sz w:val="32"/>
          <w:szCs w:val="32"/>
        </w:rPr>
      </w:pPr>
      <w:r w:rsidRPr="00DC2D2D">
        <w:rPr>
          <w:rFonts w:ascii="Times New Roman" w:hAnsi="Times New Roman" w:cs="Times New Roman"/>
          <w:sz w:val="32"/>
          <w:szCs w:val="32"/>
        </w:rPr>
        <w:t> </w:t>
      </w:r>
      <w:r w:rsidR="00DC2D2D">
        <w:rPr>
          <w:rFonts w:ascii="Times New Roman" w:hAnsi="Times New Roman" w:cs="Times New Roman"/>
          <w:sz w:val="32"/>
          <w:szCs w:val="32"/>
        </w:rPr>
        <w:tab/>
      </w:r>
      <w:r w:rsidRPr="00DC2D2D">
        <w:rPr>
          <w:rFonts w:ascii="Times New Roman" w:hAnsi="Times New Roman" w:cs="Times New Roman"/>
          <w:sz w:val="32"/>
          <w:szCs w:val="32"/>
        </w:rPr>
        <w:t xml:space="preserve">Сеть дополнительного образования детей Михайловского района представлена 2  учреждениями и одним отделением, которые охватывают 1126 детей, что составляет  50,7 % учащихся района. </w:t>
      </w:r>
      <w:r w:rsidRPr="00DC2D2D">
        <w:rPr>
          <w:rFonts w:ascii="Times New Roman" w:hAnsi="Times New Roman" w:cs="Times New Roman"/>
          <w:sz w:val="32"/>
          <w:szCs w:val="32"/>
        </w:rPr>
        <w:br/>
        <w:t>Общий охват досуговой деятельностью и занятостью детей в летний период составляет более 80 %: несмотря на введение ограничительных мероприятий, связанных с распространением новой корон</w:t>
      </w:r>
      <w:r w:rsidR="000A5769">
        <w:rPr>
          <w:rFonts w:ascii="Times New Roman" w:hAnsi="Times New Roman" w:cs="Times New Roman"/>
          <w:sz w:val="32"/>
          <w:szCs w:val="32"/>
        </w:rPr>
        <w:t>о</w:t>
      </w:r>
      <w:r w:rsidRPr="00DC2D2D">
        <w:rPr>
          <w:rFonts w:ascii="Times New Roman" w:hAnsi="Times New Roman" w:cs="Times New Roman"/>
          <w:sz w:val="32"/>
          <w:szCs w:val="32"/>
        </w:rPr>
        <w:t>вирусной инфекци</w:t>
      </w:r>
      <w:r w:rsidR="0095006F">
        <w:rPr>
          <w:rFonts w:ascii="Times New Roman" w:hAnsi="Times New Roman" w:cs="Times New Roman"/>
          <w:sz w:val="32"/>
          <w:szCs w:val="32"/>
        </w:rPr>
        <w:t>и</w:t>
      </w:r>
      <w:r w:rsidRPr="00DC2D2D">
        <w:rPr>
          <w:rFonts w:ascii="Times New Roman" w:hAnsi="Times New Roman" w:cs="Times New Roman"/>
          <w:sz w:val="32"/>
          <w:szCs w:val="32"/>
        </w:rPr>
        <w:t xml:space="preserve"> на территории района </w:t>
      </w:r>
      <w:r w:rsidR="007E73AE">
        <w:rPr>
          <w:rFonts w:ascii="Times New Roman" w:hAnsi="Times New Roman" w:cs="Times New Roman"/>
          <w:sz w:val="32"/>
          <w:szCs w:val="32"/>
        </w:rPr>
        <w:t>организовано</w:t>
      </w:r>
      <w:r w:rsidRPr="00DC2D2D">
        <w:rPr>
          <w:rFonts w:ascii="Times New Roman" w:hAnsi="Times New Roman" w:cs="Times New Roman"/>
          <w:sz w:val="32"/>
          <w:szCs w:val="32"/>
        </w:rPr>
        <w:t xml:space="preserve"> 7 досуговых площадок: на базе школ района и Детского образовательно - оз</w:t>
      </w:r>
      <w:r w:rsidR="000A5769">
        <w:rPr>
          <w:rFonts w:ascii="Times New Roman" w:hAnsi="Times New Roman" w:cs="Times New Roman"/>
          <w:sz w:val="32"/>
          <w:szCs w:val="32"/>
        </w:rPr>
        <w:t>д</w:t>
      </w:r>
      <w:r w:rsidRPr="00DC2D2D">
        <w:rPr>
          <w:rFonts w:ascii="Times New Roman" w:hAnsi="Times New Roman" w:cs="Times New Roman"/>
          <w:sz w:val="32"/>
          <w:szCs w:val="32"/>
        </w:rPr>
        <w:t xml:space="preserve">оровительного центра им.Ю.А. Гагарина. </w:t>
      </w:r>
    </w:p>
    <w:p w:rsidR="00C21740" w:rsidRPr="00DC2D2D" w:rsidRDefault="00C21740" w:rsidP="00597BDE">
      <w:pPr>
        <w:pStyle w:val="a7"/>
        <w:ind w:firstLine="708"/>
        <w:jc w:val="both"/>
        <w:rPr>
          <w:rFonts w:ascii="Times New Roman" w:hAnsi="Times New Roman" w:cs="Times New Roman"/>
          <w:sz w:val="32"/>
          <w:szCs w:val="32"/>
        </w:rPr>
      </w:pPr>
      <w:r w:rsidRPr="00DC2D2D">
        <w:rPr>
          <w:rFonts w:ascii="Times New Roman" w:hAnsi="Times New Roman" w:cs="Times New Roman"/>
          <w:sz w:val="32"/>
          <w:szCs w:val="32"/>
        </w:rPr>
        <w:t>Районная модельная библиотека, Д</w:t>
      </w:r>
      <w:r w:rsidR="007B7837">
        <w:rPr>
          <w:rFonts w:ascii="Times New Roman" w:hAnsi="Times New Roman" w:cs="Times New Roman"/>
          <w:sz w:val="32"/>
          <w:szCs w:val="32"/>
        </w:rPr>
        <w:t>етская школа искусств</w:t>
      </w:r>
      <w:r w:rsidRPr="00DC2D2D">
        <w:rPr>
          <w:rFonts w:ascii="Times New Roman" w:hAnsi="Times New Roman" w:cs="Times New Roman"/>
          <w:sz w:val="32"/>
          <w:szCs w:val="32"/>
        </w:rPr>
        <w:t xml:space="preserve"> подключились к организации детей полезной занятостью в летний период: были организованы виртуальные экскурсии, различные викторины и конкурсы, Д</w:t>
      </w:r>
      <w:r w:rsidR="007B7837">
        <w:rPr>
          <w:rFonts w:ascii="Times New Roman" w:hAnsi="Times New Roman" w:cs="Times New Roman"/>
          <w:sz w:val="32"/>
          <w:szCs w:val="32"/>
        </w:rPr>
        <w:t xml:space="preserve">етская школа искусств </w:t>
      </w:r>
      <w:r w:rsidRPr="00DC2D2D">
        <w:rPr>
          <w:rFonts w:ascii="Times New Roman" w:hAnsi="Times New Roman" w:cs="Times New Roman"/>
          <w:sz w:val="32"/>
          <w:szCs w:val="32"/>
        </w:rPr>
        <w:t>организовала дистанционный районный конкурс талантов «Летнее настроение», где более 100 ребят приняло в нем участие. Так же в этом году  «Михайловским образовательно  – оздоровительным центром им. Ю.А. Гагарина» было проведено в летний период 6 онлайн смен, что позволило увеличить процент охвата детей полезной летней занятостью, в том числе и детей из семей    состоящих на различных видах учета.</w:t>
      </w:r>
    </w:p>
    <w:p w:rsidR="00C21740" w:rsidRPr="00DC2D2D" w:rsidRDefault="00C21740" w:rsidP="004D0729">
      <w:pPr>
        <w:pStyle w:val="a7"/>
        <w:ind w:firstLine="708"/>
        <w:jc w:val="both"/>
        <w:rPr>
          <w:rFonts w:ascii="Times New Roman" w:hAnsi="Times New Roman" w:cs="Times New Roman"/>
          <w:sz w:val="32"/>
          <w:szCs w:val="32"/>
        </w:rPr>
      </w:pPr>
      <w:r w:rsidRPr="00DC2D2D">
        <w:rPr>
          <w:rFonts w:ascii="Times New Roman" w:hAnsi="Times New Roman" w:cs="Times New Roman"/>
          <w:sz w:val="32"/>
          <w:szCs w:val="32"/>
        </w:rPr>
        <w:t xml:space="preserve">Приоритетным направлением является защита прав детей-сирот и детей, находящихся в трудной жизненной ситуации, делается многое для сохранения семейных ценностей и охраны детства. </w:t>
      </w:r>
    </w:p>
    <w:p w:rsidR="00C21740" w:rsidRPr="00DC2D2D" w:rsidRDefault="00C21740" w:rsidP="004D0729">
      <w:pPr>
        <w:pStyle w:val="a7"/>
        <w:ind w:firstLine="708"/>
        <w:jc w:val="both"/>
        <w:rPr>
          <w:rFonts w:ascii="Times New Roman" w:hAnsi="Times New Roman" w:cs="Times New Roman"/>
          <w:sz w:val="32"/>
          <w:szCs w:val="32"/>
        </w:rPr>
      </w:pPr>
      <w:r w:rsidRPr="00DC2D2D">
        <w:rPr>
          <w:rFonts w:ascii="Times New Roman" w:hAnsi="Times New Roman" w:cs="Times New Roman"/>
          <w:sz w:val="32"/>
          <w:szCs w:val="32"/>
        </w:rPr>
        <w:t>На территории Михайловского района проживает 4397 несовершеннолетних, 101 ребенок проживает в замещающих семьях</w:t>
      </w:r>
      <w:r w:rsidR="004D0729">
        <w:rPr>
          <w:rFonts w:ascii="Times New Roman" w:hAnsi="Times New Roman" w:cs="Times New Roman"/>
          <w:sz w:val="32"/>
          <w:szCs w:val="32"/>
        </w:rPr>
        <w:t>.</w:t>
      </w:r>
      <w:r w:rsidRPr="00DC2D2D">
        <w:rPr>
          <w:rFonts w:ascii="Times New Roman" w:hAnsi="Times New Roman" w:cs="Times New Roman"/>
          <w:sz w:val="32"/>
          <w:szCs w:val="32"/>
        </w:rPr>
        <w:t xml:space="preserve">  Всего замещающих семей 59, из них приемных – 11, в которых воспитывается 36 детей. Усыновленных детей в районе 13.</w:t>
      </w:r>
    </w:p>
    <w:p w:rsidR="00C21740" w:rsidRPr="00DC2D2D" w:rsidRDefault="00C21740" w:rsidP="000E165D">
      <w:pPr>
        <w:pStyle w:val="a7"/>
        <w:ind w:firstLine="708"/>
        <w:jc w:val="both"/>
        <w:rPr>
          <w:rFonts w:ascii="Times New Roman" w:hAnsi="Times New Roman" w:cs="Times New Roman"/>
          <w:sz w:val="32"/>
          <w:szCs w:val="32"/>
        </w:rPr>
      </w:pPr>
      <w:r w:rsidRPr="00DC2D2D">
        <w:rPr>
          <w:rFonts w:ascii="Times New Roman" w:hAnsi="Times New Roman" w:cs="Times New Roman"/>
          <w:sz w:val="32"/>
          <w:szCs w:val="32"/>
        </w:rPr>
        <w:t>С целью своевременного выявления детей-сирот и детей, оставшихся без попечения родителей, орган опеки и попечительства работает в тесном взаимодействии с сотрудниками полиции, медицинскими и образовательными учреждениями, органами субъектов профилактики безнадзорности  несовершеннолетних, администрациями сельских посе</w:t>
      </w:r>
      <w:r w:rsidR="00D81E06">
        <w:rPr>
          <w:rFonts w:ascii="Times New Roman" w:hAnsi="Times New Roman" w:cs="Times New Roman"/>
          <w:sz w:val="32"/>
          <w:szCs w:val="32"/>
        </w:rPr>
        <w:t>л</w:t>
      </w:r>
      <w:r w:rsidRPr="00DC2D2D">
        <w:rPr>
          <w:rFonts w:ascii="Times New Roman" w:hAnsi="Times New Roman" w:cs="Times New Roman"/>
          <w:sz w:val="32"/>
          <w:szCs w:val="32"/>
        </w:rPr>
        <w:t xml:space="preserve">ений, </w:t>
      </w:r>
      <w:r w:rsidRPr="00DC2D2D">
        <w:rPr>
          <w:rFonts w:ascii="Times New Roman" w:hAnsi="Times New Roman" w:cs="Times New Roman"/>
          <w:sz w:val="32"/>
          <w:szCs w:val="32"/>
        </w:rPr>
        <w:lastRenderedPageBreak/>
        <w:t>населением района. В 20</w:t>
      </w:r>
      <w:r w:rsidR="000E165D">
        <w:rPr>
          <w:rFonts w:ascii="Times New Roman" w:hAnsi="Times New Roman" w:cs="Times New Roman"/>
          <w:sz w:val="32"/>
          <w:szCs w:val="32"/>
        </w:rPr>
        <w:t>20</w:t>
      </w:r>
      <w:r w:rsidRPr="00DC2D2D">
        <w:rPr>
          <w:rFonts w:ascii="Times New Roman" w:hAnsi="Times New Roman" w:cs="Times New Roman"/>
          <w:sz w:val="32"/>
          <w:szCs w:val="32"/>
        </w:rPr>
        <w:t xml:space="preserve"> году выявлено </w:t>
      </w:r>
      <w:r w:rsidR="000E165D">
        <w:rPr>
          <w:rFonts w:ascii="Times New Roman" w:hAnsi="Times New Roman" w:cs="Times New Roman"/>
          <w:sz w:val="32"/>
          <w:szCs w:val="32"/>
        </w:rPr>
        <w:t xml:space="preserve">и устроено в семьи </w:t>
      </w:r>
      <w:r w:rsidRPr="00DC2D2D">
        <w:rPr>
          <w:rFonts w:ascii="Times New Roman" w:hAnsi="Times New Roman" w:cs="Times New Roman"/>
          <w:sz w:val="32"/>
          <w:szCs w:val="32"/>
        </w:rPr>
        <w:t>7 детей</w:t>
      </w:r>
      <w:r w:rsidR="000E165D">
        <w:rPr>
          <w:rFonts w:ascii="Times New Roman" w:hAnsi="Times New Roman" w:cs="Times New Roman"/>
          <w:sz w:val="32"/>
          <w:szCs w:val="32"/>
        </w:rPr>
        <w:t>.</w:t>
      </w:r>
    </w:p>
    <w:p w:rsidR="00C21740" w:rsidRPr="00DC2D2D" w:rsidRDefault="00C21740" w:rsidP="004D0729">
      <w:pPr>
        <w:pStyle w:val="a7"/>
        <w:ind w:firstLine="708"/>
        <w:jc w:val="both"/>
        <w:rPr>
          <w:rFonts w:ascii="Times New Roman" w:hAnsi="Times New Roman" w:cs="Times New Roman"/>
          <w:sz w:val="32"/>
          <w:szCs w:val="32"/>
        </w:rPr>
      </w:pPr>
      <w:r w:rsidRPr="00DC2D2D">
        <w:rPr>
          <w:rFonts w:ascii="Times New Roman" w:hAnsi="Times New Roman" w:cs="Times New Roman"/>
          <w:sz w:val="32"/>
          <w:szCs w:val="32"/>
        </w:rPr>
        <w:t xml:space="preserve">Кадровый потенциал образовательных организаций района составляют </w:t>
      </w:r>
      <w:r w:rsidRPr="00DC2D2D">
        <w:rPr>
          <w:rFonts w:ascii="Times New Roman" w:hAnsi="Times New Roman" w:cs="Times New Roman"/>
          <w:kern w:val="2"/>
          <w:sz w:val="32"/>
          <w:szCs w:val="32"/>
          <w:lang w:eastAsia="hi-IN" w:bidi="hi-IN"/>
        </w:rPr>
        <w:t xml:space="preserve">233 педагогических работника, </w:t>
      </w:r>
      <w:r w:rsidRPr="00DC2D2D">
        <w:rPr>
          <w:rFonts w:ascii="Times New Roman" w:hAnsi="Times New Roman" w:cs="Times New Roman"/>
          <w:sz w:val="32"/>
          <w:szCs w:val="32"/>
        </w:rPr>
        <w:t>из них первую квалификационную категорию имеют 56%, высшую 39%</w:t>
      </w:r>
      <w:r w:rsidRPr="00DC2D2D">
        <w:rPr>
          <w:rFonts w:ascii="Times New Roman" w:hAnsi="Times New Roman" w:cs="Times New Roman"/>
          <w:kern w:val="2"/>
          <w:sz w:val="32"/>
          <w:szCs w:val="32"/>
          <w:lang w:eastAsia="hi-IN" w:bidi="hi-IN"/>
        </w:rPr>
        <w:t xml:space="preserve">. В дошкольных образовательных учреждениях из </w:t>
      </w:r>
      <w:r w:rsidR="008427F9">
        <w:rPr>
          <w:rFonts w:ascii="Times New Roman" w:hAnsi="Times New Roman" w:cs="Times New Roman"/>
          <w:kern w:val="2"/>
          <w:sz w:val="32"/>
          <w:szCs w:val="32"/>
          <w:lang w:eastAsia="hi-IN" w:bidi="hi-IN"/>
        </w:rPr>
        <w:t>86 (</w:t>
      </w:r>
      <w:r w:rsidR="00B17347">
        <w:rPr>
          <w:rFonts w:ascii="Times New Roman" w:hAnsi="Times New Roman" w:cs="Times New Roman"/>
          <w:kern w:val="2"/>
          <w:sz w:val="32"/>
          <w:szCs w:val="32"/>
          <w:lang w:eastAsia="hi-IN" w:bidi="hi-IN"/>
        </w:rPr>
        <w:t>восьмидесяти шести</w:t>
      </w:r>
      <w:r w:rsidR="008427F9">
        <w:rPr>
          <w:rFonts w:ascii="Times New Roman" w:hAnsi="Times New Roman" w:cs="Times New Roman"/>
          <w:kern w:val="2"/>
          <w:sz w:val="32"/>
          <w:szCs w:val="32"/>
          <w:lang w:eastAsia="hi-IN" w:bidi="hi-IN"/>
        </w:rPr>
        <w:t>)</w:t>
      </w:r>
      <w:r w:rsidRPr="00DC2D2D">
        <w:rPr>
          <w:rFonts w:ascii="Times New Roman" w:hAnsi="Times New Roman" w:cs="Times New Roman"/>
          <w:kern w:val="2"/>
          <w:sz w:val="32"/>
          <w:szCs w:val="32"/>
          <w:lang w:eastAsia="hi-IN" w:bidi="hi-IN"/>
        </w:rPr>
        <w:t xml:space="preserve"> педагогов лишь 4 человека имеют высшую квалификационную категорию, и 61 человек – первую. </w:t>
      </w:r>
    </w:p>
    <w:p w:rsidR="00C21740" w:rsidRPr="00DC2D2D" w:rsidRDefault="00C21740" w:rsidP="004D0729">
      <w:pPr>
        <w:pStyle w:val="a7"/>
        <w:ind w:firstLine="708"/>
        <w:jc w:val="both"/>
        <w:rPr>
          <w:rFonts w:ascii="Times New Roman" w:hAnsi="Times New Roman" w:cs="Times New Roman"/>
          <w:sz w:val="32"/>
          <w:szCs w:val="32"/>
        </w:rPr>
      </w:pPr>
      <w:r w:rsidRPr="00DC2D2D">
        <w:rPr>
          <w:rFonts w:ascii="Times New Roman" w:hAnsi="Times New Roman" w:cs="Times New Roman"/>
          <w:sz w:val="32"/>
          <w:szCs w:val="32"/>
        </w:rPr>
        <w:t>В районе реализуется программа обеспечения жильём молодых специалистов, выплачиваются муниципальные «подъёмные» в размере 15 тыс. рублей, осуществляется выплата ежемесячной поощрительной надбавки к должностному окладу (от 20 до 30 %).</w:t>
      </w:r>
    </w:p>
    <w:p w:rsidR="00C21740" w:rsidRPr="00DC2D2D" w:rsidRDefault="00C21740" w:rsidP="00597BDE">
      <w:pPr>
        <w:pStyle w:val="a7"/>
        <w:ind w:firstLine="708"/>
        <w:jc w:val="both"/>
        <w:rPr>
          <w:rFonts w:ascii="Times New Roman" w:hAnsi="Times New Roman" w:cs="Times New Roman"/>
          <w:sz w:val="32"/>
          <w:szCs w:val="32"/>
        </w:rPr>
      </w:pPr>
      <w:r w:rsidRPr="00DC2D2D">
        <w:rPr>
          <w:rFonts w:ascii="Times New Roman" w:hAnsi="Times New Roman" w:cs="Times New Roman"/>
          <w:sz w:val="32"/>
          <w:szCs w:val="32"/>
        </w:rPr>
        <w:t xml:space="preserve">Организована целенаправленная работа с выпускниками школ района, обучающимися в педагогических ВУЗах по целевым направлениям. </w:t>
      </w:r>
    </w:p>
    <w:p w:rsidR="00C21740" w:rsidRPr="00DC2D2D" w:rsidRDefault="00C21740" w:rsidP="00597BDE">
      <w:pPr>
        <w:pStyle w:val="a7"/>
        <w:ind w:firstLine="708"/>
        <w:jc w:val="both"/>
        <w:rPr>
          <w:rFonts w:ascii="Times New Roman" w:hAnsi="Times New Roman" w:cs="Times New Roman"/>
          <w:sz w:val="32"/>
          <w:szCs w:val="32"/>
        </w:rPr>
      </w:pPr>
      <w:r w:rsidRPr="00DC2D2D">
        <w:rPr>
          <w:rFonts w:ascii="Times New Roman" w:hAnsi="Times New Roman" w:cs="Times New Roman"/>
          <w:sz w:val="32"/>
          <w:szCs w:val="32"/>
        </w:rPr>
        <w:t xml:space="preserve">Среднемесячная заработная плата педагогических работников составила: </w:t>
      </w:r>
      <w:r w:rsidRPr="002D5170">
        <w:rPr>
          <w:rStyle w:val="a6"/>
          <w:rFonts w:ascii="Times New Roman" w:hAnsi="Times New Roman" w:cs="Times New Roman"/>
          <w:b w:val="0"/>
          <w:sz w:val="32"/>
          <w:szCs w:val="32"/>
        </w:rPr>
        <w:t xml:space="preserve">по общеобразовательным учреждениям 29736  руб., по дошкольным учреждениям-23943руб., по учреждениям дополнительного образования </w:t>
      </w:r>
      <w:r w:rsidRPr="002D5170">
        <w:rPr>
          <w:rStyle w:val="a6"/>
          <w:rFonts w:ascii="Times New Roman" w:hAnsi="Times New Roman" w:cs="Times New Roman"/>
          <w:sz w:val="32"/>
          <w:szCs w:val="32"/>
        </w:rPr>
        <w:t xml:space="preserve">– </w:t>
      </w:r>
      <w:r w:rsidRPr="002D5170">
        <w:rPr>
          <w:rFonts w:ascii="Times New Roman" w:hAnsi="Times New Roman" w:cs="Times New Roman"/>
          <w:sz w:val="32"/>
          <w:szCs w:val="32"/>
        </w:rPr>
        <w:t>28051</w:t>
      </w:r>
      <w:r w:rsidRPr="002D5170">
        <w:rPr>
          <w:rStyle w:val="a6"/>
          <w:rFonts w:ascii="Times New Roman" w:hAnsi="Times New Roman" w:cs="Times New Roman"/>
          <w:b w:val="0"/>
          <w:sz w:val="32"/>
          <w:szCs w:val="32"/>
        </w:rPr>
        <w:t>руб.</w:t>
      </w:r>
    </w:p>
    <w:p w:rsidR="00C21740" w:rsidRPr="00DC2D2D" w:rsidRDefault="00C21740" w:rsidP="002D5170">
      <w:pPr>
        <w:pStyle w:val="a7"/>
        <w:ind w:firstLine="708"/>
        <w:jc w:val="both"/>
        <w:rPr>
          <w:rFonts w:ascii="Times New Roman" w:hAnsi="Times New Roman" w:cs="Times New Roman"/>
          <w:sz w:val="32"/>
          <w:szCs w:val="32"/>
        </w:rPr>
      </w:pPr>
      <w:r w:rsidRPr="00DC2D2D">
        <w:rPr>
          <w:rFonts w:ascii="Times New Roman" w:hAnsi="Times New Roman" w:cs="Times New Roman"/>
          <w:sz w:val="32"/>
          <w:szCs w:val="32"/>
        </w:rPr>
        <w:t>Безопасность образовательных организаций является приоритетной и включает все виды безопасности</w:t>
      </w:r>
      <w:r w:rsidR="0095006F">
        <w:rPr>
          <w:rFonts w:ascii="Times New Roman" w:hAnsi="Times New Roman" w:cs="Times New Roman"/>
          <w:sz w:val="32"/>
          <w:szCs w:val="32"/>
        </w:rPr>
        <w:t>.</w:t>
      </w:r>
      <w:r w:rsidRPr="00DC2D2D">
        <w:rPr>
          <w:rFonts w:ascii="Times New Roman" w:hAnsi="Times New Roman" w:cs="Times New Roman"/>
          <w:sz w:val="32"/>
          <w:szCs w:val="32"/>
        </w:rPr>
        <w:t xml:space="preserve"> Мы полностью завершили оснащение всех учреждений образования  пожарной сигнализацией. </w:t>
      </w:r>
    </w:p>
    <w:p w:rsidR="00C21740" w:rsidRPr="00DC2D2D" w:rsidRDefault="00C21740" w:rsidP="00597BDE">
      <w:pPr>
        <w:pStyle w:val="a7"/>
        <w:ind w:firstLine="708"/>
        <w:jc w:val="both"/>
        <w:rPr>
          <w:rFonts w:ascii="Times New Roman" w:hAnsi="Times New Roman" w:cs="Times New Roman"/>
          <w:sz w:val="32"/>
          <w:szCs w:val="32"/>
        </w:rPr>
      </w:pPr>
      <w:r w:rsidRPr="00DC2D2D">
        <w:rPr>
          <w:rFonts w:ascii="Times New Roman" w:hAnsi="Times New Roman" w:cs="Times New Roman"/>
          <w:sz w:val="32"/>
          <w:szCs w:val="32"/>
        </w:rPr>
        <w:t>Во всех образовательных учреждениях введен контрольно-пропускной режим.</w:t>
      </w:r>
      <w:r w:rsidR="0095006F">
        <w:rPr>
          <w:rFonts w:ascii="Times New Roman" w:hAnsi="Times New Roman" w:cs="Times New Roman"/>
          <w:sz w:val="32"/>
          <w:szCs w:val="32"/>
        </w:rPr>
        <w:t xml:space="preserve"> </w:t>
      </w:r>
      <w:r w:rsidRPr="00DC2D2D">
        <w:rPr>
          <w:rFonts w:ascii="Times New Roman" w:hAnsi="Times New Roman" w:cs="Times New Roman"/>
          <w:sz w:val="32"/>
          <w:szCs w:val="32"/>
        </w:rPr>
        <w:t>Пропуск в школу осуществляется по внутреннему графику режима образовательного учреждения.</w:t>
      </w:r>
    </w:p>
    <w:p w:rsidR="00C21740" w:rsidRPr="00DC2D2D" w:rsidRDefault="00C21740" w:rsidP="002D5170">
      <w:pPr>
        <w:pStyle w:val="a7"/>
        <w:ind w:firstLine="708"/>
        <w:jc w:val="both"/>
        <w:rPr>
          <w:rFonts w:ascii="Times New Roman" w:hAnsi="Times New Roman" w:cs="Times New Roman"/>
          <w:sz w:val="32"/>
          <w:szCs w:val="32"/>
        </w:rPr>
      </w:pPr>
      <w:r w:rsidRPr="00DC2D2D">
        <w:rPr>
          <w:rFonts w:ascii="Times New Roman" w:eastAsia="Times New Roman" w:hAnsi="Times New Roman" w:cs="Times New Roman"/>
          <w:iCs/>
          <w:color w:val="000000"/>
          <w:sz w:val="32"/>
          <w:szCs w:val="32"/>
        </w:rPr>
        <w:t>Современные технологии с каждым годом все плотнее входят в нашу повседневную жизнь - в том числе и в сферу образования. Появляется новая техника, многие знания устаревают, а на их смену приходят актуальные навыки. Радостно осознавать, что наш район не отстает от современных тенденций и развивается в ногу со временем.</w:t>
      </w:r>
    </w:p>
    <w:p w:rsidR="00C21740" w:rsidRPr="00DC2D2D" w:rsidRDefault="00C21740" w:rsidP="00597BDE">
      <w:pPr>
        <w:pStyle w:val="a7"/>
        <w:ind w:firstLine="708"/>
        <w:jc w:val="both"/>
        <w:rPr>
          <w:rFonts w:ascii="Times New Roman" w:hAnsi="Times New Roman" w:cs="Times New Roman"/>
          <w:color w:val="303030"/>
          <w:sz w:val="32"/>
          <w:szCs w:val="32"/>
          <w:shd w:val="clear" w:color="auto" w:fill="FFFFFF"/>
        </w:rPr>
      </w:pPr>
      <w:r w:rsidRPr="00DC2D2D">
        <w:rPr>
          <w:rFonts w:ascii="Times New Roman" w:hAnsi="Times New Roman" w:cs="Times New Roman"/>
          <w:color w:val="303030"/>
          <w:sz w:val="32"/>
          <w:szCs w:val="32"/>
          <w:shd w:val="clear" w:color="auto" w:fill="FFFFFF"/>
        </w:rPr>
        <w:t xml:space="preserve">Михайловский район присоединился к всероссийскому марафону открытий центров цифрового и гуманитарного образования «Точка роста». В районе на </w:t>
      </w:r>
      <w:r w:rsidRPr="00DC2D2D">
        <w:rPr>
          <w:rFonts w:ascii="Times New Roman" w:eastAsia="Times New Roman" w:hAnsi="Times New Roman" w:cs="Times New Roman"/>
          <w:iCs/>
          <w:color w:val="000000"/>
          <w:sz w:val="32"/>
          <w:szCs w:val="32"/>
        </w:rPr>
        <w:t>базе «Полуямская СОШ» прошло открытие центра</w:t>
      </w:r>
      <w:r w:rsidRPr="00DC2D2D">
        <w:rPr>
          <w:rFonts w:ascii="Times New Roman" w:hAnsi="Times New Roman" w:cs="Times New Roman"/>
          <w:color w:val="303030"/>
          <w:sz w:val="32"/>
          <w:szCs w:val="32"/>
          <w:shd w:val="clear" w:color="auto" w:fill="FFFFFF"/>
        </w:rPr>
        <w:t>, для реализации данного проекта из муниципального бюджета привлечено более 400 тыс.рублей.</w:t>
      </w:r>
    </w:p>
    <w:p w:rsidR="00C21740" w:rsidRPr="002D5170" w:rsidRDefault="00C21740" w:rsidP="002D5170">
      <w:pPr>
        <w:pStyle w:val="a7"/>
        <w:ind w:firstLine="708"/>
        <w:jc w:val="both"/>
        <w:rPr>
          <w:rStyle w:val="a6"/>
          <w:rFonts w:ascii="Times New Roman" w:hAnsi="Times New Roman" w:cs="Times New Roman"/>
          <w:b w:val="0"/>
          <w:bCs w:val="0"/>
          <w:sz w:val="32"/>
          <w:szCs w:val="32"/>
        </w:rPr>
      </w:pPr>
      <w:r w:rsidRPr="002D5170">
        <w:rPr>
          <w:rStyle w:val="a6"/>
          <w:rFonts w:ascii="Times New Roman" w:hAnsi="Times New Roman" w:cs="Times New Roman"/>
          <w:b w:val="0"/>
          <w:sz w:val="32"/>
          <w:szCs w:val="32"/>
        </w:rPr>
        <w:lastRenderedPageBreak/>
        <w:t>Продолжалась работа по</w:t>
      </w:r>
      <w:r w:rsidRPr="002D5170">
        <w:rPr>
          <w:rFonts w:ascii="Times New Roman" w:hAnsi="Times New Roman" w:cs="Times New Roman"/>
          <w:color w:val="000000"/>
          <w:sz w:val="32"/>
          <w:szCs w:val="32"/>
        </w:rPr>
        <w:t xml:space="preserve"> приведению существующих зданий образовательных организаций в соответствие с современными требованиями.</w:t>
      </w:r>
      <w:r w:rsidRPr="002D5170">
        <w:rPr>
          <w:rStyle w:val="a6"/>
          <w:rFonts w:ascii="Times New Roman" w:hAnsi="Times New Roman" w:cs="Times New Roman"/>
          <w:b w:val="0"/>
          <w:sz w:val="32"/>
          <w:szCs w:val="32"/>
        </w:rPr>
        <w:t xml:space="preserve"> На текущие ремонты образовательных учреждений было направлено 864 тыс. руб. из местного</w:t>
      </w:r>
      <w:r w:rsidRPr="002D5170">
        <w:rPr>
          <w:rFonts w:ascii="Times New Roman" w:hAnsi="Times New Roman" w:cs="Times New Roman"/>
          <w:color w:val="303030"/>
          <w:sz w:val="32"/>
          <w:szCs w:val="32"/>
          <w:shd w:val="clear" w:color="auto" w:fill="FFFFFF"/>
        </w:rPr>
        <w:t xml:space="preserve"> бюджета</w:t>
      </w:r>
      <w:r w:rsidRPr="002D5170">
        <w:rPr>
          <w:rStyle w:val="a6"/>
          <w:rFonts w:ascii="Times New Roman" w:hAnsi="Times New Roman" w:cs="Times New Roman"/>
          <w:b w:val="0"/>
          <w:sz w:val="32"/>
          <w:szCs w:val="32"/>
        </w:rPr>
        <w:t xml:space="preserve">. </w:t>
      </w:r>
    </w:p>
    <w:p w:rsidR="0095006F" w:rsidRDefault="0095006F" w:rsidP="004E7F6E">
      <w:pPr>
        <w:spacing w:after="0"/>
        <w:ind w:firstLine="708"/>
        <w:jc w:val="center"/>
        <w:rPr>
          <w:rFonts w:ascii="Times New Roman" w:hAnsi="Times New Roman" w:cs="Times New Roman"/>
          <w:sz w:val="32"/>
          <w:szCs w:val="32"/>
        </w:rPr>
      </w:pPr>
    </w:p>
    <w:p w:rsidR="004E7F6E" w:rsidRDefault="004E7F6E" w:rsidP="004E7F6E">
      <w:pPr>
        <w:spacing w:after="0"/>
        <w:ind w:firstLine="708"/>
        <w:jc w:val="center"/>
        <w:rPr>
          <w:rFonts w:ascii="Times New Roman" w:hAnsi="Times New Roman" w:cs="Times New Roman"/>
          <w:sz w:val="32"/>
          <w:szCs w:val="32"/>
        </w:rPr>
      </w:pPr>
      <w:r>
        <w:rPr>
          <w:rFonts w:ascii="Times New Roman" w:hAnsi="Times New Roman" w:cs="Times New Roman"/>
          <w:sz w:val="32"/>
          <w:szCs w:val="32"/>
        </w:rPr>
        <w:t>Уважаемые депутаты!</w:t>
      </w:r>
    </w:p>
    <w:p w:rsidR="00B31C65" w:rsidRDefault="00550693" w:rsidP="009334DF">
      <w:pPr>
        <w:spacing w:after="0"/>
        <w:ind w:firstLine="708"/>
        <w:jc w:val="both"/>
        <w:rPr>
          <w:rFonts w:ascii="Times New Roman" w:hAnsi="Times New Roman" w:cs="Times New Roman"/>
          <w:sz w:val="32"/>
          <w:szCs w:val="32"/>
        </w:rPr>
      </w:pPr>
      <w:r w:rsidRPr="00550693">
        <w:rPr>
          <w:rFonts w:ascii="Times New Roman" w:hAnsi="Times New Roman" w:cs="Times New Roman"/>
          <w:sz w:val="32"/>
          <w:szCs w:val="32"/>
        </w:rPr>
        <w:t>Основа социально-экономического развития района</w:t>
      </w:r>
      <w:r w:rsidR="0095006F">
        <w:rPr>
          <w:rFonts w:ascii="Times New Roman" w:hAnsi="Times New Roman" w:cs="Times New Roman"/>
          <w:sz w:val="32"/>
          <w:szCs w:val="32"/>
        </w:rPr>
        <w:t xml:space="preserve"> </w:t>
      </w:r>
      <w:r w:rsidRPr="00550693">
        <w:rPr>
          <w:rFonts w:ascii="Times New Roman" w:hAnsi="Times New Roman" w:cs="Times New Roman"/>
          <w:sz w:val="32"/>
          <w:szCs w:val="32"/>
        </w:rPr>
        <w:t>-</w:t>
      </w:r>
      <w:r w:rsidR="0095006F">
        <w:rPr>
          <w:rFonts w:ascii="Times New Roman" w:hAnsi="Times New Roman" w:cs="Times New Roman"/>
          <w:sz w:val="32"/>
          <w:szCs w:val="32"/>
        </w:rPr>
        <w:t xml:space="preserve"> </w:t>
      </w:r>
      <w:r w:rsidRPr="00550693">
        <w:rPr>
          <w:rFonts w:ascii="Times New Roman" w:hAnsi="Times New Roman" w:cs="Times New Roman"/>
          <w:sz w:val="32"/>
          <w:szCs w:val="32"/>
        </w:rPr>
        <w:t xml:space="preserve">это улучшение </w:t>
      </w:r>
      <w:r w:rsidRPr="004E7F6E">
        <w:rPr>
          <w:rFonts w:ascii="Times New Roman" w:hAnsi="Times New Roman" w:cs="Times New Roman"/>
          <w:b/>
          <w:sz w:val="32"/>
          <w:szCs w:val="32"/>
        </w:rPr>
        <w:t>демографической ситуации</w:t>
      </w:r>
      <w:r>
        <w:rPr>
          <w:rFonts w:ascii="Times New Roman" w:hAnsi="Times New Roman" w:cs="Times New Roman"/>
          <w:sz w:val="32"/>
          <w:szCs w:val="32"/>
        </w:rPr>
        <w:t>, совершенствование системы здравоохранения, укрепление здоровья населения, создание условий для здорового образа жизни. Численность постоянного населения продолжает снижаться, как вследствие внутренней миграции населения, так и по причине естественной убыли и уменьшения рождаемости.</w:t>
      </w:r>
    </w:p>
    <w:p w:rsidR="00550693" w:rsidRPr="004E7F6E" w:rsidRDefault="00550693" w:rsidP="009334DF">
      <w:pPr>
        <w:spacing w:after="0"/>
        <w:ind w:firstLine="708"/>
        <w:jc w:val="both"/>
        <w:rPr>
          <w:rFonts w:ascii="Times New Roman" w:hAnsi="Times New Roman" w:cs="Times New Roman"/>
          <w:sz w:val="32"/>
          <w:szCs w:val="32"/>
        </w:rPr>
      </w:pPr>
      <w:r w:rsidRPr="004E7F6E">
        <w:rPr>
          <w:rFonts w:ascii="Times New Roman" w:hAnsi="Times New Roman" w:cs="Times New Roman"/>
          <w:sz w:val="32"/>
          <w:szCs w:val="32"/>
        </w:rPr>
        <w:t xml:space="preserve">По состоянию на 01 января 2021 года в районе проживает   </w:t>
      </w:r>
      <w:r w:rsidR="004E7F6E" w:rsidRPr="004E7F6E">
        <w:rPr>
          <w:rFonts w:ascii="Times New Roman" w:hAnsi="Times New Roman" w:cs="Times New Roman"/>
          <w:sz w:val="32"/>
          <w:szCs w:val="32"/>
        </w:rPr>
        <w:t xml:space="preserve">19214 </w:t>
      </w:r>
      <w:r w:rsidRPr="004E7F6E">
        <w:rPr>
          <w:rFonts w:ascii="Times New Roman" w:hAnsi="Times New Roman" w:cs="Times New Roman"/>
          <w:sz w:val="32"/>
          <w:szCs w:val="32"/>
        </w:rPr>
        <w:t>человек. В течение года убыло из района</w:t>
      </w:r>
      <w:r w:rsidR="004E7F6E" w:rsidRPr="004E7F6E">
        <w:rPr>
          <w:rFonts w:ascii="Times New Roman" w:hAnsi="Times New Roman" w:cs="Times New Roman"/>
          <w:sz w:val="32"/>
          <w:szCs w:val="32"/>
        </w:rPr>
        <w:t xml:space="preserve"> 732 человека</w:t>
      </w:r>
      <w:r w:rsidRPr="004E7F6E">
        <w:rPr>
          <w:rFonts w:ascii="Times New Roman" w:hAnsi="Times New Roman" w:cs="Times New Roman"/>
          <w:sz w:val="32"/>
          <w:szCs w:val="32"/>
        </w:rPr>
        <w:t xml:space="preserve">, прибыло  </w:t>
      </w:r>
      <w:r w:rsidR="004E7F6E" w:rsidRPr="004E7F6E">
        <w:rPr>
          <w:rFonts w:ascii="Times New Roman" w:hAnsi="Times New Roman" w:cs="Times New Roman"/>
          <w:sz w:val="32"/>
          <w:szCs w:val="32"/>
        </w:rPr>
        <w:t>639</w:t>
      </w:r>
      <w:r w:rsidRPr="004E7F6E">
        <w:rPr>
          <w:rFonts w:ascii="Times New Roman" w:hAnsi="Times New Roman" w:cs="Times New Roman"/>
          <w:sz w:val="32"/>
          <w:szCs w:val="32"/>
        </w:rPr>
        <w:t xml:space="preserve"> человек.</w:t>
      </w:r>
    </w:p>
    <w:p w:rsidR="00550693" w:rsidRDefault="00550693" w:rsidP="009334DF">
      <w:pPr>
        <w:spacing w:after="0"/>
        <w:ind w:firstLine="708"/>
        <w:jc w:val="both"/>
        <w:rPr>
          <w:rFonts w:ascii="Times New Roman" w:hAnsi="Times New Roman" w:cs="Times New Roman"/>
          <w:sz w:val="32"/>
          <w:szCs w:val="32"/>
        </w:rPr>
      </w:pPr>
      <w:r w:rsidRPr="004E7F6E">
        <w:rPr>
          <w:rFonts w:ascii="Times New Roman" w:hAnsi="Times New Roman" w:cs="Times New Roman"/>
          <w:sz w:val="32"/>
          <w:szCs w:val="32"/>
        </w:rPr>
        <w:t>В 2020 году родилось 125 детей</w:t>
      </w:r>
      <w:r>
        <w:rPr>
          <w:rFonts w:ascii="Times New Roman" w:hAnsi="Times New Roman" w:cs="Times New Roman"/>
          <w:sz w:val="32"/>
          <w:szCs w:val="32"/>
        </w:rPr>
        <w:t xml:space="preserve">, что на 52 ребенка меньше предыдущего года. Умерло 308 человек, что на 24 человека больше 2019 года. </w:t>
      </w:r>
    </w:p>
    <w:p w:rsidR="00033987" w:rsidRPr="00033987" w:rsidRDefault="00033987" w:rsidP="00033987">
      <w:pPr>
        <w:ind w:firstLine="708"/>
        <w:jc w:val="both"/>
        <w:rPr>
          <w:rFonts w:ascii="Times New Roman" w:hAnsi="Times New Roman" w:cs="Times New Roman"/>
          <w:sz w:val="32"/>
          <w:szCs w:val="32"/>
        </w:rPr>
      </w:pPr>
      <w:r w:rsidRPr="00033987">
        <w:rPr>
          <w:rFonts w:ascii="Times New Roman" w:hAnsi="Times New Roman" w:cs="Times New Roman"/>
          <w:sz w:val="32"/>
          <w:szCs w:val="32"/>
        </w:rPr>
        <w:t>В 2020 году работа здравоохранения осуществлялась в условиях угрозы распространения новой короновирусной инфекции. Первый случай в районе был зарегистрирован в 23 апреля 2020 года, массовое распространение инфекция получила с июня 2020 года</w:t>
      </w:r>
      <w:r w:rsidR="007E73AE">
        <w:rPr>
          <w:rFonts w:ascii="Times New Roman" w:hAnsi="Times New Roman" w:cs="Times New Roman"/>
          <w:sz w:val="32"/>
          <w:szCs w:val="32"/>
        </w:rPr>
        <w:t xml:space="preserve"> </w:t>
      </w:r>
      <w:r w:rsidRPr="00033987">
        <w:rPr>
          <w:rFonts w:ascii="Times New Roman" w:hAnsi="Times New Roman" w:cs="Times New Roman"/>
          <w:sz w:val="32"/>
          <w:szCs w:val="32"/>
        </w:rPr>
        <w:t xml:space="preserve">(так называемая 1 волна инфекции). В данное время приказами </w:t>
      </w:r>
      <w:r w:rsidR="004E7F6E">
        <w:rPr>
          <w:rFonts w:ascii="Times New Roman" w:hAnsi="Times New Roman" w:cs="Times New Roman"/>
          <w:sz w:val="32"/>
          <w:szCs w:val="32"/>
        </w:rPr>
        <w:t>Министерства здравоохранения Алтайского края</w:t>
      </w:r>
      <w:r w:rsidRPr="00033987">
        <w:rPr>
          <w:rFonts w:ascii="Times New Roman" w:hAnsi="Times New Roman" w:cs="Times New Roman"/>
          <w:sz w:val="32"/>
          <w:szCs w:val="32"/>
        </w:rPr>
        <w:t xml:space="preserve">  вводилось ограничение на оказание плановой помощи</w:t>
      </w:r>
      <w:r w:rsidR="004E7F6E">
        <w:rPr>
          <w:rFonts w:ascii="Times New Roman" w:hAnsi="Times New Roman" w:cs="Times New Roman"/>
          <w:sz w:val="32"/>
          <w:szCs w:val="32"/>
        </w:rPr>
        <w:t>.</w:t>
      </w:r>
      <w:r w:rsidRPr="00033987">
        <w:rPr>
          <w:rFonts w:ascii="Times New Roman" w:hAnsi="Times New Roman" w:cs="Times New Roman"/>
          <w:sz w:val="32"/>
          <w:szCs w:val="32"/>
        </w:rPr>
        <w:t xml:space="preserve"> В это время здравоохране</w:t>
      </w:r>
      <w:r w:rsidR="00F03D48">
        <w:rPr>
          <w:rFonts w:ascii="Times New Roman" w:hAnsi="Times New Roman" w:cs="Times New Roman"/>
          <w:sz w:val="32"/>
          <w:szCs w:val="32"/>
        </w:rPr>
        <w:t>н</w:t>
      </w:r>
      <w:r w:rsidRPr="00033987">
        <w:rPr>
          <w:rFonts w:ascii="Times New Roman" w:hAnsi="Times New Roman" w:cs="Times New Roman"/>
          <w:sz w:val="32"/>
          <w:szCs w:val="32"/>
        </w:rPr>
        <w:t>ие района работало в напряжённом и больше всего в экстренном режиме. Росла выявляемость</w:t>
      </w:r>
      <w:r w:rsidR="007E73AE">
        <w:rPr>
          <w:rFonts w:ascii="Times New Roman" w:hAnsi="Times New Roman" w:cs="Times New Roman"/>
          <w:sz w:val="32"/>
          <w:szCs w:val="32"/>
        </w:rPr>
        <w:t xml:space="preserve"> </w:t>
      </w:r>
      <w:r w:rsidRPr="00033987">
        <w:rPr>
          <w:rFonts w:ascii="Times New Roman" w:hAnsi="Times New Roman" w:cs="Times New Roman"/>
          <w:sz w:val="32"/>
          <w:szCs w:val="32"/>
        </w:rPr>
        <w:t xml:space="preserve">короновирусной инфекции, всё больше </w:t>
      </w:r>
      <w:r w:rsidR="004E7F6E">
        <w:rPr>
          <w:rFonts w:ascii="Times New Roman" w:hAnsi="Times New Roman" w:cs="Times New Roman"/>
          <w:sz w:val="32"/>
          <w:szCs w:val="32"/>
        </w:rPr>
        <w:t xml:space="preserve">пациентов </w:t>
      </w:r>
      <w:r w:rsidRPr="00033987">
        <w:rPr>
          <w:rFonts w:ascii="Times New Roman" w:hAnsi="Times New Roman" w:cs="Times New Roman"/>
          <w:sz w:val="32"/>
          <w:szCs w:val="32"/>
        </w:rPr>
        <w:t>требовалось вывоз</w:t>
      </w:r>
      <w:r w:rsidR="004E7F6E">
        <w:rPr>
          <w:rFonts w:ascii="Times New Roman" w:hAnsi="Times New Roman" w:cs="Times New Roman"/>
          <w:sz w:val="32"/>
          <w:szCs w:val="32"/>
        </w:rPr>
        <w:t>ить</w:t>
      </w:r>
      <w:r w:rsidRPr="00033987">
        <w:rPr>
          <w:rFonts w:ascii="Times New Roman" w:hAnsi="Times New Roman" w:cs="Times New Roman"/>
          <w:sz w:val="32"/>
          <w:szCs w:val="32"/>
        </w:rPr>
        <w:t xml:space="preserve"> на лечение в развёрнутые инфекционные госпитали за пределы района. «Вторая волна» распространения новой короновирусной инфекции пришлась на октябрь 2020 года.</w:t>
      </w:r>
    </w:p>
    <w:p w:rsidR="00033987" w:rsidRPr="00033987" w:rsidRDefault="00033987" w:rsidP="009334DF">
      <w:pPr>
        <w:ind w:firstLine="708"/>
        <w:jc w:val="both"/>
        <w:rPr>
          <w:rFonts w:ascii="Times New Roman" w:hAnsi="Times New Roman" w:cs="Times New Roman"/>
          <w:sz w:val="32"/>
          <w:szCs w:val="32"/>
        </w:rPr>
      </w:pPr>
      <w:r w:rsidRPr="00033987">
        <w:rPr>
          <w:rFonts w:ascii="Times New Roman" w:hAnsi="Times New Roman" w:cs="Times New Roman"/>
          <w:sz w:val="32"/>
          <w:szCs w:val="32"/>
        </w:rPr>
        <w:t xml:space="preserve">Дважды в районе  развёртывался инфекционный госпиталь для лечения пациентов с короновирусной инфекцией на базе </w:t>
      </w:r>
      <w:r w:rsidRPr="00033987">
        <w:rPr>
          <w:rFonts w:ascii="Times New Roman" w:hAnsi="Times New Roman" w:cs="Times New Roman"/>
          <w:sz w:val="32"/>
          <w:szCs w:val="32"/>
        </w:rPr>
        <w:lastRenderedPageBreak/>
        <w:t xml:space="preserve">роддома </w:t>
      </w:r>
      <w:r w:rsidR="004E7F6E">
        <w:rPr>
          <w:rFonts w:ascii="Times New Roman" w:hAnsi="Times New Roman" w:cs="Times New Roman"/>
          <w:sz w:val="32"/>
          <w:szCs w:val="32"/>
        </w:rPr>
        <w:t xml:space="preserve">на </w:t>
      </w:r>
      <w:r w:rsidRPr="00033987">
        <w:rPr>
          <w:rFonts w:ascii="Times New Roman" w:hAnsi="Times New Roman" w:cs="Times New Roman"/>
          <w:sz w:val="32"/>
          <w:szCs w:val="32"/>
        </w:rPr>
        <w:t>25 коек</w:t>
      </w:r>
      <w:r w:rsidR="004E7F6E">
        <w:rPr>
          <w:rFonts w:ascii="Times New Roman" w:hAnsi="Times New Roman" w:cs="Times New Roman"/>
          <w:sz w:val="32"/>
          <w:szCs w:val="32"/>
        </w:rPr>
        <w:t xml:space="preserve">, где пролечено </w:t>
      </w:r>
      <w:r w:rsidRPr="00033987">
        <w:rPr>
          <w:rFonts w:ascii="Times New Roman" w:hAnsi="Times New Roman" w:cs="Times New Roman"/>
          <w:sz w:val="32"/>
          <w:szCs w:val="32"/>
        </w:rPr>
        <w:t>135 пациентов. Поэтому показатели здравоохранения района в 2020 году был</w:t>
      </w:r>
      <w:r w:rsidR="004E7F6E">
        <w:rPr>
          <w:rFonts w:ascii="Times New Roman" w:hAnsi="Times New Roman" w:cs="Times New Roman"/>
          <w:sz w:val="32"/>
          <w:szCs w:val="32"/>
        </w:rPr>
        <w:t>и</w:t>
      </w:r>
      <w:r w:rsidRPr="00033987">
        <w:rPr>
          <w:rFonts w:ascii="Times New Roman" w:hAnsi="Times New Roman" w:cs="Times New Roman"/>
          <w:sz w:val="32"/>
          <w:szCs w:val="32"/>
        </w:rPr>
        <w:t xml:space="preserve"> скорректированы работой в условиях распространения новой короновирусной инфекции.</w:t>
      </w:r>
    </w:p>
    <w:p w:rsidR="00033987" w:rsidRDefault="00033987" w:rsidP="009334DF">
      <w:pPr>
        <w:ind w:firstLine="708"/>
        <w:jc w:val="both"/>
        <w:rPr>
          <w:rFonts w:ascii="Times New Roman" w:hAnsi="Times New Roman" w:cs="Times New Roman"/>
          <w:sz w:val="32"/>
          <w:szCs w:val="32"/>
        </w:rPr>
      </w:pPr>
      <w:r>
        <w:rPr>
          <w:rFonts w:ascii="Times New Roman" w:hAnsi="Times New Roman" w:cs="Times New Roman"/>
          <w:b/>
          <w:sz w:val="32"/>
          <w:szCs w:val="32"/>
        </w:rPr>
        <w:t>А</w:t>
      </w:r>
      <w:r w:rsidRPr="00033987">
        <w:rPr>
          <w:rFonts w:ascii="Times New Roman" w:hAnsi="Times New Roman" w:cs="Times New Roman"/>
          <w:b/>
          <w:sz w:val="32"/>
          <w:szCs w:val="32"/>
        </w:rPr>
        <w:t>мбулаторно-поликлиническая</w:t>
      </w:r>
      <w:r w:rsidRPr="00033987">
        <w:rPr>
          <w:rFonts w:ascii="Times New Roman" w:hAnsi="Times New Roman" w:cs="Times New Roman"/>
          <w:sz w:val="32"/>
          <w:szCs w:val="32"/>
        </w:rPr>
        <w:t xml:space="preserve"> сеть</w:t>
      </w:r>
      <w:r w:rsidR="00084CC2">
        <w:rPr>
          <w:rFonts w:ascii="Times New Roman" w:hAnsi="Times New Roman" w:cs="Times New Roman"/>
          <w:sz w:val="32"/>
          <w:szCs w:val="32"/>
        </w:rPr>
        <w:t xml:space="preserve"> района</w:t>
      </w:r>
      <w:r w:rsidRPr="00033987">
        <w:rPr>
          <w:rFonts w:ascii="Times New Roman" w:hAnsi="Times New Roman" w:cs="Times New Roman"/>
          <w:sz w:val="32"/>
          <w:szCs w:val="32"/>
        </w:rPr>
        <w:t xml:space="preserve"> рас</w:t>
      </w:r>
      <w:r>
        <w:rPr>
          <w:rFonts w:ascii="Times New Roman" w:hAnsi="Times New Roman" w:cs="Times New Roman"/>
          <w:sz w:val="32"/>
          <w:szCs w:val="32"/>
        </w:rPr>
        <w:t>с</w:t>
      </w:r>
      <w:r w:rsidRPr="00033987">
        <w:rPr>
          <w:rFonts w:ascii="Times New Roman" w:hAnsi="Times New Roman" w:cs="Times New Roman"/>
          <w:sz w:val="32"/>
          <w:szCs w:val="32"/>
        </w:rPr>
        <w:t>читана на 420  посещений в смену. За 2020 год амбулаторно к врачам района сделано 103143 посещени</w:t>
      </w:r>
      <w:r w:rsidR="00671101">
        <w:rPr>
          <w:rFonts w:ascii="Times New Roman" w:hAnsi="Times New Roman" w:cs="Times New Roman"/>
          <w:sz w:val="32"/>
          <w:szCs w:val="32"/>
        </w:rPr>
        <w:t>я</w:t>
      </w:r>
      <w:r w:rsidRPr="00033987">
        <w:rPr>
          <w:rFonts w:ascii="Times New Roman" w:hAnsi="Times New Roman" w:cs="Times New Roman"/>
          <w:sz w:val="32"/>
          <w:szCs w:val="32"/>
        </w:rPr>
        <w:t xml:space="preserve">, что на одного жителя составило 5,3 посещения. </w:t>
      </w:r>
    </w:p>
    <w:p w:rsidR="00033987" w:rsidRDefault="00033987" w:rsidP="009334DF">
      <w:pPr>
        <w:ind w:firstLine="708"/>
        <w:jc w:val="both"/>
        <w:rPr>
          <w:rFonts w:ascii="Times New Roman" w:hAnsi="Times New Roman" w:cs="Times New Roman"/>
          <w:sz w:val="32"/>
          <w:szCs w:val="32"/>
        </w:rPr>
      </w:pPr>
      <w:r>
        <w:rPr>
          <w:rFonts w:ascii="Times New Roman" w:hAnsi="Times New Roman" w:cs="Times New Roman"/>
          <w:sz w:val="32"/>
          <w:szCs w:val="32"/>
        </w:rPr>
        <w:t xml:space="preserve">Медицинская сеть района состоит из центральной районной больницы, Николаевской и Полуямской врачебных амбулаторий и в 2020 году на базе Медсанчасти Малиновое </w:t>
      </w:r>
      <w:r w:rsidR="00084CC2">
        <w:rPr>
          <w:rFonts w:ascii="Times New Roman" w:hAnsi="Times New Roman" w:cs="Times New Roman"/>
          <w:sz w:val="32"/>
          <w:szCs w:val="32"/>
        </w:rPr>
        <w:t>О</w:t>
      </w:r>
      <w:r>
        <w:rPr>
          <w:rFonts w:ascii="Times New Roman" w:hAnsi="Times New Roman" w:cs="Times New Roman"/>
          <w:sz w:val="32"/>
          <w:szCs w:val="32"/>
        </w:rPr>
        <w:t xml:space="preserve">зеро создана Малиновоозерская участковая больница. Кроме этого функционирует 5 фельдшерско-акушерских пунктов, все укомплектованы медицинскими кадрами и медоборудованием. В отчетном году в рамках государственной программы «Комплексное </w:t>
      </w:r>
      <w:r w:rsidRPr="00533D2E">
        <w:rPr>
          <w:rFonts w:ascii="Times New Roman" w:hAnsi="Times New Roman" w:cs="Times New Roman"/>
          <w:sz w:val="32"/>
          <w:szCs w:val="32"/>
        </w:rPr>
        <w:t xml:space="preserve">развитие </w:t>
      </w:r>
      <w:r w:rsidR="00533D2E" w:rsidRPr="00533D2E">
        <w:rPr>
          <w:rFonts w:ascii="Times New Roman" w:hAnsi="Times New Roman" w:cs="Times New Roman"/>
          <w:sz w:val="32"/>
          <w:szCs w:val="32"/>
        </w:rPr>
        <w:t>сельских</w:t>
      </w:r>
      <w:r w:rsidR="00533D2E">
        <w:rPr>
          <w:rFonts w:ascii="Times New Roman" w:hAnsi="Times New Roman" w:cs="Times New Roman"/>
          <w:sz w:val="32"/>
          <w:szCs w:val="32"/>
        </w:rPr>
        <w:t xml:space="preserve"> территорий» </w:t>
      </w:r>
      <w:r>
        <w:rPr>
          <w:rFonts w:ascii="Times New Roman" w:hAnsi="Times New Roman" w:cs="Times New Roman"/>
          <w:sz w:val="32"/>
          <w:szCs w:val="32"/>
        </w:rPr>
        <w:t>построен ФАП в с. Назаровка, общая сумма контракта 4 млн. 482 тыс. рублей, на обеспечение его оборудованием потрачено 337 тыс. рублей.</w:t>
      </w:r>
    </w:p>
    <w:p w:rsidR="00033987" w:rsidRDefault="00033987" w:rsidP="00D81E06">
      <w:pPr>
        <w:ind w:firstLine="708"/>
        <w:jc w:val="both"/>
        <w:rPr>
          <w:rFonts w:ascii="Times New Roman" w:hAnsi="Times New Roman" w:cs="Times New Roman"/>
          <w:sz w:val="32"/>
          <w:szCs w:val="32"/>
        </w:rPr>
      </w:pPr>
      <w:r>
        <w:rPr>
          <w:rFonts w:ascii="Times New Roman" w:hAnsi="Times New Roman" w:cs="Times New Roman"/>
          <w:sz w:val="32"/>
          <w:szCs w:val="32"/>
        </w:rPr>
        <w:t>С целью устранения кадрового дефици</w:t>
      </w:r>
      <w:r w:rsidR="003135B7">
        <w:rPr>
          <w:rFonts w:ascii="Times New Roman" w:hAnsi="Times New Roman" w:cs="Times New Roman"/>
          <w:sz w:val="32"/>
          <w:szCs w:val="32"/>
        </w:rPr>
        <w:t>та по программе «Земский доктор» трудоустроены 2 врача:</w:t>
      </w:r>
      <w:r w:rsidR="00671101">
        <w:rPr>
          <w:rFonts w:ascii="Times New Roman" w:hAnsi="Times New Roman" w:cs="Times New Roman"/>
          <w:sz w:val="32"/>
          <w:szCs w:val="32"/>
        </w:rPr>
        <w:t xml:space="preserve"> </w:t>
      </w:r>
      <w:r w:rsidR="003135B7">
        <w:rPr>
          <w:rFonts w:ascii="Times New Roman" w:hAnsi="Times New Roman" w:cs="Times New Roman"/>
          <w:sz w:val="32"/>
          <w:szCs w:val="32"/>
        </w:rPr>
        <w:t>акушер-гинеколог и педиатр. На сегодняшний день имеется вакансии терапевта и педиатра.</w:t>
      </w:r>
    </w:p>
    <w:p w:rsidR="003135B7" w:rsidRDefault="003135B7" w:rsidP="00D81E06">
      <w:pPr>
        <w:ind w:firstLine="708"/>
        <w:jc w:val="both"/>
        <w:rPr>
          <w:rFonts w:ascii="Times New Roman" w:hAnsi="Times New Roman" w:cs="Times New Roman"/>
          <w:sz w:val="32"/>
          <w:szCs w:val="32"/>
        </w:rPr>
      </w:pPr>
      <w:r>
        <w:rPr>
          <w:rFonts w:ascii="Times New Roman" w:hAnsi="Times New Roman" w:cs="Times New Roman"/>
          <w:sz w:val="32"/>
          <w:szCs w:val="32"/>
        </w:rPr>
        <w:t>Профилактическими осмотрами охвачено 79% от запланированных, осмотрено 12390 человек. Дополнит</w:t>
      </w:r>
      <w:r w:rsidR="00172454">
        <w:rPr>
          <w:rFonts w:ascii="Times New Roman" w:hAnsi="Times New Roman" w:cs="Times New Roman"/>
          <w:sz w:val="32"/>
          <w:szCs w:val="32"/>
        </w:rPr>
        <w:t>е</w:t>
      </w:r>
      <w:r>
        <w:rPr>
          <w:rFonts w:ascii="Times New Roman" w:hAnsi="Times New Roman" w:cs="Times New Roman"/>
          <w:sz w:val="32"/>
          <w:szCs w:val="32"/>
        </w:rPr>
        <w:t>льной диспансеризацией взрослого населения осмотрено 2123 человека, что составило 106 % к плану.</w:t>
      </w:r>
    </w:p>
    <w:p w:rsidR="003135B7" w:rsidRDefault="003135B7" w:rsidP="00D81E06">
      <w:pPr>
        <w:ind w:firstLine="708"/>
        <w:jc w:val="both"/>
        <w:rPr>
          <w:rFonts w:ascii="Times New Roman" w:hAnsi="Times New Roman" w:cs="Times New Roman"/>
          <w:sz w:val="32"/>
          <w:szCs w:val="32"/>
        </w:rPr>
      </w:pPr>
      <w:r>
        <w:rPr>
          <w:rFonts w:ascii="Times New Roman" w:hAnsi="Times New Roman" w:cs="Times New Roman"/>
          <w:sz w:val="32"/>
          <w:szCs w:val="32"/>
        </w:rPr>
        <w:t>Стопроцентно проведена диспансеризация детей-сирот, опекаемых и усыновленных детей, профилактические осмотры несовершеннолетних.</w:t>
      </w:r>
      <w:r w:rsidR="00671101">
        <w:rPr>
          <w:rFonts w:ascii="Times New Roman" w:hAnsi="Times New Roman" w:cs="Times New Roman"/>
          <w:sz w:val="32"/>
          <w:szCs w:val="32"/>
        </w:rPr>
        <w:t xml:space="preserve"> </w:t>
      </w:r>
      <w:r>
        <w:rPr>
          <w:rFonts w:ascii="Times New Roman" w:hAnsi="Times New Roman" w:cs="Times New Roman"/>
          <w:sz w:val="32"/>
          <w:szCs w:val="32"/>
        </w:rPr>
        <w:t>Скорой помощью обслужен 5531 вызов.</w:t>
      </w:r>
    </w:p>
    <w:p w:rsidR="003135B7" w:rsidRDefault="003135B7" w:rsidP="00D81E06">
      <w:pPr>
        <w:ind w:firstLine="708"/>
        <w:jc w:val="both"/>
        <w:rPr>
          <w:rFonts w:ascii="Times New Roman" w:hAnsi="Times New Roman" w:cs="Times New Roman"/>
          <w:sz w:val="32"/>
          <w:szCs w:val="32"/>
        </w:rPr>
      </w:pPr>
      <w:r>
        <w:rPr>
          <w:rFonts w:ascii="Times New Roman" w:hAnsi="Times New Roman" w:cs="Times New Roman"/>
          <w:sz w:val="32"/>
          <w:szCs w:val="32"/>
        </w:rPr>
        <w:t>Продолжается работа по модернизации оборудования</w:t>
      </w:r>
      <w:r w:rsidR="00084CC2">
        <w:rPr>
          <w:rFonts w:ascii="Times New Roman" w:hAnsi="Times New Roman" w:cs="Times New Roman"/>
          <w:sz w:val="32"/>
          <w:szCs w:val="32"/>
        </w:rPr>
        <w:t xml:space="preserve"> закуплено</w:t>
      </w:r>
      <w:r>
        <w:rPr>
          <w:rFonts w:ascii="Times New Roman" w:hAnsi="Times New Roman" w:cs="Times New Roman"/>
          <w:sz w:val="32"/>
          <w:szCs w:val="32"/>
        </w:rPr>
        <w:t xml:space="preserve"> 2 электрокардиографа, 6 концентратов кислорода</w:t>
      </w:r>
      <w:r w:rsidR="00172454">
        <w:rPr>
          <w:rFonts w:ascii="Times New Roman" w:hAnsi="Times New Roman" w:cs="Times New Roman"/>
          <w:sz w:val="32"/>
          <w:szCs w:val="32"/>
        </w:rPr>
        <w:t xml:space="preserve">, 2 </w:t>
      </w:r>
      <w:r w:rsidR="00172454">
        <w:rPr>
          <w:rFonts w:ascii="Times New Roman" w:hAnsi="Times New Roman" w:cs="Times New Roman"/>
          <w:sz w:val="32"/>
          <w:szCs w:val="32"/>
        </w:rPr>
        <w:lastRenderedPageBreak/>
        <w:t>стерилизатора, анализатор паров этанола для проведения наркологического освидетельствования, автомобиль УАЗ для хозяйственных нужд на общую сумму 2 млн. 700 тыс. рублей.</w:t>
      </w:r>
    </w:p>
    <w:p w:rsidR="00172454" w:rsidRDefault="00172454" w:rsidP="00D81E06">
      <w:pPr>
        <w:ind w:firstLine="708"/>
        <w:jc w:val="both"/>
        <w:rPr>
          <w:rFonts w:ascii="Times New Roman" w:hAnsi="Times New Roman" w:cs="Times New Roman"/>
          <w:sz w:val="32"/>
          <w:szCs w:val="32"/>
        </w:rPr>
      </w:pPr>
      <w:r>
        <w:rPr>
          <w:rFonts w:ascii="Times New Roman" w:hAnsi="Times New Roman" w:cs="Times New Roman"/>
          <w:sz w:val="32"/>
          <w:szCs w:val="32"/>
        </w:rPr>
        <w:t>Централизованно получено 2 кардиометра для передачи электрокардиограмм дистанционно в кардиодиспансер для последующей консультации, автомобиль УАЗ «Патриот» для оказания неотложной помощи.</w:t>
      </w:r>
    </w:p>
    <w:p w:rsidR="00172454" w:rsidRPr="00ED7ADA" w:rsidRDefault="00172454" w:rsidP="00ED7ADA">
      <w:pPr>
        <w:ind w:firstLine="708"/>
        <w:jc w:val="both"/>
        <w:rPr>
          <w:rFonts w:ascii="Times New Roman" w:hAnsi="Times New Roman" w:cs="Times New Roman"/>
          <w:sz w:val="32"/>
          <w:szCs w:val="32"/>
        </w:rPr>
      </w:pPr>
      <w:r w:rsidRPr="00ED7ADA">
        <w:rPr>
          <w:rFonts w:ascii="Times New Roman" w:hAnsi="Times New Roman" w:cs="Times New Roman"/>
          <w:sz w:val="32"/>
          <w:szCs w:val="32"/>
        </w:rPr>
        <w:t xml:space="preserve">С 2018 года проводился  капитальный ремонт корпуса инфекционного отделения, </w:t>
      </w:r>
      <w:r w:rsidR="005F3962">
        <w:rPr>
          <w:rFonts w:ascii="Times New Roman" w:hAnsi="Times New Roman" w:cs="Times New Roman"/>
          <w:sz w:val="32"/>
          <w:szCs w:val="32"/>
        </w:rPr>
        <w:t>в</w:t>
      </w:r>
      <w:r w:rsidRPr="00ED7ADA">
        <w:rPr>
          <w:rFonts w:ascii="Times New Roman" w:hAnsi="Times New Roman" w:cs="Times New Roman"/>
          <w:sz w:val="32"/>
          <w:szCs w:val="32"/>
        </w:rPr>
        <w:t xml:space="preserve">  2019 год</w:t>
      </w:r>
      <w:r w:rsidR="005F3962">
        <w:rPr>
          <w:rFonts w:ascii="Times New Roman" w:hAnsi="Times New Roman" w:cs="Times New Roman"/>
          <w:sz w:val="32"/>
          <w:szCs w:val="32"/>
        </w:rPr>
        <w:t>у</w:t>
      </w:r>
      <w:r w:rsidRPr="00ED7ADA">
        <w:rPr>
          <w:rFonts w:ascii="Times New Roman" w:hAnsi="Times New Roman" w:cs="Times New Roman"/>
          <w:sz w:val="32"/>
          <w:szCs w:val="32"/>
        </w:rPr>
        <w:t xml:space="preserve"> в этом корпусе </w:t>
      </w:r>
      <w:r w:rsidR="005F3962">
        <w:rPr>
          <w:rFonts w:ascii="Times New Roman" w:hAnsi="Times New Roman" w:cs="Times New Roman"/>
          <w:sz w:val="32"/>
          <w:szCs w:val="32"/>
        </w:rPr>
        <w:t>перепланирована</w:t>
      </w:r>
      <w:r w:rsidRPr="00ED7ADA">
        <w:rPr>
          <w:rFonts w:ascii="Times New Roman" w:hAnsi="Times New Roman" w:cs="Times New Roman"/>
          <w:sz w:val="32"/>
          <w:szCs w:val="32"/>
        </w:rPr>
        <w:t xml:space="preserve"> част</w:t>
      </w:r>
      <w:r w:rsidR="005F3962">
        <w:rPr>
          <w:rFonts w:ascii="Times New Roman" w:hAnsi="Times New Roman" w:cs="Times New Roman"/>
          <w:sz w:val="32"/>
          <w:szCs w:val="32"/>
        </w:rPr>
        <w:t>ь</w:t>
      </w:r>
      <w:r w:rsidRPr="00ED7ADA">
        <w:rPr>
          <w:rFonts w:ascii="Times New Roman" w:hAnsi="Times New Roman" w:cs="Times New Roman"/>
          <w:sz w:val="32"/>
          <w:szCs w:val="32"/>
        </w:rPr>
        <w:t xml:space="preserve"> здания под детскую поликлинику, по окончании которой в декабре 2020 года </w:t>
      </w:r>
      <w:r w:rsidR="005F3962">
        <w:rPr>
          <w:rFonts w:ascii="Times New Roman" w:hAnsi="Times New Roman" w:cs="Times New Roman"/>
          <w:sz w:val="32"/>
          <w:szCs w:val="32"/>
        </w:rPr>
        <w:t xml:space="preserve">мы </w:t>
      </w:r>
      <w:r w:rsidRPr="00ED7ADA">
        <w:rPr>
          <w:rFonts w:ascii="Times New Roman" w:hAnsi="Times New Roman" w:cs="Times New Roman"/>
          <w:sz w:val="32"/>
          <w:szCs w:val="32"/>
        </w:rPr>
        <w:t>получили современное, отвечающее всем необходимым требованиям законодательства  и новой модели медорганизации помещение.</w:t>
      </w:r>
    </w:p>
    <w:p w:rsidR="00172454" w:rsidRPr="00ED7ADA" w:rsidRDefault="00172454" w:rsidP="00ED7ADA">
      <w:pPr>
        <w:ind w:firstLine="708"/>
        <w:jc w:val="both"/>
        <w:rPr>
          <w:rFonts w:ascii="Times New Roman" w:hAnsi="Times New Roman" w:cs="Times New Roman"/>
          <w:sz w:val="32"/>
          <w:szCs w:val="32"/>
        </w:rPr>
      </w:pPr>
      <w:r w:rsidRPr="00ED7ADA">
        <w:rPr>
          <w:rFonts w:ascii="Times New Roman" w:hAnsi="Times New Roman" w:cs="Times New Roman"/>
          <w:sz w:val="32"/>
          <w:szCs w:val="32"/>
        </w:rPr>
        <w:t xml:space="preserve">Также в отчетном году произвели капитальный ремонт с перепланировкой эндоскопического отделения, которое на данный момент соответствует современным санитарным требованиям; ремонт путей эвакуации </w:t>
      </w:r>
      <w:r w:rsidR="007E73AE">
        <w:rPr>
          <w:rFonts w:ascii="Times New Roman" w:hAnsi="Times New Roman" w:cs="Times New Roman"/>
          <w:sz w:val="32"/>
          <w:szCs w:val="32"/>
        </w:rPr>
        <w:t>в соответствии с</w:t>
      </w:r>
      <w:r w:rsidRPr="00ED7ADA">
        <w:rPr>
          <w:rFonts w:ascii="Times New Roman" w:hAnsi="Times New Roman" w:cs="Times New Roman"/>
          <w:sz w:val="32"/>
          <w:szCs w:val="32"/>
        </w:rPr>
        <w:t xml:space="preserve"> современным</w:t>
      </w:r>
      <w:r w:rsidR="00671101">
        <w:rPr>
          <w:rFonts w:ascii="Times New Roman" w:hAnsi="Times New Roman" w:cs="Times New Roman"/>
          <w:sz w:val="32"/>
          <w:szCs w:val="32"/>
        </w:rPr>
        <w:t>и</w:t>
      </w:r>
      <w:r w:rsidRPr="00ED7ADA">
        <w:rPr>
          <w:rFonts w:ascii="Times New Roman" w:hAnsi="Times New Roman" w:cs="Times New Roman"/>
          <w:sz w:val="32"/>
          <w:szCs w:val="32"/>
        </w:rPr>
        <w:t xml:space="preserve"> противопожарным</w:t>
      </w:r>
      <w:r w:rsidR="00671101">
        <w:rPr>
          <w:rFonts w:ascii="Times New Roman" w:hAnsi="Times New Roman" w:cs="Times New Roman"/>
          <w:sz w:val="32"/>
          <w:szCs w:val="32"/>
        </w:rPr>
        <w:t>и</w:t>
      </w:r>
      <w:r w:rsidRPr="00ED7ADA">
        <w:rPr>
          <w:rFonts w:ascii="Times New Roman" w:hAnsi="Times New Roman" w:cs="Times New Roman"/>
          <w:sz w:val="32"/>
          <w:szCs w:val="32"/>
        </w:rPr>
        <w:t xml:space="preserve"> требованиям</w:t>
      </w:r>
      <w:r w:rsidR="00671101">
        <w:rPr>
          <w:rFonts w:ascii="Times New Roman" w:hAnsi="Times New Roman" w:cs="Times New Roman"/>
          <w:sz w:val="32"/>
          <w:szCs w:val="32"/>
        </w:rPr>
        <w:t>и</w:t>
      </w:r>
      <w:r w:rsidRPr="00ED7ADA">
        <w:rPr>
          <w:rFonts w:ascii="Times New Roman" w:hAnsi="Times New Roman" w:cs="Times New Roman"/>
          <w:sz w:val="32"/>
          <w:szCs w:val="32"/>
        </w:rPr>
        <w:t xml:space="preserve"> в стационарном корпусе ЦРБ</w:t>
      </w:r>
      <w:r w:rsidR="007E73AE">
        <w:rPr>
          <w:rFonts w:ascii="Times New Roman" w:hAnsi="Times New Roman" w:cs="Times New Roman"/>
          <w:sz w:val="32"/>
          <w:szCs w:val="32"/>
        </w:rPr>
        <w:t xml:space="preserve"> и </w:t>
      </w:r>
      <w:r w:rsidRPr="00ED7ADA">
        <w:rPr>
          <w:rFonts w:ascii="Times New Roman" w:hAnsi="Times New Roman" w:cs="Times New Roman"/>
          <w:sz w:val="32"/>
          <w:szCs w:val="32"/>
        </w:rPr>
        <w:t xml:space="preserve"> Полуямской</w:t>
      </w:r>
      <w:r w:rsidR="007E73AE">
        <w:rPr>
          <w:rFonts w:ascii="Times New Roman" w:hAnsi="Times New Roman" w:cs="Times New Roman"/>
          <w:sz w:val="32"/>
          <w:szCs w:val="32"/>
        </w:rPr>
        <w:t xml:space="preserve"> </w:t>
      </w:r>
      <w:r w:rsidR="00ED7ADA" w:rsidRPr="00ED7ADA">
        <w:rPr>
          <w:rFonts w:ascii="Times New Roman" w:hAnsi="Times New Roman" w:cs="Times New Roman"/>
          <w:sz w:val="32"/>
          <w:szCs w:val="32"/>
        </w:rPr>
        <w:t>врачебной амбулатории</w:t>
      </w:r>
      <w:r w:rsidRPr="00ED7ADA">
        <w:rPr>
          <w:rFonts w:ascii="Times New Roman" w:hAnsi="Times New Roman" w:cs="Times New Roman"/>
          <w:sz w:val="32"/>
          <w:szCs w:val="32"/>
        </w:rPr>
        <w:t xml:space="preserve">. </w:t>
      </w:r>
    </w:p>
    <w:p w:rsidR="00ED7ADA" w:rsidRPr="00ED7ADA" w:rsidRDefault="007E73AE" w:rsidP="00ED7ADA">
      <w:pPr>
        <w:ind w:firstLine="708"/>
        <w:jc w:val="both"/>
        <w:rPr>
          <w:rFonts w:ascii="Times New Roman" w:hAnsi="Times New Roman" w:cs="Times New Roman"/>
          <w:sz w:val="32"/>
          <w:szCs w:val="32"/>
        </w:rPr>
      </w:pPr>
      <w:r>
        <w:rPr>
          <w:rFonts w:ascii="Times New Roman" w:hAnsi="Times New Roman" w:cs="Times New Roman"/>
          <w:sz w:val="32"/>
          <w:szCs w:val="32"/>
        </w:rPr>
        <w:t>В</w:t>
      </w:r>
      <w:r w:rsidR="00ED7ADA" w:rsidRPr="00ED7ADA">
        <w:rPr>
          <w:rFonts w:ascii="Times New Roman" w:hAnsi="Times New Roman" w:cs="Times New Roman"/>
          <w:sz w:val="32"/>
          <w:szCs w:val="32"/>
        </w:rPr>
        <w:t xml:space="preserve"> 2021 </w:t>
      </w:r>
      <w:r w:rsidR="005F3962">
        <w:rPr>
          <w:rFonts w:ascii="Times New Roman" w:hAnsi="Times New Roman" w:cs="Times New Roman"/>
          <w:sz w:val="32"/>
          <w:szCs w:val="32"/>
        </w:rPr>
        <w:t xml:space="preserve">году </w:t>
      </w:r>
      <w:r>
        <w:rPr>
          <w:rFonts w:ascii="Times New Roman" w:hAnsi="Times New Roman" w:cs="Times New Roman"/>
          <w:sz w:val="32"/>
          <w:szCs w:val="32"/>
        </w:rPr>
        <w:t>з</w:t>
      </w:r>
      <w:r w:rsidRPr="00ED7ADA">
        <w:rPr>
          <w:rFonts w:ascii="Times New Roman" w:hAnsi="Times New Roman" w:cs="Times New Roman"/>
          <w:sz w:val="32"/>
          <w:szCs w:val="32"/>
        </w:rPr>
        <w:t xml:space="preserve">апланирован </w:t>
      </w:r>
      <w:r w:rsidR="00ED7ADA" w:rsidRPr="00ED7ADA">
        <w:rPr>
          <w:rFonts w:ascii="Times New Roman" w:hAnsi="Times New Roman" w:cs="Times New Roman"/>
          <w:sz w:val="32"/>
          <w:szCs w:val="32"/>
        </w:rPr>
        <w:t>в центральной районной больнице ремонт кровли главного корпуса стационара с утеплением фасадов, капитальный ремонт здания поликлиники участковой больницы в р.п. Малиновое Озеро</w:t>
      </w:r>
      <w:r w:rsidR="00ED7ADA">
        <w:rPr>
          <w:rFonts w:ascii="Times New Roman" w:hAnsi="Times New Roman" w:cs="Times New Roman"/>
          <w:sz w:val="32"/>
          <w:szCs w:val="32"/>
        </w:rPr>
        <w:t>.</w:t>
      </w:r>
    </w:p>
    <w:p w:rsidR="00B31C65" w:rsidRDefault="00B31C65" w:rsidP="00ED7ADA">
      <w:pPr>
        <w:ind w:firstLine="708"/>
        <w:jc w:val="both"/>
        <w:rPr>
          <w:rFonts w:ascii="Times New Roman" w:hAnsi="Times New Roman" w:cs="Times New Roman"/>
          <w:sz w:val="32"/>
          <w:szCs w:val="32"/>
        </w:rPr>
      </w:pPr>
      <w:r>
        <w:rPr>
          <w:rFonts w:ascii="Times New Roman" w:hAnsi="Times New Roman" w:cs="Times New Roman"/>
          <w:sz w:val="32"/>
          <w:szCs w:val="32"/>
        </w:rPr>
        <w:t xml:space="preserve">Реализация муниципальной </w:t>
      </w:r>
      <w:r w:rsidRPr="00526E97">
        <w:rPr>
          <w:rFonts w:ascii="Times New Roman" w:hAnsi="Times New Roman" w:cs="Times New Roman"/>
          <w:b/>
          <w:sz w:val="32"/>
          <w:szCs w:val="32"/>
        </w:rPr>
        <w:t>социальной политики</w:t>
      </w:r>
      <w:r>
        <w:rPr>
          <w:rFonts w:ascii="Times New Roman" w:hAnsi="Times New Roman" w:cs="Times New Roman"/>
          <w:sz w:val="32"/>
          <w:szCs w:val="32"/>
        </w:rPr>
        <w:t xml:space="preserve"> осуществлялась в тесной взаимосвязи с органами власти Алтайского края и краевыми учреждениями социальной защиты населения.</w:t>
      </w:r>
    </w:p>
    <w:p w:rsidR="00B31C65" w:rsidRDefault="00B31C65" w:rsidP="00ED7ADA">
      <w:pPr>
        <w:spacing w:after="0"/>
        <w:ind w:firstLine="708"/>
        <w:jc w:val="both"/>
        <w:rPr>
          <w:rFonts w:ascii="Times New Roman" w:hAnsi="Times New Roman" w:cs="Times New Roman"/>
          <w:sz w:val="32"/>
          <w:szCs w:val="32"/>
        </w:rPr>
      </w:pPr>
      <w:r>
        <w:rPr>
          <w:rFonts w:ascii="Times New Roman" w:hAnsi="Times New Roman" w:cs="Times New Roman"/>
          <w:sz w:val="32"/>
          <w:szCs w:val="32"/>
        </w:rPr>
        <w:t xml:space="preserve">В 2020 году за счет средств федерального, краевого и местного бюджетов финансировалось 70 видов выплат. Социальные выплаты предоставлены более </w:t>
      </w:r>
      <w:r w:rsidR="00C25555">
        <w:rPr>
          <w:rFonts w:ascii="Times New Roman" w:hAnsi="Times New Roman" w:cs="Times New Roman"/>
          <w:sz w:val="32"/>
          <w:szCs w:val="32"/>
        </w:rPr>
        <w:t>семи</w:t>
      </w:r>
      <w:r>
        <w:rPr>
          <w:rFonts w:ascii="Times New Roman" w:hAnsi="Times New Roman" w:cs="Times New Roman"/>
          <w:sz w:val="32"/>
          <w:szCs w:val="32"/>
        </w:rPr>
        <w:t xml:space="preserve"> тысячам жителям </w:t>
      </w:r>
      <w:r>
        <w:rPr>
          <w:rFonts w:ascii="Times New Roman" w:hAnsi="Times New Roman" w:cs="Times New Roman"/>
          <w:sz w:val="32"/>
          <w:szCs w:val="32"/>
        </w:rPr>
        <w:lastRenderedPageBreak/>
        <w:t>района на общую сумму 228 млн. рублей, в 2019 году таких выплат было на сумму 125 млн. рублей.</w:t>
      </w:r>
    </w:p>
    <w:p w:rsidR="00E37F7A" w:rsidRDefault="00E37F7A" w:rsidP="00DA6E14">
      <w:pPr>
        <w:spacing w:after="0"/>
        <w:jc w:val="both"/>
        <w:rPr>
          <w:rFonts w:ascii="Times New Roman" w:hAnsi="Times New Roman" w:cs="Times New Roman"/>
          <w:sz w:val="32"/>
          <w:szCs w:val="32"/>
        </w:rPr>
      </w:pPr>
      <w:r>
        <w:rPr>
          <w:rFonts w:ascii="Times New Roman" w:hAnsi="Times New Roman" w:cs="Times New Roman"/>
          <w:sz w:val="32"/>
          <w:szCs w:val="32"/>
        </w:rPr>
        <w:tab/>
        <w:t>В рамках национального проекта «Демография» на поддержку семей с детьми предоставля</w:t>
      </w:r>
      <w:r w:rsidR="005F3962">
        <w:rPr>
          <w:rFonts w:ascii="Times New Roman" w:hAnsi="Times New Roman" w:cs="Times New Roman"/>
          <w:sz w:val="32"/>
          <w:szCs w:val="32"/>
        </w:rPr>
        <w:t>лось</w:t>
      </w:r>
      <w:r>
        <w:rPr>
          <w:rFonts w:ascii="Times New Roman" w:hAnsi="Times New Roman" w:cs="Times New Roman"/>
          <w:sz w:val="32"/>
          <w:szCs w:val="32"/>
        </w:rPr>
        <w:t xml:space="preserve"> 26 видов пособий и компенсаций. Многодетным семьям предоставл</w:t>
      </w:r>
      <w:r w:rsidR="005F3962">
        <w:rPr>
          <w:rFonts w:ascii="Times New Roman" w:hAnsi="Times New Roman" w:cs="Times New Roman"/>
          <w:sz w:val="32"/>
          <w:szCs w:val="32"/>
        </w:rPr>
        <w:t>ено</w:t>
      </w:r>
      <w:r>
        <w:rPr>
          <w:rFonts w:ascii="Times New Roman" w:hAnsi="Times New Roman" w:cs="Times New Roman"/>
          <w:sz w:val="32"/>
          <w:szCs w:val="32"/>
        </w:rPr>
        <w:t xml:space="preserve"> 13 видов пособий, количество многодетных семей ежегодно увеличивается, сегодня их 348.</w:t>
      </w:r>
    </w:p>
    <w:p w:rsidR="00E37F7A" w:rsidRDefault="00E37F7A" w:rsidP="001E7F10">
      <w:pPr>
        <w:spacing w:after="0"/>
        <w:ind w:firstLine="708"/>
        <w:jc w:val="both"/>
        <w:rPr>
          <w:rFonts w:ascii="Times New Roman" w:hAnsi="Times New Roman" w:cs="Times New Roman"/>
          <w:sz w:val="32"/>
          <w:szCs w:val="32"/>
        </w:rPr>
      </w:pPr>
      <w:r>
        <w:rPr>
          <w:rFonts w:ascii="Times New Roman" w:hAnsi="Times New Roman" w:cs="Times New Roman"/>
          <w:sz w:val="32"/>
          <w:szCs w:val="32"/>
        </w:rPr>
        <w:t xml:space="preserve">В связи с введением в 2020 году новых мер социальной поддержки для семей, имеющих детей от 3 до 7 лет, такую выплату </w:t>
      </w:r>
      <w:r w:rsidRPr="009063BC">
        <w:rPr>
          <w:rFonts w:ascii="Times New Roman" w:hAnsi="Times New Roman" w:cs="Times New Roman"/>
          <w:sz w:val="32"/>
          <w:szCs w:val="32"/>
        </w:rPr>
        <w:t>получили 815 семей</w:t>
      </w:r>
      <w:r>
        <w:rPr>
          <w:rFonts w:ascii="Times New Roman" w:hAnsi="Times New Roman" w:cs="Times New Roman"/>
          <w:sz w:val="32"/>
          <w:szCs w:val="32"/>
        </w:rPr>
        <w:t xml:space="preserve"> на сумму 61,5 млн. рублей.</w:t>
      </w:r>
    </w:p>
    <w:p w:rsidR="001E7F10" w:rsidRDefault="00E37F7A" w:rsidP="001E7F10">
      <w:pPr>
        <w:spacing w:after="0"/>
        <w:ind w:firstLine="708"/>
        <w:jc w:val="both"/>
        <w:rPr>
          <w:rFonts w:ascii="Times New Roman" w:hAnsi="Times New Roman" w:cs="Times New Roman"/>
          <w:sz w:val="32"/>
          <w:szCs w:val="32"/>
        </w:rPr>
      </w:pPr>
      <w:r>
        <w:rPr>
          <w:rFonts w:ascii="Times New Roman" w:hAnsi="Times New Roman" w:cs="Times New Roman"/>
          <w:sz w:val="32"/>
          <w:szCs w:val="32"/>
        </w:rPr>
        <w:t>На территории района проживает</w:t>
      </w:r>
      <w:r w:rsidR="007E73AE">
        <w:rPr>
          <w:rFonts w:ascii="Times New Roman" w:hAnsi="Times New Roman" w:cs="Times New Roman"/>
          <w:sz w:val="32"/>
          <w:szCs w:val="32"/>
        </w:rPr>
        <w:t xml:space="preserve"> 3 участника Великой </w:t>
      </w:r>
      <w:r w:rsidR="00671101">
        <w:rPr>
          <w:rFonts w:ascii="Times New Roman" w:hAnsi="Times New Roman" w:cs="Times New Roman"/>
          <w:sz w:val="32"/>
          <w:szCs w:val="32"/>
        </w:rPr>
        <w:t>О</w:t>
      </w:r>
      <w:r w:rsidR="007E73AE">
        <w:rPr>
          <w:rFonts w:ascii="Times New Roman" w:hAnsi="Times New Roman" w:cs="Times New Roman"/>
          <w:sz w:val="32"/>
          <w:szCs w:val="32"/>
        </w:rPr>
        <w:t>течественной войны,</w:t>
      </w:r>
      <w:r>
        <w:rPr>
          <w:rFonts w:ascii="Times New Roman" w:hAnsi="Times New Roman" w:cs="Times New Roman"/>
          <w:sz w:val="32"/>
          <w:szCs w:val="32"/>
        </w:rPr>
        <w:t xml:space="preserve"> 1000 граждан, имеющих статус «Дети войны», 74 труженика тыла, 3151 гражданин имеют звание «Ветеран труда</w:t>
      </w:r>
      <w:r w:rsidR="001E7F10">
        <w:rPr>
          <w:rFonts w:ascii="Times New Roman" w:hAnsi="Times New Roman" w:cs="Times New Roman"/>
          <w:sz w:val="32"/>
          <w:szCs w:val="32"/>
        </w:rPr>
        <w:t>»</w:t>
      </w:r>
      <w:r>
        <w:rPr>
          <w:rFonts w:ascii="Times New Roman" w:hAnsi="Times New Roman" w:cs="Times New Roman"/>
          <w:sz w:val="32"/>
          <w:szCs w:val="32"/>
        </w:rPr>
        <w:t>.</w:t>
      </w:r>
    </w:p>
    <w:p w:rsidR="001E7F10" w:rsidRDefault="001E7F10" w:rsidP="001E7F10">
      <w:pPr>
        <w:spacing w:after="0"/>
        <w:ind w:firstLine="708"/>
        <w:jc w:val="both"/>
        <w:rPr>
          <w:rFonts w:ascii="Times New Roman" w:hAnsi="Times New Roman" w:cs="Times New Roman"/>
          <w:sz w:val="32"/>
          <w:szCs w:val="32"/>
        </w:rPr>
      </w:pPr>
      <w:r>
        <w:rPr>
          <w:rFonts w:ascii="Times New Roman" w:hAnsi="Times New Roman" w:cs="Times New Roman"/>
          <w:sz w:val="32"/>
          <w:szCs w:val="32"/>
        </w:rPr>
        <w:t>Расходы на оплату жилищно-коммунальных услуг занимают весомую долю в семейных бюджетах граждан.</w:t>
      </w:r>
    </w:p>
    <w:p w:rsidR="001E7F10" w:rsidRDefault="001E7F10" w:rsidP="001E7F10">
      <w:pPr>
        <w:spacing w:after="0"/>
        <w:ind w:firstLine="708"/>
        <w:jc w:val="both"/>
        <w:rPr>
          <w:rFonts w:ascii="Times New Roman" w:hAnsi="Times New Roman" w:cs="Times New Roman"/>
          <w:sz w:val="32"/>
          <w:szCs w:val="32"/>
        </w:rPr>
      </w:pPr>
      <w:r>
        <w:rPr>
          <w:rFonts w:ascii="Times New Roman" w:hAnsi="Times New Roman" w:cs="Times New Roman"/>
          <w:sz w:val="32"/>
          <w:szCs w:val="32"/>
        </w:rPr>
        <w:t>Всего в качестве субсидии и компенсации на оплату жилищно-коммунальных услуг в 2020 году направлено 42,4 млн. рублей (из них субсидия-19,3 млн. рублей).</w:t>
      </w:r>
    </w:p>
    <w:p w:rsidR="00E37F7A" w:rsidRDefault="001E7F10" w:rsidP="001E7F10">
      <w:pPr>
        <w:spacing w:after="0"/>
        <w:ind w:firstLine="708"/>
        <w:jc w:val="both"/>
        <w:rPr>
          <w:rFonts w:ascii="Times New Roman" w:hAnsi="Times New Roman" w:cs="Times New Roman"/>
          <w:sz w:val="32"/>
          <w:szCs w:val="32"/>
        </w:rPr>
      </w:pPr>
      <w:r>
        <w:rPr>
          <w:rFonts w:ascii="Times New Roman" w:hAnsi="Times New Roman" w:cs="Times New Roman"/>
          <w:sz w:val="32"/>
          <w:szCs w:val="32"/>
        </w:rPr>
        <w:t xml:space="preserve">Субсидии предоставлены 909 семьям, средний размер субсидии 1775 рублей на семью. </w:t>
      </w:r>
    </w:p>
    <w:p w:rsidR="005A1C54" w:rsidRDefault="005A1C54" w:rsidP="000D5AAF">
      <w:pPr>
        <w:spacing w:after="0"/>
        <w:ind w:firstLine="708"/>
        <w:jc w:val="center"/>
        <w:rPr>
          <w:rFonts w:ascii="Times New Roman" w:hAnsi="Times New Roman" w:cs="Times New Roman"/>
          <w:sz w:val="32"/>
          <w:szCs w:val="32"/>
        </w:rPr>
      </w:pPr>
    </w:p>
    <w:p w:rsidR="000D5AAF" w:rsidRDefault="000D5AAF" w:rsidP="000D5AAF">
      <w:pPr>
        <w:spacing w:after="0"/>
        <w:ind w:firstLine="708"/>
        <w:jc w:val="center"/>
        <w:rPr>
          <w:rFonts w:ascii="Times New Roman" w:hAnsi="Times New Roman" w:cs="Times New Roman"/>
          <w:sz w:val="32"/>
          <w:szCs w:val="32"/>
        </w:rPr>
      </w:pPr>
      <w:r>
        <w:rPr>
          <w:rFonts w:ascii="Times New Roman" w:hAnsi="Times New Roman" w:cs="Times New Roman"/>
          <w:sz w:val="32"/>
          <w:szCs w:val="32"/>
        </w:rPr>
        <w:t>Уважаемые депутаты и приглашенные!</w:t>
      </w:r>
    </w:p>
    <w:p w:rsidR="00B31C65" w:rsidRDefault="000D5AAF" w:rsidP="0049642B">
      <w:pPr>
        <w:spacing w:after="0"/>
        <w:ind w:firstLine="708"/>
        <w:jc w:val="both"/>
        <w:rPr>
          <w:rFonts w:ascii="Times New Roman" w:hAnsi="Times New Roman" w:cs="Times New Roman"/>
          <w:sz w:val="32"/>
          <w:szCs w:val="32"/>
        </w:rPr>
      </w:pPr>
      <w:r>
        <w:rPr>
          <w:rFonts w:ascii="Times New Roman" w:hAnsi="Times New Roman" w:cs="Times New Roman"/>
          <w:sz w:val="32"/>
          <w:szCs w:val="32"/>
        </w:rPr>
        <w:t xml:space="preserve">Оценивая уровень жизни населения, комфортность его проживания нельзя не сказать о таких показателях, как состояние </w:t>
      </w:r>
      <w:r w:rsidRPr="0049642B">
        <w:rPr>
          <w:rFonts w:ascii="Times New Roman" w:hAnsi="Times New Roman" w:cs="Times New Roman"/>
          <w:b/>
          <w:sz w:val="32"/>
          <w:szCs w:val="32"/>
        </w:rPr>
        <w:t>профилактики правонарушений и уровень преступности</w:t>
      </w:r>
      <w:r>
        <w:rPr>
          <w:rFonts w:ascii="Times New Roman" w:hAnsi="Times New Roman" w:cs="Times New Roman"/>
          <w:sz w:val="32"/>
          <w:szCs w:val="32"/>
        </w:rPr>
        <w:t>.</w:t>
      </w:r>
    </w:p>
    <w:p w:rsidR="000D5AAF" w:rsidRDefault="000D5AAF" w:rsidP="0049642B">
      <w:pPr>
        <w:spacing w:after="0"/>
        <w:ind w:firstLine="708"/>
        <w:jc w:val="both"/>
        <w:rPr>
          <w:rFonts w:ascii="Times New Roman" w:hAnsi="Times New Roman" w:cs="Times New Roman"/>
          <w:sz w:val="32"/>
          <w:szCs w:val="32"/>
        </w:rPr>
      </w:pPr>
      <w:r>
        <w:rPr>
          <w:rFonts w:ascii="Times New Roman" w:hAnsi="Times New Roman" w:cs="Times New Roman"/>
          <w:sz w:val="32"/>
          <w:szCs w:val="32"/>
        </w:rPr>
        <w:t xml:space="preserve">Администрация района взаимодействует </w:t>
      </w:r>
      <w:r w:rsidR="00D81E06">
        <w:rPr>
          <w:rFonts w:ascii="Times New Roman" w:hAnsi="Times New Roman" w:cs="Times New Roman"/>
          <w:sz w:val="32"/>
          <w:szCs w:val="32"/>
        </w:rPr>
        <w:t>с</w:t>
      </w:r>
      <w:r>
        <w:rPr>
          <w:rFonts w:ascii="Times New Roman" w:hAnsi="Times New Roman" w:cs="Times New Roman"/>
          <w:sz w:val="32"/>
          <w:szCs w:val="32"/>
        </w:rPr>
        <w:t xml:space="preserve"> отделом полиции по выполнению муниципальных программ правовой направленности, предупреждений правонарушений и правопорядка. При участии членов народной дружины в 2020 году выявлено 44 административных нарушения.</w:t>
      </w:r>
    </w:p>
    <w:p w:rsidR="000D5AAF" w:rsidRDefault="000D5AAF" w:rsidP="0049642B">
      <w:pPr>
        <w:spacing w:after="0"/>
        <w:ind w:firstLine="708"/>
        <w:jc w:val="both"/>
        <w:rPr>
          <w:rFonts w:ascii="Times New Roman" w:hAnsi="Times New Roman" w:cs="Times New Roman"/>
          <w:sz w:val="32"/>
          <w:szCs w:val="32"/>
        </w:rPr>
      </w:pPr>
      <w:r>
        <w:rPr>
          <w:rFonts w:ascii="Times New Roman" w:hAnsi="Times New Roman" w:cs="Times New Roman"/>
          <w:sz w:val="32"/>
          <w:szCs w:val="32"/>
        </w:rPr>
        <w:t>Главная задача отделения полиции</w:t>
      </w:r>
      <w:r w:rsidR="00671101">
        <w:rPr>
          <w:rFonts w:ascii="Times New Roman" w:hAnsi="Times New Roman" w:cs="Times New Roman"/>
          <w:sz w:val="32"/>
          <w:szCs w:val="32"/>
        </w:rPr>
        <w:t xml:space="preserve"> </w:t>
      </w:r>
      <w:r>
        <w:rPr>
          <w:rFonts w:ascii="Times New Roman" w:hAnsi="Times New Roman" w:cs="Times New Roman"/>
          <w:sz w:val="32"/>
          <w:szCs w:val="32"/>
        </w:rPr>
        <w:t>-</w:t>
      </w:r>
      <w:r w:rsidR="00671101">
        <w:rPr>
          <w:rFonts w:ascii="Times New Roman" w:hAnsi="Times New Roman" w:cs="Times New Roman"/>
          <w:sz w:val="32"/>
          <w:szCs w:val="32"/>
        </w:rPr>
        <w:t xml:space="preserve"> </w:t>
      </w:r>
      <w:r>
        <w:rPr>
          <w:rFonts w:ascii="Times New Roman" w:hAnsi="Times New Roman" w:cs="Times New Roman"/>
          <w:sz w:val="32"/>
          <w:szCs w:val="32"/>
        </w:rPr>
        <w:t xml:space="preserve">противодействие преступности. Общее число зарегистрированных преступлений составило 372 и увеличилось против прошлого года на 12 %. На 10 % увеличился рост тяжких преступлений, выросло количество краж </w:t>
      </w:r>
      <w:r>
        <w:rPr>
          <w:rFonts w:ascii="Times New Roman" w:hAnsi="Times New Roman" w:cs="Times New Roman"/>
          <w:sz w:val="32"/>
          <w:szCs w:val="32"/>
        </w:rPr>
        <w:lastRenderedPageBreak/>
        <w:t xml:space="preserve">до </w:t>
      </w:r>
      <w:r w:rsidR="008427F9">
        <w:rPr>
          <w:rFonts w:ascii="Times New Roman" w:hAnsi="Times New Roman" w:cs="Times New Roman"/>
          <w:sz w:val="32"/>
          <w:szCs w:val="32"/>
        </w:rPr>
        <w:t>169 (</w:t>
      </w:r>
      <w:r w:rsidR="00C25555">
        <w:rPr>
          <w:rFonts w:ascii="Times New Roman" w:hAnsi="Times New Roman" w:cs="Times New Roman"/>
          <w:sz w:val="32"/>
          <w:szCs w:val="32"/>
        </w:rPr>
        <w:t>ста шестидесяти девяти</w:t>
      </w:r>
      <w:r w:rsidR="008427F9">
        <w:rPr>
          <w:rFonts w:ascii="Times New Roman" w:hAnsi="Times New Roman" w:cs="Times New Roman"/>
          <w:sz w:val="32"/>
          <w:szCs w:val="32"/>
        </w:rPr>
        <w:t>)</w:t>
      </w:r>
      <w:r>
        <w:rPr>
          <w:rFonts w:ascii="Times New Roman" w:hAnsi="Times New Roman" w:cs="Times New Roman"/>
          <w:sz w:val="32"/>
          <w:szCs w:val="32"/>
        </w:rPr>
        <w:t xml:space="preserve"> случаев, </w:t>
      </w:r>
      <w:r w:rsidR="009063BC">
        <w:rPr>
          <w:rFonts w:ascii="Times New Roman" w:hAnsi="Times New Roman" w:cs="Times New Roman"/>
          <w:sz w:val="32"/>
          <w:szCs w:val="32"/>
        </w:rPr>
        <w:t>раскрыто</w:t>
      </w:r>
      <w:r>
        <w:rPr>
          <w:rFonts w:ascii="Times New Roman" w:hAnsi="Times New Roman" w:cs="Times New Roman"/>
          <w:sz w:val="32"/>
          <w:szCs w:val="32"/>
        </w:rPr>
        <w:t xml:space="preserve"> 2 преступления экономической направленности. Не допущено</w:t>
      </w:r>
      <w:r w:rsidR="00FB3816">
        <w:rPr>
          <w:rFonts w:ascii="Times New Roman" w:hAnsi="Times New Roman" w:cs="Times New Roman"/>
          <w:sz w:val="32"/>
          <w:szCs w:val="32"/>
        </w:rPr>
        <w:t xml:space="preserve"> разбойных нападений, изнасилований.</w:t>
      </w:r>
    </w:p>
    <w:p w:rsidR="00FB3816" w:rsidRDefault="00FB3816" w:rsidP="0049642B">
      <w:pPr>
        <w:spacing w:after="0"/>
        <w:ind w:firstLine="708"/>
        <w:jc w:val="both"/>
        <w:rPr>
          <w:rFonts w:ascii="Times New Roman" w:hAnsi="Times New Roman" w:cs="Times New Roman"/>
          <w:sz w:val="32"/>
          <w:szCs w:val="32"/>
        </w:rPr>
      </w:pPr>
      <w:r>
        <w:rPr>
          <w:rFonts w:ascii="Times New Roman" w:hAnsi="Times New Roman" w:cs="Times New Roman"/>
          <w:sz w:val="32"/>
          <w:szCs w:val="32"/>
        </w:rPr>
        <w:t>В 2020 году в общественных местах зарегистрировано 47 преступлений.</w:t>
      </w:r>
      <w:r w:rsidR="005A1C54">
        <w:rPr>
          <w:rFonts w:ascii="Times New Roman" w:hAnsi="Times New Roman" w:cs="Times New Roman"/>
          <w:sz w:val="32"/>
          <w:szCs w:val="32"/>
        </w:rPr>
        <w:t xml:space="preserve"> </w:t>
      </w:r>
      <w:r w:rsidR="009063BC">
        <w:rPr>
          <w:rFonts w:ascii="Times New Roman" w:hAnsi="Times New Roman" w:cs="Times New Roman"/>
          <w:sz w:val="32"/>
          <w:szCs w:val="32"/>
        </w:rPr>
        <w:t>В</w:t>
      </w:r>
      <w:r>
        <w:rPr>
          <w:rFonts w:ascii="Times New Roman" w:hAnsi="Times New Roman" w:cs="Times New Roman"/>
          <w:sz w:val="32"/>
          <w:szCs w:val="32"/>
        </w:rPr>
        <w:t>ыявлено 223 лица совершивших преступления, 132 из которых привлечены к уголовной ответственности.</w:t>
      </w:r>
    </w:p>
    <w:p w:rsidR="0049642B" w:rsidRDefault="00FB3816" w:rsidP="0049642B">
      <w:pPr>
        <w:spacing w:after="0"/>
        <w:ind w:firstLine="708"/>
        <w:jc w:val="both"/>
        <w:rPr>
          <w:rFonts w:ascii="Times New Roman" w:hAnsi="Times New Roman" w:cs="Times New Roman"/>
          <w:sz w:val="32"/>
          <w:szCs w:val="32"/>
        </w:rPr>
      </w:pPr>
      <w:r>
        <w:rPr>
          <w:rFonts w:ascii="Times New Roman" w:hAnsi="Times New Roman" w:cs="Times New Roman"/>
          <w:sz w:val="32"/>
          <w:szCs w:val="32"/>
        </w:rPr>
        <w:t xml:space="preserve">Вызывает обеспокоенность рост подростковой преступности. В </w:t>
      </w:r>
      <w:r w:rsidR="0049642B">
        <w:rPr>
          <w:rFonts w:ascii="Times New Roman" w:hAnsi="Times New Roman" w:cs="Times New Roman"/>
          <w:sz w:val="32"/>
          <w:szCs w:val="32"/>
        </w:rPr>
        <w:t>м</w:t>
      </w:r>
      <w:r>
        <w:rPr>
          <w:rFonts w:ascii="Times New Roman" w:hAnsi="Times New Roman" w:cs="Times New Roman"/>
          <w:sz w:val="32"/>
          <w:szCs w:val="32"/>
        </w:rPr>
        <w:t xml:space="preserve">инувшем году данной </w:t>
      </w:r>
      <w:r w:rsidR="00EB13CC">
        <w:rPr>
          <w:rFonts w:ascii="Times New Roman" w:hAnsi="Times New Roman" w:cs="Times New Roman"/>
          <w:sz w:val="32"/>
          <w:szCs w:val="32"/>
        </w:rPr>
        <w:t>категорией было совершено 27 преступлений (рост 35%)</w:t>
      </w:r>
      <w:r w:rsidR="0049642B">
        <w:rPr>
          <w:rFonts w:ascii="Times New Roman" w:hAnsi="Times New Roman" w:cs="Times New Roman"/>
          <w:sz w:val="32"/>
          <w:szCs w:val="32"/>
        </w:rPr>
        <w:t>, с 10 до 18 преступлений совершено несовершеннолетними в группе.</w:t>
      </w:r>
    </w:p>
    <w:p w:rsidR="00FB3816" w:rsidRDefault="009063BC" w:rsidP="0049642B">
      <w:pPr>
        <w:spacing w:after="0"/>
        <w:ind w:firstLine="708"/>
        <w:jc w:val="both"/>
        <w:rPr>
          <w:rFonts w:ascii="Times New Roman" w:hAnsi="Times New Roman" w:cs="Times New Roman"/>
          <w:sz w:val="32"/>
          <w:szCs w:val="32"/>
        </w:rPr>
      </w:pPr>
      <w:r>
        <w:rPr>
          <w:rFonts w:ascii="Times New Roman" w:hAnsi="Times New Roman" w:cs="Times New Roman"/>
          <w:sz w:val="32"/>
          <w:szCs w:val="32"/>
        </w:rPr>
        <w:t>Е</w:t>
      </w:r>
      <w:r w:rsidR="0049642B">
        <w:rPr>
          <w:rFonts w:ascii="Times New Roman" w:hAnsi="Times New Roman" w:cs="Times New Roman"/>
          <w:sz w:val="32"/>
          <w:szCs w:val="32"/>
        </w:rPr>
        <w:t>ще остаются недоработки в профилактической работе, хотя на предупреждение противоправных действий со стороны подростков направлены совместные усилия правоохранительных органов, комитета по образованию и делам молодежи, культуры и спорта, комиссии по делам несовершеннолетних.</w:t>
      </w:r>
    </w:p>
    <w:p w:rsidR="00E75A48" w:rsidRDefault="00201324" w:rsidP="0049642B">
      <w:pPr>
        <w:spacing w:after="0"/>
        <w:ind w:firstLine="708"/>
        <w:jc w:val="both"/>
        <w:rPr>
          <w:rFonts w:ascii="Times New Roman" w:hAnsi="Times New Roman" w:cs="Times New Roman"/>
          <w:sz w:val="32"/>
          <w:szCs w:val="32"/>
        </w:rPr>
      </w:pPr>
      <w:r>
        <w:rPr>
          <w:rFonts w:ascii="Times New Roman" w:hAnsi="Times New Roman" w:cs="Times New Roman"/>
          <w:sz w:val="32"/>
          <w:szCs w:val="32"/>
        </w:rPr>
        <w:t xml:space="preserve">За </w:t>
      </w:r>
      <w:r w:rsidRPr="00B20AD5">
        <w:rPr>
          <w:rFonts w:ascii="Times New Roman" w:hAnsi="Times New Roman" w:cs="Times New Roman"/>
          <w:sz w:val="32"/>
          <w:szCs w:val="32"/>
        </w:rPr>
        <w:t xml:space="preserve">прошедший год проведено </w:t>
      </w:r>
      <w:r w:rsidR="00B20AD5" w:rsidRPr="00B20AD5">
        <w:rPr>
          <w:rFonts w:ascii="Times New Roman" w:hAnsi="Times New Roman" w:cs="Times New Roman"/>
          <w:sz w:val="32"/>
          <w:szCs w:val="32"/>
        </w:rPr>
        <w:t>20</w:t>
      </w:r>
      <w:r w:rsidRPr="00B20AD5">
        <w:rPr>
          <w:rFonts w:ascii="Times New Roman" w:hAnsi="Times New Roman" w:cs="Times New Roman"/>
          <w:sz w:val="32"/>
          <w:szCs w:val="32"/>
        </w:rPr>
        <w:t xml:space="preserve"> заседаний комиссии по делам несовершеннолетних при Администрации района, рассмотрено </w:t>
      </w:r>
      <w:r w:rsidR="00B20AD5" w:rsidRPr="00B20AD5">
        <w:rPr>
          <w:rFonts w:ascii="Times New Roman" w:hAnsi="Times New Roman" w:cs="Times New Roman"/>
          <w:sz w:val="32"/>
          <w:szCs w:val="32"/>
        </w:rPr>
        <w:t>204</w:t>
      </w:r>
      <w:r w:rsidRPr="00B20AD5">
        <w:rPr>
          <w:rFonts w:ascii="Times New Roman" w:hAnsi="Times New Roman" w:cs="Times New Roman"/>
          <w:sz w:val="32"/>
          <w:szCs w:val="32"/>
        </w:rPr>
        <w:t xml:space="preserve"> дела об административных</w:t>
      </w:r>
      <w:r w:rsidR="000C14DA" w:rsidRPr="00B20AD5">
        <w:rPr>
          <w:rFonts w:ascii="Times New Roman" w:hAnsi="Times New Roman" w:cs="Times New Roman"/>
          <w:sz w:val="32"/>
          <w:szCs w:val="32"/>
        </w:rPr>
        <w:t xml:space="preserve"> правонарушениях, из них </w:t>
      </w:r>
      <w:r w:rsidR="00B20AD5" w:rsidRPr="00B20AD5">
        <w:rPr>
          <w:rFonts w:ascii="Times New Roman" w:hAnsi="Times New Roman" w:cs="Times New Roman"/>
          <w:sz w:val="32"/>
          <w:szCs w:val="32"/>
        </w:rPr>
        <w:t>197</w:t>
      </w:r>
      <w:r w:rsidR="000C14DA" w:rsidRPr="00B20AD5">
        <w:rPr>
          <w:rFonts w:ascii="Times New Roman" w:hAnsi="Times New Roman" w:cs="Times New Roman"/>
          <w:sz w:val="32"/>
          <w:szCs w:val="32"/>
        </w:rPr>
        <w:t xml:space="preserve"> дел в отношении родителей за невыполнение родительских обязанностей</w:t>
      </w:r>
      <w:r w:rsidR="000C14DA">
        <w:rPr>
          <w:rFonts w:ascii="Times New Roman" w:hAnsi="Times New Roman" w:cs="Times New Roman"/>
          <w:sz w:val="32"/>
          <w:szCs w:val="32"/>
        </w:rPr>
        <w:t xml:space="preserve"> своих детей</w:t>
      </w:r>
      <w:r w:rsidR="00DE4D42">
        <w:rPr>
          <w:rFonts w:ascii="Times New Roman" w:hAnsi="Times New Roman" w:cs="Times New Roman"/>
          <w:sz w:val="32"/>
          <w:szCs w:val="32"/>
        </w:rPr>
        <w:t>,</w:t>
      </w:r>
      <w:r w:rsidR="00671101">
        <w:rPr>
          <w:rFonts w:ascii="Times New Roman" w:hAnsi="Times New Roman" w:cs="Times New Roman"/>
          <w:sz w:val="32"/>
          <w:szCs w:val="32"/>
        </w:rPr>
        <w:t xml:space="preserve"> </w:t>
      </w:r>
      <w:r w:rsidR="000C14DA">
        <w:rPr>
          <w:rFonts w:ascii="Times New Roman" w:hAnsi="Times New Roman" w:cs="Times New Roman"/>
          <w:sz w:val="32"/>
          <w:szCs w:val="32"/>
        </w:rPr>
        <w:t>контроля за их поведением и времяпровождением.</w:t>
      </w:r>
    </w:p>
    <w:p w:rsidR="005B0186" w:rsidRDefault="00E75A48" w:rsidP="0049642B">
      <w:pPr>
        <w:spacing w:after="0"/>
        <w:ind w:firstLine="708"/>
        <w:jc w:val="both"/>
        <w:rPr>
          <w:rFonts w:ascii="Times New Roman" w:hAnsi="Times New Roman" w:cs="Times New Roman"/>
          <w:sz w:val="32"/>
          <w:szCs w:val="32"/>
        </w:rPr>
      </w:pPr>
      <w:r>
        <w:rPr>
          <w:rFonts w:ascii="Times New Roman" w:hAnsi="Times New Roman" w:cs="Times New Roman"/>
          <w:sz w:val="32"/>
          <w:szCs w:val="32"/>
        </w:rPr>
        <w:t>Отсутствие контроля со стороны родителей, а иногда и откровенное попустительство, создают у подростков иллюзию вседозволенности, которая в свою очередь порождает безнаказанность. Поэтому требую особого внимания и более слаженной,  активной и системной работы, не позволя</w:t>
      </w:r>
      <w:r w:rsidR="009063BC">
        <w:rPr>
          <w:rFonts w:ascii="Times New Roman" w:hAnsi="Times New Roman" w:cs="Times New Roman"/>
          <w:sz w:val="32"/>
          <w:szCs w:val="32"/>
        </w:rPr>
        <w:t>ющей</w:t>
      </w:r>
      <w:r>
        <w:rPr>
          <w:rFonts w:ascii="Times New Roman" w:hAnsi="Times New Roman" w:cs="Times New Roman"/>
          <w:sz w:val="32"/>
          <w:szCs w:val="32"/>
        </w:rPr>
        <w:t xml:space="preserve"> родителям самоустраняться от воспитания.</w:t>
      </w:r>
    </w:p>
    <w:p w:rsidR="005A1C54" w:rsidRDefault="005A1C54" w:rsidP="0049642B">
      <w:pPr>
        <w:spacing w:after="0"/>
        <w:ind w:firstLine="708"/>
        <w:jc w:val="both"/>
        <w:rPr>
          <w:rFonts w:ascii="Times New Roman" w:hAnsi="Times New Roman" w:cs="Times New Roman"/>
          <w:sz w:val="32"/>
          <w:szCs w:val="32"/>
        </w:rPr>
      </w:pPr>
      <w:r>
        <w:rPr>
          <w:rFonts w:ascii="Times New Roman" w:hAnsi="Times New Roman" w:cs="Times New Roman"/>
          <w:sz w:val="32"/>
          <w:szCs w:val="32"/>
        </w:rPr>
        <w:t>В Административной комиссии рассмотрено 110 дел, из них 45 дел о нарушениях в области благоустройства, за нарушение тишины и покоя граждан, по 19 материалам наложен штраф, рассмотрено 7 дел по причинению гражданами вреда собаками.</w:t>
      </w:r>
    </w:p>
    <w:p w:rsidR="005B0186" w:rsidRDefault="005B0186" w:rsidP="0049642B">
      <w:pPr>
        <w:spacing w:after="0"/>
        <w:ind w:firstLine="708"/>
        <w:jc w:val="both"/>
        <w:rPr>
          <w:rFonts w:ascii="Times New Roman" w:hAnsi="Times New Roman" w:cs="Times New Roman"/>
          <w:sz w:val="32"/>
          <w:szCs w:val="32"/>
        </w:rPr>
      </w:pPr>
      <w:r>
        <w:rPr>
          <w:rFonts w:ascii="Times New Roman" w:hAnsi="Times New Roman" w:cs="Times New Roman"/>
          <w:sz w:val="32"/>
          <w:szCs w:val="32"/>
        </w:rPr>
        <w:t xml:space="preserve">Непосредственную угрозу общественной безопасности представляют преступления связанные с незаконным оборотом наркотиков, в прошлом году зарегистрировано 13 </w:t>
      </w:r>
      <w:r>
        <w:rPr>
          <w:rFonts w:ascii="Times New Roman" w:hAnsi="Times New Roman" w:cs="Times New Roman"/>
          <w:sz w:val="32"/>
          <w:szCs w:val="32"/>
        </w:rPr>
        <w:lastRenderedPageBreak/>
        <w:t>наркопреступлений, из незаконного оборота изъято более 3 кг наркотических средств.</w:t>
      </w:r>
    </w:p>
    <w:p w:rsidR="005B0186" w:rsidRDefault="005B0186" w:rsidP="0049642B">
      <w:pPr>
        <w:spacing w:after="0"/>
        <w:ind w:firstLine="708"/>
        <w:jc w:val="both"/>
        <w:rPr>
          <w:rFonts w:ascii="Times New Roman" w:hAnsi="Times New Roman" w:cs="Times New Roman"/>
          <w:sz w:val="32"/>
          <w:szCs w:val="32"/>
        </w:rPr>
      </w:pPr>
      <w:r>
        <w:rPr>
          <w:rFonts w:ascii="Times New Roman" w:hAnsi="Times New Roman" w:cs="Times New Roman"/>
          <w:sz w:val="32"/>
          <w:szCs w:val="32"/>
        </w:rPr>
        <w:t>Вызывает озабоченность рост преступлений связанных с использованием компьютерных и телекоммуникационных технологий, с заявлениями обратилось более 40 граждан района.</w:t>
      </w:r>
    </w:p>
    <w:p w:rsidR="009063BC" w:rsidRDefault="005B0186" w:rsidP="0049642B">
      <w:pPr>
        <w:spacing w:after="0"/>
        <w:ind w:firstLine="708"/>
        <w:jc w:val="both"/>
        <w:rPr>
          <w:rFonts w:ascii="Times New Roman" w:hAnsi="Times New Roman" w:cs="Times New Roman"/>
          <w:sz w:val="32"/>
          <w:szCs w:val="32"/>
        </w:rPr>
      </w:pPr>
      <w:r>
        <w:rPr>
          <w:rFonts w:ascii="Times New Roman" w:hAnsi="Times New Roman" w:cs="Times New Roman"/>
          <w:sz w:val="32"/>
          <w:szCs w:val="32"/>
        </w:rPr>
        <w:t xml:space="preserve">«Дистанционные хищения» денежных средств стали серьезной проблемой. </w:t>
      </w:r>
    </w:p>
    <w:p w:rsidR="005B0186" w:rsidRDefault="005B0186" w:rsidP="0049642B">
      <w:pPr>
        <w:spacing w:after="0"/>
        <w:ind w:firstLine="708"/>
        <w:jc w:val="both"/>
        <w:rPr>
          <w:rFonts w:ascii="Times New Roman" w:hAnsi="Times New Roman" w:cs="Times New Roman"/>
          <w:sz w:val="32"/>
          <w:szCs w:val="32"/>
        </w:rPr>
      </w:pPr>
      <w:r>
        <w:rPr>
          <w:rFonts w:ascii="Times New Roman" w:hAnsi="Times New Roman" w:cs="Times New Roman"/>
          <w:sz w:val="32"/>
          <w:szCs w:val="32"/>
        </w:rPr>
        <w:t>Сотрудниками Госавтоинспекции выявлено почти 1400 правонарушений, в состоянии алкогольного опьянения задержан 41 гражданин.</w:t>
      </w:r>
    </w:p>
    <w:p w:rsidR="00201324" w:rsidRPr="00BB1641" w:rsidRDefault="005B0186" w:rsidP="0049642B">
      <w:pPr>
        <w:spacing w:after="0"/>
        <w:ind w:firstLine="708"/>
        <w:jc w:val="both"/>
        <w:rPr>
          <w:rFonts w:ascii="Times New Roman" w:hAnsi="Times New Roman" w:cs="Times New Roman"/>
          <w:sz w:val="32"/>
          <w:szCs w:val="32"/>
        </w:rPr>
      </w:pPr>
      <w:r>
        <w:rPr>
          <w:rFonts w:ascii="Times New Roman" w:hAnsi="Times New Roman" w:cs="Times New Roman"/>
          <w:sz w:val="32"/>
          <w:szCs w:val="32"/>
        </w:rPr>
        <w:t xml:space="preserve">Оценивая ситуацию в районе, можно сделать вывод, что причинами преступлений и правонарушений остаются социально-экономические, </w:t>
      </w:r>
      <w:r w:rsidRPr="005A1C54">
        <w:rPr>
          <w:rFonts w:ascii="Times New Roman" w:hAnsi="Times New Roman" w:cs="Times New Roman"/>
          <w:sz w:val="32"/>
          <w:szCs w:val="32"/>
        </w:rPr>
        <w:t xml:space="preserve">финансовые, </w:t>
      </w:r>
      <w:r w:rsidR="00671101">
        <w:rPr>
          <w:rFonts w:ascii="Times New Roman" w:hAnsi="Times New Roman" w:cs="Times New Roman"/>
          <w:sz w:val="32"/>
          <w:szCs w:val="32"/>
        </w:rPr>
        <w:t>демографические проблемы</w:t>
      </w:r>
      <w:r w:rsidR="005A1C54">
        <w:rPr>
          <w:rFonts w:ascii="Times New Roman" w:hAnsi="Times New Roman" w:cs="Times New Roman"/>
          <w:sz w:val="32"/>
          <w:szCs w:val="32"/>
        </w:rPr>
        <w:t xml:space="preserve">. </w:t>
      </w:r>
      <w:r>
        <w:rPr>
          <w:rFonts w:ascii="Times New Roman" w:hAnsi="Times New Roman" w:cs="Times New Roman"/>
          <w:sz w:val="32"/>
          <w:szCs w:val="32"/>
        </w:rPr>
        <w:t>Безопасность проживания</w:t>
      </w:r>
      <w:r w:rsidR="005A1C54">
        <w:rPr>
          <w:rFonts w:ascii="Times New Roman" w:hAnsi="Times New Roman" w:cs="Times New Roman"/>
          <w:sz w:val="32"/>
          <w:szCs w:val="32"/>
        </w:rPr>
        <w:t xml:space="preserve"> </w:t>
      </w:r>
      <w:r>
        <w:rPr>
          <w:rFonts w:ascii="Times New Roman" w:hAnsi="Times New Roman" w:cs="Times New Roman"/>
          <w:sz w:val="32"/>
          <w:szCs w:val="32"/>
        </w:rPr>
        <w:t>-</w:t>
      </w:r>
      <w:r w:rsidR="005A1C54">
        <w:rPr>
          <w:rFonts w:ascii="Times New Roman" w:hAnsi="Times New Roman" w:cs="Times New Roman"/>
          <w:sz w:val="32"/>
          <w:szCs w:val="32"/>
        </w:rPr>
        <w:t xml:space="preserve"> </w:t>
      </w:r>
      <w:r>
        <w:rPr>
          <w:rFonts w:ascii="Times New Roman" w:hAnsi="Times New Roman" w:cs="Times New Roman"/>
          <w:sz w:val="32"/>
          <w:szCs w:val="32"/>
        </w:rPr>
        <w:t xml:space="preserve">наша общая задача, жители района должны быть спокойны за свою жизнь и здоровье. </w:t>
      </w:r>
    </w:p>
    <w:p w:rsidR="007149E6" w:rsidRDefault="004B4530" w:rsidP="00B91E2F">
      <w:pPr>
        <w:tabs>
          <w:tab w:val="left" w:pos="709"/>
        </w:tabs>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ab/>
      </w:r>
      <w:r w:rsidR="00350520">
        <w:rPr>
          <w:rFonts w:ascii="Times New Roman" w:eastAsia="Times New Roman" w:hAnsi="Times New Roman" w:cs="Times New Roman"/>
          <w:sz w:val="32"/>
          <w:szCs w:val="32"/>
          <w:lang w:eastAsia="ru-RU"/>
        </w:rPr>
        <w:t xml:space="preserve">Огромное значение в деятельности Администрации района уделяется </w:t>
      </w:r>
      <w:r w:rsidR="00350520" w:rsidRPr="004B4530">
        <w:rPr>
          <w:rFonts w:ascii="Times New Roman" w:eastAsia="Times New Roman" w:hAnsi="Times New Roman" w:cs="Times New Roman"/>
          <w:b/>
          <w:sz w:val="32"/>
          <w:szCs w:val="32"/>
          <w:lang w:eastAsia="ru-RU"/>
        </w:rPr>
        <w:t>работе с населением</w:t>
      </w:r>
      <w:r w:rsidR="00350520">
        <w:rPr>
          <w:rFonts w:ascii="Times New Roman" w:eastAsia="Times New Roman" w:hAnsi="Times New Roman" w:cs="Times New Roman"/>
          <w:sz w:val="32"/>
          <w:szCs w:val="32"/>
          <w:lang w:eastAsia="ru-RU"/>
        </w:rPr>
        <w:t>.</w:t>
      </w:r>
    </w:p>
    <w:p w:rsidR="00350520" w:rsidRDefault="00DE4D42" w:rsidP="00B91E2F">
      <w:pPr>
        <w:tabs>
          <w:tab w:val="left" w:pos="709"/>
        </w:tabs>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ab/>
      </w:r>
      <w:r w:rsidR="00350520">
        <w:rPr>
          <w:rFonts w:ascii="Times New Roman" w:eastAsia="Times New Roman" w:hAnsi="Times New Roman" w:cs="Times New Roman"/>
          <w:sz w:val="32"/>
          <w:szCs w:val="32"/>
          <w:lang w:eastAsia="ru-RU"/>
        </w:rPr>
        <w:t xml:space="preserve">Говоря о системе управления муниципалитетом и переданными полномочиями </w:t>
      </w:r>
      <w:r w:rsidR="009063BC">
        <w:rPr>
          <w:rFonts w:ascii="Times New Roman" w:eastAsia="Times New Roman" w:hAnsi="Times New Roman" w:cs="Times New Roman"/>
          <w:sz w:val="32"/>
          <w:szCs w:val="32"/>
          <w:lang w:eastAsia="ru-RU"/>
        </w:rPr>
        <w:t>М</w:t>
      </w:r>
      <w:r w:rsidR="00350520">
        <w:rPr>
          <w:rFonts w:ascii="Times New Roman" w:eastAsia="Times New Roman" w:hAnsi="Times New Roman" w:cs="Times New Roman"/>
          <w:sz w:val="32"/>
          <w:szCs w:val="32"/>
          <w:lang w:eastAsia="ru-RU"/>
        </w:rPr>
        <w:t>ихайловского сельсовета, следует отметить, что несмотря на возникшие объективные трудности,  Администрация района достаточно эффективно осуществляла деятельность по решению поставленных задач.</w:t>
      </w:r>
    </w:p>
    <w:p w:rsidR="00350520" w:rsidRDefault="00D70219" w:rsidP="00B91E2F">
      <w:pPr>
        <w:tabs>
          <w:tab w:val="left" w:pos="709"/>
        </w:tabs>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ab/>
      </w:r>
      <w:r w:rsidR="00350520">
        <w:rPr>
          <w:rFonts w:ascii="Times New Roman" w:eastAsia="Times New Roman" w:hAnsi="Times New Roman" w:cs="Times New Roman"/>
          <w:sz w:val="32"/>
          <w:szCs w:val="32"/>
          <w:lang w:eastAsia="ru-RU"/>
        </w:rPr>
        <w:t>В рамках этой деятельности в 2020 году мы проводил</w:t>
      </w:r>
      <w:r>
        <w:rPr>
          <w:rFonts w:ascii="Times New Roman" w:eastAsia="Times New Roman" w:hAnsi="Times New Roman" w:cs="Times New Roman"/>
          <w:sz w:val="32"/>
          <w:szCs w:val="32"/>
          <w:lang w:eastAsia="ru-RU"/>
        </w:rPr>
        <w:t>и</w:t>
      </w:r>
      <w:r w:rsidR="00350520">
        <w:rPr>
          <w:rFonts w:ascii="Times New Roman" w:eastAsia="Times New Roman" w:hAnsi="Times New Roman" w:cs="Times New Roman"/>
          <w:sz w:val="32"/>
          <w:szCs w:val="32"/>
          <w:lang w:eastAsia="ru-RU"/>
        </w:rPr>
        <w:t xml:space="preserve"> активную работу по повышению открытости муниципальной власти, учитывая тот факт, что в существующих условиях невозможно принимать управленческие решения без учета мнения сельчан.</w:t>
      </w:r>
    </w:p>
    <w:p w:rsidR="00D70219" w:rsidRDefault="00D70219" w:rsidP="00B91E2F">
      <w:pPr>
        <w:tabs>
          <w:tab w:val="left" w:pos="709"/>
        </w:tabs>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ab/>
        <w:t xml:space="preserve">За отчетный период в Администрацию района поступило 182 обращения по вопросам уличного освещения, благоустройства, </w:t>
      </w:r>
      <w:r w:rsidR="009063BC">
        <w:rPr>
          <w:rFonts w:ascii="Times New Roman" w:eastAsia="Times New Roman" w:hAnsi="Times New Roman" w:cs="Times New Roman"/>
          <w:sz w:val="32"/>
          <w:szCs w:val="32"/>
          <w:lang w:eastAsia="ru-RU"/>
        </w:rPr>
        <w:t xml:space="preserve">бродячих животных и других тем, </w:t>
      </w:r>
      <w:r>
        <w:rPr>
          <w:rFonts w:ascii="Times New Roman" w:eastAsia="Times New Roman" w:hAnsi="Times New Roman" w:cs="Times New Roman"/>
          <w:sz w:val="32"/>
          <w:szCs w:val="32"/>
          <w:lang w:eastAsia="ru-RU"/>
        </w:rPr>
        <w:t>все они рассмотрены, по ним приняты необходимые решения.</w:t>
      </w:r>
    </w:p>
    <w:p w:rsidR="00D70219" w:rsidRDefault="00D70219" w:rsidP="00B91E2F">
      <w:pPr>
        <w:tabs>
          <w:tab w:val="left" w:pos="709"/>
        </w:tabs>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ab/>
        <w:t>Продолжается работа по предоставлению населению муниципальных услуг, в том числе в электронном виде предоставлено 108 услуг, через систему межведомственного взаимодействия выполнено 1228 запросов.</w:t>
      </w:r>
    </w:p>
    <w:p w:rsidR="00D70219" w:rsidRDefault="00D70219" w:rsidP="00B91E2F">
      <w:pPr>
        <w:tabs>
          <w:tab w:val="left" w:pos="709"/>
        </w:tabs>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ab/>
        <w:t xml:space="preserve">Сегодня жители района активно </w:t>
      </w:r>
      <w:r w:rsidR="009063BC">
        <w:rPr>
          <w:rFonts w:ascii="Times New Roman" w:eastAsia="Times New Roman" w:hAnsi="Times New Roman" w:cs="Times New Roman"/>
          <w:sz w:val="32"/>
          <w:szCs w:val="32"/>
          <w:lang w:eastAsia="ru-RU"/>
        </w:rPr>
        <w:t xml:space="preserve">для обращений </w:t>
      </w:r>
      <w:r>
        <w:rPr>
          <w:rFonts w:ascii="Times New Roman" w:eastAsia="Times New Roman" w:hAnsi="Times New Roman" w:cs="Times New Roman"/>
          <w:sz w:val="32"/>
          <w:szCs w:val="32"/>
          <w:lang w:eastAsia="ru-RU"/>
        </w:rPr>
        <w:t xml:space="preserve">используют мобильную связь и интернет, что существенно сокращает время </w:t>
      </w:r>
      <w:r>
        <w:rPr>
          <w:rFonts w:ascii="Times New Roman" w:eastAsia="Times New Roman" w:hAnsi="Times New Roman" w:cs="Times New Roman"/>
          <w:sz w:val="32"/>
          <w:szCs w:val="32"/>
          <w:lang w:eastAsia="ru-RU"/>
        </w:rPr>
        <w:lastRenderedPageBreak/>
        <w:t xml:space="preserve">оперативного реагирования подразделений </w:t>
      </w:r>
      <w:r w:rsidR="003278CA">
        <w:rPr>
          <w:rFonts w:ascii="Times New Roman" w:eastAsia="Times New Roman" w:hAnsi="Times New Roman" w:cs="Times New Roman"/>
          <w:sz w:val="32"/>
          <w:szCs w:val="32"/>
          <w:lang w:eastAsia="ru-RU"/>
        </w:rPr>
        <w:t>А</w:t>
      </w:r>
      <w:r>
        <w:rPr>
          <w:rFonts w:ascii="Times New Roman" w:eastAsia="Times New Roman" w:hAnsi="Times New Roman" w:cs="Times New Roman"/>
          <w:sz w:val="32"/>
          <w:szCs w:val="32"/>
          <w:lang w:eastAsia="ru-RU"/>
        </w:rPr>
        <w:t>дминистрации на проблемы жителей района.</w:t>
      </w:r>
    </w:p>
    <w:p w:rsidR="00E1500B" w:rsidRDefault="008C2DB4" w:rsidP="00B91E2F">
      <w:pPr>
        <w:tabs>
          <w:tab w:val="left" w:pos="709"/>
        </w:tabs>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ab/>
      </w:r>
      <w:r w:rsidR="00D70219">
        <w:rPr>
          <w:rFonts w:ascii="Times New Roman" w:eastAsia="Times New Roman" w:hAnsi="Times New Roman" w:cs="Times New Roman"/>
          <w:sz w:val="32"/>
          <w:szCs w:val="32"/>
          <w:lang w:eastAsia="ru-RU"/>
        </w:rPr>
        <w:t>Исполняя Федеральный закон «Об обеспечении доступа к информации о деятельности государственных органов и органов местного самоуправлени</w:t>
      </w:r>
      <w:r w:rsidR="009063BC">
        <w:rPr>
          <w:rFonts w:ascii="Times New Roman" w:eastAsia="Times New Roman" w:hAnsi="Times New Roman" w:cs="Times New Roman"/>
          <w:sz w:val="32"/>
          <w:szCs w:val="32"/>
          <w:lang w:eastAsia="ru-RU"/>
        </w:rPr>
        <w:t>я» дл</w:t>
      </w:r>
      <w:r w:rsidR="00D70219">
        <w:rPr>
          <w:rFonts w:ascii="Times New Roman" w:eastAsia="Times New Roman" w:hAnsi="Times New Roman" w:cs="Times New Roman"/>
          <w:sz w:val="32"/>
          <w:szCs w:val="32"/>
          <w:lang w:eastAsia="ru-RU"/>
        </w:rPr>
        <w:t xml:space="preserve">я </w:t>
      </w:r>
      <w:r w:rsidR="009063BC">
        <w:rPr>
          <w:rFonts w:ascii="Times New Roman" w:eastAsia="Times New Roman" w:hAnsi="Times New Roman" w:cs="Times New Roman"/>
          <w:sz w:val="32"/>
          <w:szCs w:val="32"/>
          <w:lang w:eastAsia="ru-RU"/>
        </w:rPr>
        <w:t xml:space="preserve">информирования населения </w:t>
      </w:r>
      <w:r w:rsidR="003278CA">
        <w:rPr>
          <w:rFonts w:ascii="Times New Roman" w:eastAsia="Times New Roman" w:hAnsi="Times New Roman" w:cs="Times New Roman"/>
          <w:sz w:val="32"/>
          <w:szCs w:val="32"/>
          <w:lang w:eastAsia="ru-RU"/>
        </w:rPr>
        <w:t xml:space="preserve">постоянно </w:t>
      </w:r>
      <w:r w:rsidR="009063BC">
        <w:rPr>
          <w:rFonts w:ascii="Times New Roman" w:eastAsia="Times New Roman" w:hAnsi="Times New Roman" w:cs="Times New Roman"/>
          <w:sz w:val="32"/>
          <w:szCs w:val="32"/>
          <w:lang w:eastAsia="ru-RU"/>
        </w:rPr>
        <w:t>работали над наполняемостью официального сайта Администрации района</w:t>
      </w:r>
      <w:r w:rsidR="00D70219">
        <w:rPr>
          <w:rFonts w:ascii="Times New Roman" w:eastAsia="Times New Roman" w:hAnsi="Times New Roman" w:cs="Times New Roman"/>
          <w:sz w:val="32"/>
          <w:szCs w:val="32"/>
          <w:lang w:eastAsia="ru-RU"/>
        </w:rPr>
        <w:t>. Версия для слабовидящих позволяет использовать его этой категори</w:t>
      </w:r>
      <w:r w:rsidR="003278CA">
        <w:rPr>
          <w:rFonts w:ascii="Times New Roman" w:eastAsia="Times New Roman" w:hAnsi="Times New Roman" w:cs="Times New Roman"/>
          <w:sz w:val="32"/>
          <w:szCs w:val="32"/>
          <w:lang w:eastAsia="ru-RU"/>
        </w:rPr>
        <w:t>ей</w:t>
      </w:r>
      <w:r w:rsidR="00D70219">
        <w:rPr>
          <w:rFonts w:ascii="Times New Roman" w:eastAsia="Times New Roman" w:hAnsi="Times New Roman" w:cs="Times New Roman"/>
          <w:sz w:val="32"/>
          <w:szCs w:val="32"/>
          <w:lang w:eastAsia="ru-RU"/>
        </w:rPr>
        <w:t xml:space="preserve"> граждан. В прошлом году </w:t>
      </w:r>
      <w:r w:rsidR="009063BC">
        <w:rPr>
          <w:rFonts w:ascii="Times New Roman" w:eastAsia="Times New Roman" w:hAnsi="Times New Roman" w:cs="Times New Roman"/>
          <w:sz w:val="32"/>
          <w:szCs w:val="32"/>
          <w:lang w:eastAsia="ru-RU"/>
        </w:rPr>
        <w:t>сайт</w:t>
      </w:r>
      <w:r w:rsidR="00D70219">
        <w:rPr>
          <w:rFonts w:ascii="Times New Roman" w:eastAsia="Times New Roman" w:hAnsi="Times New Roman" w:cs="Times New Roman"/>
          <w:sz w:val="32"/>
          <w:szCs w:val="32"/>
          <w:lang w:eastAsia="ru-RU"/>
        </w:rPr>
        <w:t xml:space="preserve"> значительно пополнился муниципальными правовыми актами, материалами методического и правового характера</w:t>
      </w:r>
      <w:r w:rsidR="00B1018B">
        <w:rPr>
          <w:rFonts w:ascii="Times New Roman" w:eastAsia="Times New Roman" w:hAnsi="Times New Roman" w:cs="Times New Roman"/>
          <w:sz w:val="32"/>
          <w:szCs w:val="32"/>
          <w:lang w:eastAsia="ru-RU"/>
        </w:rPr>
        <w:t xml:space="preserve">, </w:t>
      </w:r>
      <w:r w:rsidR="003278CA">
        <w:rPr>
          <w:rFonts w:ascii="Times New Roman" w:eastAsia="Times New Roman" w:hAnsi="Times New Roman" w:cs="Times New Roman"/>
          <w:sz w:val="32"/>
          <w:szCs w:val="32"/>
          <w:lang w:eastAsia="ru-RU"/>
        </w:rPr>
        <w:t>новостной лентой</w:t>
      </w:r>
      <w:r w:rsidR="00E1500B">
        <w:rPr>
          <w:rFonts w:ascii="Times New Roman" w:eastAsia="Times New Roman" w:hAnsi="Times New Roman" w:cs="Times New Roman"/>
          <w:sz w:val="32"/>
          <w:szCs w:val="32"/>
          <w:lang w:eastAsia="ru-RU"/>
        </w:rPr>
        <w:t>,</w:t>
      </w:r>
      <w:r w:rsidR="00B1018B">
        <w:rPr>
          <w:rFonts w:ascii="Times New Roman" w:eastAsia="Times New Roman" w:hAnsi="Times New Roman" w:cs="Times New Roman"/>
          <w:sz w:val="32"/>
          <w:szCs w:val="32"/>
          <w:lang w:eastAsia="ru-RU"/>
        </w:rPr>
        <w:t xml:space="preserve"> стал более востребован, позволяет оперативно доносить информацию до жителей района. В 2020 году сайт посетило 8523 человека. </w:t>
      </w:r>
    </w:p>
    <w:p w:rsidR="00D70219" w:rsidRDefault="00B1018B" w:rsidP="00B91E2F">
      <w:pPr>
        <w:tabs>
          <w:tab w:val="left" w:pos="709"/>
        </w:tabs>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 соответствии с исполнительно-распорядительными функциями в Администрацию района поступило 8364 документа, отправлено ответов, информаций, отчетов-2940. По вопросам</w:t>
      </w:r>
      <w:r w:rsidR="00F03D48">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eastAsia="ru-RU"/>
        </w:rPr>
        <w:t xml:space="preserve"> относящимся к полномочиям, Администрацией района принято 848 постановлений и распоряжений. </w:t>
      </w:r>
    </w:p>
    <w:p w:rsidR="00565E46" w:rsidRDefault="00565E46" w:rsidP="00565E46">
      <w:pPr>
        <w:ind w:firstLine="708"/>
        <w:jc w:val="both"/>
        <w:rPr>
          <w:rFonts w:ascii="Times New Roman" w:hAnsi="Times New Roman"/>
          <w:sz w:val="32"/>
          <w:szCs w:val="32"/>
        </w:rPr>
      </w:pPr>
      <w:r>
        <w:rPr>
          <w:rFonts w:ascii="Times New Roman" w:hAnsi="Times New Roman"/>
          <w:sz w:val="32"/>
          <w:szCs w:val="32"/>
        </w:rPr>
        <w:t xml:space="preserve">В истекшем году проведено 4 сессий Михайловского районного Собрания депутатов, на которых рассмотрено более </w:t>
      </w:r>
      <w:r w:rsidR="008427F9">
        <w:rPr>
          <w:rFonts w:ascii="Times New Roman" w:hAnsi="Times New Roman"/>
          <w:sz w:val="32"/>
          <w:szCs w:val="32"/>
        </w:rPr>
        <w:t>60 (ш</w:t>
      </w:r>
      <w:r w:rsidR="00C25555">
        <w:rPr>
          <w:rFonts w:ascii="Times New Roman" w:hAnsi="Times New Roman"/>
          <w:sz w:val="32"/>
          <w:szCs w:val="32"/>
        </w:rPr>
        <w:t>естидесяти</w:t>
      </w:r>
      <w:r w:rsidR="008427F9">
        <w:rPr>
          <w:rFonts w:ascii="Times New Roman" w:hAnsi="Times New Roman"/>
          <w:sz w:val="32"/>
          <w:szCs w:val="32"/>
        </w:rPr>
        <w:t>)</w:t>
      </w:r>
      <w:r w:rsidR="00C25555">
        <w:rPr>
          <w:rFonts w:ascii="Times New Roman" w:hAnsi="Times New Roman"/>
          <w:sz w:val="32"/>
          <w:szCs w:val="32"/>
        </w:rPr>
        <w:t xml:space="preserve"> </w:t>
      </w:r>
      <w:r>
        <w:rPr>
          <w:rFonts w:ascii="Times New Roman" w:hAnsi="Times New Roman"/>
          <w:sz w:val="32"/>
          <w:szCs w:val="32"/>
        </w:rPr>
        <w:t>вопросов, принято 58 решений. Все нормативно-правовые акты прошли антикоррупционную экспертизу в прокуратуре района.</w:t>
      </w:r>
    </w:p>
    <w:p w:rsidR="00565E46" w:rsidRDefault="00565E46" w:rsidP="00565E46">
      <w:pPr>
        <w:ind w:firstLine="708"/>
        <w:jc w:val="both"/>
        <w:rPr>
          <w:rFonts w:ascii="Times New Roman" w:hAnsi="Times New Roman"/>
          <w:sz w:val="32"/>
          <w:szCs w:val="32"/>
        </w:rPr>
      </w:pPr>
      <w:r w:rsidRPr="004648B0">
        <w:rPr>
          <w:rFonts w:ascii="Times New Roman" w:hAnsi="Times New Roman"/>
          <w:sz w:val="32"/>
          <w:szCs w:val="32"/>
        </w:rPr>
        <w:t xml:space="preserve">Также была проведена большая работа в направлении награждения и поощрения граждан района. </w:t>
      </w:r>
    </w:p>
    <w:p w:rsidR="00565E46" w:rsidRPr="009A23EB" w:rsidRDefault="00565E46" w:rsidP="00565E46">
      <w:pPr>
        <w:ind w:firstLine="708"/>
        <w:jc w:val="both"/>
        <w:rPr>
          <w:rFonts w:ascii="Times New Roman" w:hAnsi="Times New Roman"/>
          <w:sz w:val="32"/>
          <w:szCs w:val="32"/>
        </w:rPr>
      </w:pPr>
      <w:r w:rsidRPr="004648B0">
        <w:rPr>
          <w:rFonts w:ascii="Times New Roman" w:hAnsi="Times New Roman"/>
          <w:sz w:val="32"/>
          <w:szCs w:val="32"/>
        </w:rPr>
        <w:t>Наградной комиссией</w:t>
      </w:r>
      <w:r w:rsidRPr="009A23EB">
        <w:rPr>
          <w:rFonts w:ascii="Times New Roman" w:hAnsi="Times New Roman"/>
          <w:sz w:val="32"/>
          <w:szCs w:val="32"/>
        </w:rPr>
        <w:t xml:space="preserve"> Администрации Михайловского района было проведено 1</w:t>
      </w:r>
      <w:r>
        <w:rPr>
          <w:rFonts w:ascii="Times New Roman" w:hAnsi="Times New Roman"/>
          <w:sz w:val="32"/>
          <w:szCs w:val="32"/>
        </w:rPr>
        <w:t>4</w:t>
      </w:r>
      <w:r w:rsidRPr="009A23EB">
        <w:rPr>
          <w:rFonts w:ascii="Times New Roman" w:hAnsi="Times New Roman"/>
          <w:sz w:val="32"/>
          <w:szCs w:val="32"/>
        </w:rPr>
        <w:t xml:space="preserve"> заседаний, на которых рассмотрено </w:t>
      </w:r>
      <w:r>
        <w:rPr>
          <w:rFonts w:ascii="Times New Roman" w:hAnsi="Times New Roman"/>
          <w:sz w:val="32"/>
          <w:szCs w:val="32"/>
        </w:rPr>
        <w:t>278</w:t>
      </w:r>
      <w:r w:rsidRPr="009A23EB">
        <w:rPr>
          <w:rFonts w:ascii="Times New Roman" w:hAnsi="Times New Roman"/>
          <w:sz w:val="32"/>
          <w:szCs w:val="32"/>
        </w:rPr>
        <w:t xml:space="preserve"> наградных дел, по </w:t>
      </w:r>
      <w:r w:rsidR="00C25555">
        <w:rPr>
          <w:rFonts w:ascii="Times New Roman" w:hAnsi="Times New Roman"/>
          <w:sz w:val="32"/>
          <w:szCs w:val="32"/>
        </w:rPr>
        <w:t>267 (двумстам шестидесяти семи)</w:t>
      </w:r>
      <w:r w:rsidRPr="009A23EB">
        <w:rPr>
          <w:rFonts w:ascii="Times New Roman" w:hAnsi="Times New Roman"/>
          <w:sz w:val="32"/>
          <w:szCs w:val="32"/>
        </w:rPr>
        <w:t xml:space="preserve"> делам принято положительное решение.</w:t>
      </w:r>
      <w:r>
        <w:rPr>
          <w:rFonts w:ascii="Times New Roman" w:hAnsi="Times New Roman"/>
          <w:sz w:val="32"/>
          <w:szCs w:val="32"/>
        </w:rPr>
        <w:t xml:space="preserve"> </w:t>
      </w:r>
    </w:p>
    <w:p w:rsidR="00565E46" w:rsidRPr="009A23EB" w:rsidRDefault="00565E46" w:rsidP="00565E46">
      <w:pPr>
        <w:ind w:firstLine="708"/>
        <w:jc w:val="both"/>
        <w:rPr>
          <w:rFonts w:ascii="Times New Roman" w:hAnsi="Times New Roman"/>
          <w:sz w:val="32"/>
          <w:szCs w:val="32"/>
        </w:rPr>
      </w:pPr>
      <w:r w:rsidRPr="009A23EB">
        <w:rPr>
          <w:rFonts w:ascii="Times New Roman" w:hAnsi="Times New Roman"/>
          <w:sz w:val="32"/>
          <w:szCs w:val="32"/>
        </w:rPr>
        <w:t>Особо значимые награды были вручены труженикам района за личный вклад в социально-экономическое развитие и сферы профессиональной деятельности:</w:t>
      </w:r>
    </w:p>
    <w:p w:rsidR="00565E46" w:rsidRPr="00B473BF" w:rsidRDefault="00565E46" w:rsidP="00565E46">
      <w:pPr>
        <w:jc w:val="both"/>
        <w:rPr>
          <w:rFonts w:ascii="Times New Roman" w:hAnsi="Times New Roman"/>
          <w:b/>
          <w:sz w:val="32"/>
          <w:szCs w:val="32"/>
        </w:rPr>
      </w:pPr>
      <w:r w:rsidRPr="00B473BF">
        <w:rPr>
          <w:rFonts w:ascii="Times New Roman" w:hAnsi="Times New Roman"/>
          <w:b/>
          <w:sz w:val="32"/>
          <w:szCs w:val="32"/>
        </w:rPr>
        <w:t>-</w:t>
      </w:r>
      <w:r>
        <w:rPr>
          <w:rFonts w:ascii="Times New Roman" w:hAnsi="Times New Roman"/>
          <w:b/>
          <w:sz w:val="32"/>
          <w:szCs w:val="32"/>
        </w:rPr>
        <w:t>Орденом Дружбы</w:t>
      </w:r>
      <w:r w:rsidRPr="00B473BF">
        <w:rPr>
          <w:rFonts w:ascii="Times New Roman" w:hAnsi="Times New Roman"/>
          <w:b/>
          <w:sz w:val="32"/>
          <w:szCs w:val="32"/>
        </w:rPr>
        <w:t xml:space="preserve"> Российской Федерации</w:t>
      </w:r>
      <w:r>
        <w:rPr>
          <w:rFonts w:ascii="Times New Roman" w:hAnsi="Times New Roman"/>
          <w:b/>
          <w:sz w:val="32"/>
          <w:szCs w:val="32"/>
        </w:rPr>
        <w:t xml:space="preserve">  был награжден</w:t>
      </w:r>
      <w:r w:rsidRPr="00B473BF">
        <w:rPr>
          <w:rFonts w:ascii="Times New Roman" w:hAnsi="Times New Roman"/>
          <w:b/>
          <w:sz w:val="32"/>
          <w:szCs w:val="32"/>
        </w:rPr>
        <w:t xml:space="preserve"> </w:t>
      </w:r>
    </w:p>
    <w:p w:rsidR="00565E46" w:rsidRDefault="00565E46" w:rsidP="00565E46">
      <w:pPr>
        <w:jc w:val="both"/>
        <w:rPr>
          <w:rFonts w:ascii="Times New Roman" w:hAnsi="Times New Roman"/>
          <w:sz w:val="32"/>
          <w:szCs w:val="32"/>
        </w:rPr>
      </w:pPr>
      <w:r>
        <w:rPr>
          <w:rFonts w:ascii="Times New Roman" w:hAnsi="Times New Roman"/>
          <w:sz w:val="32"/>
          <w:szCs w:val="32"/>
        </w:rPr>
        <w:t>Журавлев Сергей Ефимович</w:t>
      </w:r>
    </w:p>
    <w:p w:rsidR="00565E46" w:rsidRDefault="00565E46" w:rsidP="00565E46">
      <w:pPr>
        <w:jc w:val="both"/>
        <w:rPr>
          <w:rFonts w:ascii="Times New Roman" w:hAnsi="Times New Roman"/>
          <w:b/>
          <w:sz w:val="32"/>
          <w:szCs w:val="32"/>
        </w:rPr>
      </w:pPr>
      <w:r>
        <w:rPr>
          <w:rFonts w:ascii="Times New Roman" w:hAnsi="Times New Roman"/>
          <w:b/>
          <w:sz w:val="32"/>
          <w:szCs w:val="32"/>
        </w:rPr>
        <w:lastRenderedPageBreak/>
        <w:t>Б</w:t>
      </w:r>
      <w:r w:rsidRPr="006B3771">
        <w:rPr>
          <w:rFonts w:ascii="Times New Roman" w:hAnsi="Times New Roman"/>
          <w:b/>
          <w:sz w:val="32"/>
          <w:szCs w:val="32"/>
        </w:rPr>
        <w:t xml:space="preserve">лагодарностью </w:t>
      </w:r>
      <w:r>
        <w:rPr>
          <w:rFonts w:ascii="Times New Roman" w:hAnsi="Times New Roman"/>
          <w:b/>
          <w:sz w:val="32"/>
          <w:szCs w:val="32"/>
        </w:rPr>
        <w:t>Президента</w:t>
      </w:r>
      <w:r w:rsidRPr="006B3771">
        <w:rPr>
          <w:rFonts w:ascii="Times New Roman" w:hAnsi="Times New Roman"/>
          <w:b/>
          <w:sz w:val="32"/>
          <w:szCs w:val="32"/>
        </w:rPr>
        <w:t xml:space="preserve"> Российской Федерации поощрен</w:t>
      </w:r>
    </w:p>
    <w:p w:rsidR="00565E46" w:rsidRPr="00C75917" w:rsidRDefault="00565E46" w:rsidP="00565E46">
      <w:pPr>
        <w:jc w:val="both"/>
        <w:rPr>
          <w:rFonts w:ascii="Times New Roman" w:hAnsi="Times New Roman"/>
          <w:sz w:val="32"/>
          <w:szCs w:val="32"/>
        </w:rPr>
      </w:pPr>
      <w:r w:rsidRPr="00C75917">
        <w:rPr>
          <w:rFonts w:ascii="Times New Roman" w:hAnsi="Times New Roman"/>
          <w:sz w:val="32"/>
          <w:szCs w:val="32"/>
        </w:rPr>
        <w:t>Кожанов Сергей Анатольевич</w:t>
      </w:r>
    </w:p>
    <w:p w:rsidR="00565E46" w:rsidRDefault="00565E46" w:rsidP="00565E46">
      <w:pPr>
        <w:jc w:val="both"/>
        <w:rPr>
          <w:rFonts w:ascii="Times New Roman" w:hAnsi="Times New Roman"/>
          <w:b/>
          <w:sz w:val="32"/>
          <w:szCs w:val="32"/>
        </w:rPr>
      </w:pPr>
      <w:r>
        <w:rPr>
          <w:rFonts w:ascii="Times New Roman" w:hAnsi="Times New Roman"/>
          <w:b/>
          <w:sz w:val="32"/>
          <w:szCs w:val="32"/>
        </w:rPr>
        <w:t>Почетной грамотой Министерства здравоохранения Российской Федерации награждена</w:t>
      </w:r>
    </w:p>
    <w:p w:rsidR="00565E46" w:rsidRDefault="00565E46" w:rsidP="00565E46">
      <w:pPr>
        <w:jc w:val="both"/>
        <w:rPr>
          <w:rFonts w:ascii="Times New Roman" w:hAnsi="Times New Roman"/>
          <w:sz w:val="30"/>
          <w:szCs w:val="30"/>
        </w:rPr>
      </w:pPr>
      <w:r w:rsidRPr="00E4780B">
        <w:rPr>
          <w:rFonts w:ascii="Times New Roman" w:hAnsi="Times New Roman"/>
          <w:sz w:val="32"/>
          <w:szCs w:val="32"/>
        </w:rPr>
        <w:t>Ведяпина  Галина Александровна</w:t>
      </w:r>
    </w:p>
    <w:p w:rsidR="00565E46" w:rsidRPr="00671101" w:rsidRDefault="00565E46" w:rsidP="00565E46">
      <w:pPr>
        <w:jc w:val="both"/>
        <w:rPr>
          <w:rFonts w:ascii="Times New Roman" w:hAnsi="Times New Roman"/>
          <w:b/>
          <w:sz w:val="32"/>
          <w:szCs w:val="32"/>
        </w:rPr>
      </w:pPr>
      <w:r w:rsidRPr="00671101">
        <w:rPr>
          <w:rFonts w:ascii="Times New Roman" w:hAnsi="Times New Roman"/>
          <w:b/>
          <w:sz w:val="32"/>
          <w:szCs w:val="32"/>
        </w:rPr>
        <w:t>Благодарностью министра здравоохранения Российской Федерации поощрены:</w:t>
      </w:r>
    </w:p>
    <w:p w:rsidR="00565E46" w:rsidRPr="00671101" w:rsidRDefault="00565E46" w:rsidP="00565E46">
      <w:pPr>
        <w:jc w:val="both"/>
        <w:rPr>
          <w:rFonts w:ascii="Times New Roman" w:hAnsi="Times New Roman"/>
          <w:sz w:val="32"/>
          <w:szCs w:val="32"/>
        </w:rPr>
      </w:pPr>
      <w:r w:rsidRPr="00671101">
        <w:rPr>
          <w:rFonts w:ascii="Times New Roman" w:hAnsi="Times New Roman"/>
          <w:sz w:val="32"/>
          <w:szCs w:val="32"/>
        </w:rPr>
        <w:t>Бокк Александр Александрович</w:t>
      </w:r>
    </w:p>
    <w:p w:rsidR="00565E46" w:rsidRPr="00671101" w:rsidRDefault="00565E46" w:rsidP="00565E46">
      <w:pPr>
        <w:jc w:val="both"/>
        <w:rPr>
          <w:rFonts w:ascii="Times New Roman" w:hAnsi="Times New Roman"/>
          <w:b/>
          <w:sz w:val="32"/>
          <w:szCs w:val="32"/>
        </w:rPr>
      </w:pPr>
      <w:r w:rsidRPr="00671101">
        <w:rPr>
          <w:rFonts w:ascii="Times New Roman" w:hAnsi="Times New Roman"/>
          <w:sz w:val="32"/>
          <w:szCs w:val="32"/>
        </w:rPr>
        <w:t>Кателина Татьяна Васильевна</w:t>
      </w:r>
    </w:p>
    <w:p w:rsidR="00565E46" w:rsidRPr="00671101" w:rsidRDefault="00565E46" w:rsidP="00565E46">
      <w:pPr>
        <w:jc w:val="both"/>
        <w:rPr>
          <w:rFonts w:ascii="Times New Roman" w:hAnsi="Times New Roman"/>
          <w:sz w:val="32"/>
          <w:szCs w:val="32"/>
        </w:rPr>
      </w:pPr>
      <w:r w:rsidRPr="00671101">
        <w:rPr>
          <w:rFonts w:ascii="Times New Roman" w:hAnsi="Times New Roman"/>
          <w:sz w:val="32"/>
          <w:szCs w:val="32"/>
        </w:rPr>
        <w:t>Малахова Наталья Ивановна</w:t>
      </w:r>
    </w:p>
    <w:p w:rsidR="00565E46" w:rsidRPr="006B3771" w:rsidRDefault="00565E46" w:rsidP="00565E46">
      <w:pPr>
        <w:jc w:val="both"/>
        <w:rPr>
          <w:rFonts w:ascii="Times New Roman" w:hAnsi="Times New Roman"/>
          <w:b/>
          <w:sz w:val="32"/>
          <w:szCs w:val="32"/>
        </w:rPr>
      </w:pPr>
      <w:r>
        <w:rPr>
          <w:rFonts w:ascii="Times New Roman" w:hAnsi="Times New Roman"/>
          <w:b/>
          <w:sz w:val="32"/>
          <w:szCs w:val="32"/>
        </w:rPr>
        <w:t>Благодарностью</w:t>
      </w:r>
      <w:r w:rsidRPr="006B3771">
        <w:rPr>
          <w:rFonts w:ascii="Times New Roman" w:hAnsi="Times New Roman"/>
          <w:b/>
          <w:sz w:val="32"/>
          <w:szCs w:val="32"/>
        </w:rPr>
        <w:t xml:space="preserve"> Министерства сельского хозяйства Российской Федерации </w:t>
      </w:r>
      <w:r>
        <w:rPr>
          <w:rFonts w:ascii="Times New Roman" w:hAnsi="Times New Roman"/>
          <w:b/>
          <w:sz w:val="32"/>
          <w:szCs w:val="32"/>
        </w:rPr>
        <w:t>поощрен</w:t>
      </w:r>
    </w:p>
    <w:p w:rsidR="00565E46" w:rsidRPr="009A23EB" w:rsidRDefault="00565E46" w:rsidP="00565E46">
      <w:pPr>
        <w:jc w:val="both"/>
        <w:rPr>
          <w:rFonts w:ascii="Times New Roman" w:hAnsi="Times New Roman"/>
          <w:sz w:val="32"/>
          <w:szCs w:val="32"/>
        </w:rPr>
      </w:pPr>
      <w:r>
        <w:rPr>
          <w:rFonts w:ascii="Times New Roman" w:hAnsi="Times New Roman"/>
          <w:sz w:val="32"/>
          <w:szCs w:val="32"/>
        </w:rPr>
        <w:t>Зенич Иван Витальевич</w:t>
      </w:r>
    </w:p>
    <w:p w:rsidR="00565E46" w:rsidRDefault="00565E46" w:rsidP="00565E46">
      <w:pPr>
        <w:jc w:val="both"/>
        <w:rPr>
          <w:rFonts w:ascii="Times New Roman" w:hAnsi="Times New Roman"/>
          <w:b/>
          <w:sz w:val="32"/>
          <w:szCs w:val="32"/>
        </w:rPr>
      </w:pPr>
      <w:r>
        <w:rPr>
          <w:rFonts w:ascii="Times New Roman" w:hAnsi="Times New Roman"/>
          <w:b/>
          <w:sz w:val="32"/>
          <w:szCs w:val="32"/>
        </w:rPr>
        <w:t>Почетное звание «Заслуженный работник сельского хозяйства Алтайского края» присвоено</w:t>
      </w:r>
    </w:p>
    <w:p w:rsidR="00565E46" w:rsidRDefault="00565E46" w:rsidP="00565E46">
      <w:pPr>
        <w:jc w:val="both"/>
        <w:rPr>
          <w:rFonts w:ascii="Times New Roman" w:hAnsi="Times New Roman"/>
          <w:sz w:val="32"/>
          <w:szCs w:val="32"/>
        </w:rPr>
      </w:pPr>
      <w:r w:rsidRPr="00C75917">
        <w:rPr>
          <w:rFonts w:ascii="Times New Roman" w:hAnsi="Times New Roman"/>
          <w:sz w:val="32"/>
          <w:szCs w:val="32"/>
        </w:rPr>
        <w:t>Кожанову Андрею Анатольевичу</w:t>
      </w:r>
    </w:p>
    <w:p w:rsidR="00565E46" w:rsidRDefault="00565E46" w:rsidP="00565E46">
      <w:pPr>
        <w:jc w:val="both"/>
        <w:rPr>
          <w:rFonts w:ascii="Times New Roman" w:hAnsi="Times New Roman"/>
          <w:sz w:val="32"/>
          <w:szCs w:val="32"/>
        </w:rPr>
      </w:pPr>
      <w:r w:rsidRPr="00672275">
        <w:rPr>
          <w:rFonts w:ascii="Times New Roman" w:hAnsi="Times New Roman"/>
          <w:b/>
          <w:sz w:val="32"/>
          <w:szCs w:val="32"/>
        </w:rPr>
        <w:t>Медалью Союза женщин России награждена</w:t>
      </w:r>
    </w:p>
    <w:p w:rsidR="00565E46" w:rsidRPr="00672275" w:rsidRDefault="00565E46" w:rsidP="00565E46">
      <w:pPr>
        <w:jc w:val="both"/>
        <w:rPr>
          <w:rFonts w:ascii="Times New Roman" w:hAnsi="Times New Roman"/>
          <w:sz w:val="32"/>
          <w:szCs w:val="32"/>
        </w:rPr>
      </w:pPr>
      <w:r>
        <w:rPr>
          <w:rFonts w:ascii="Times New Roman" w:hAnsi="Times New Roman"/>
          <w:sz w:val="32"/>
          <w:szCs w:val="32"/>
        </w:rPr>
        <w:t xml:space="preserve"> </w:t>
      </w:r>
      <w:r w:rsidRPr="00672275">
        <w:rPr>
          <w:rFonts w:ascii="Times New Roman" w:hAnsi="Times New Roman"/>
          <w:sz w:val="32"/>
          <w:szCs w:val="32"/>
        </w:rPr>
        <w:t>Воробьева Нина Андреевна</w:t>
      </w:r>
    </w:p>
    <w:p w:rsidR="00565E46" w:rsidRPr="00671101" w:rsidRDefault="00565E46" w:rsidP="00565E46">
      <w:pPr>
        <w:jc w:val="both"/>
        <w:rPr>
          <w:rFonts w:ascii="Times New Roman" w:hAnsi="Times New Roman"/>
          <w:b/>
          <w:sz w:val="32"/>
          <w:szCs w:val="32"/>
        </w:rPr>
      </w:pPr>
      <w:r w:rsidRPr="00671101">
        <w:rPr>
          <w:rFonts w:ascii="Times New Roman" w:hAnsi="Times New Roman"/>
          <w:sz w:val="32"/>
          <w:szCs w:val="32"/>
        </w:rPr>
        <w:t>-</w:t>
      </w:r>
      <w:r w:rsidRPr="00671101">
        <w:rPr>
          <w:rFonts w:ascii="Times New Roman" w:hAnsi="Times New Roman"/>
          <w:b/>
          <w:sz w:val="32"/>
          <w:szCs w:val="32"/>
        </w:rPr>
        <w:t xml:space="preserve">-медалью «За заслуги в труде» Алтайского края награждены </w:t>
      </w:r>
    </w:p>
    <w:p w:rsidR="00565E46" w:rsidRPr="00671101" w:rsidRDefault="00565E46" w:rsidP="00565E46">
      <w:pPr>
        <w:jc w:val="both"/>
        <w:rPr>
          <w:rFonts w:ascii="Times New Roman" w:hAnsi="Times New Roman"/>
          <w:sz w:val="32"/>
          <w:szCs w:val="32"/>
        </w:rPr>
      </w:pPr>
      <w:r w:rsidRPr="00671101">
        <w:rPr>
          <w:rFonts w:ascii="Times New Roman" w:hAnsi="Times New Roman"/>
          <w:sz w:val="32"/>
          <w:szCs w:val="32"/>
        </w:rPr>
        <w:t xml:space="preserve"> Ермолаева Людмила Анатольевна </w:t>
      </w:r>
    </w:p>
    <w:p w:rsidR="00565E46" w:rsidRPr="00671101" w:rsidRDefault="00565E46" w:rsidP="00565E46">
      <w:pPr>
        <w:jc w:val="both"/>
        <w:rPr>
          <w:rFonts w:ascii="Times New Roman" w:hAnsi="Times New Roman"/>
          <w:sz w:val="32"/>
          <w:szCs w:val="32"/>
        </w:rPr>
      </w:pPr>
      <w:r w:rsidRPr="00671101">
        <w:rPr>
          <w:rFonts w:ascii="Times New Roman" w:hAnsi="Times New Roman"/>
          <w:sz w:val="32"/>
          <w:szCs w:val="32"/>
        </w:rPr>
        <w:t>Кольба Ирина Ярославовна</w:t>
      </w:r>
    </w:p>
    <w:p w:rsidR="00565E46" w:rsidRPr="00671101" w:rsidRDefault="00565E46" w:rsidP="00565E46">
      <w:pPr>
        <w:jc w:val="both"/>
        <w:rPr>
          <w:rFonts w:ascii="Times New Roman" w:hAnsi="Times New Roman"/>
          <w:sz w:val="32"/>
          <w:szCs w:val="32"/>
        </w:rPr>
      </w:pPr>
      <w:r w:rsidRPr="00671101">
        <w:rPr>
          <w:rFonts w:ascii="Times New Roman" w:hAnsi="Times New Roman"/>
          <w:sz w:val="32"/>
          <w:szCs w:val="32"/>
        </w:rPr>
        <w:t xml:space="preserve">Локтионова Галина Николаевна </w:t>
      </w:r>
    </w:p>
    <w:p w:rsidR="00565E46" w:rsidRPr="009A23EB" w:rsidRDefault="00565E46" w:rsidP="00565E46">
      <w:pPr>
        <w:jc w:val="both"/>
        <w:rPr>
          <w:rFonts w:ascii="Times New Roman" w:hAnsi="Times New Roman"/>
          <w:sz w:val="32"/>
          <w:szCs w:val="32"/>
        </w:rPr>
      </w:pPr>
      <w:r>
        <w:rPr>
          <w:rFonts w:ascii="Times New Roman" w:hAnsi="Times New Roman"/>
          <w:sz w:val="32"/>
          <w:szCs w:val="32"/>
        </w:rPr>
        <w:t>Хоцков Михаил Петрович</w:t>
      </w:r>
    </w:p>
    <w:p w:rsidR="00565E46" w:rsidRDefault="00565E46" w:rsidP="00565E46">
      <w:pPr>
        <w:jc w:val="both"/>
        <w:rPr>
          <w:rFonts w:ascii="Times New Roman" w:hAnsi="Times New Roman"/>
          <w:sz w:val="32"/>
          <w:szCs w:val="32"/>
        </w:rPr>
      </w:pPr>
      <w:r>
        <w:rPr>
          <w:rFonts w:ascii="Times New Roman" w:hAnsi="Times New Roman"/>
          <w:sz w:val="30"/>
          <w:szCs w:val="30"/>
        </w:rPr>
        <w:t>Назаров Юрий Михайлович</w:t>
      </w:r>
    </w:p>
    <w:p w:rsidR="00565E46" w:rsidRPr="006B3771" w:rsidRDefault="00565E46" w:rsidP="00565E46">
      <w:pPr>
        <w:jc w:val="both"/>
        <w:rPr>
          <w:rFonts w:ascii="Times New Roman" w:hAnsi="Times New Roman"/>
          <w:b/>
          <w:sz w:val="32"/>
          <w:szCs w:val="32"/>
        </w:rPr>
      </w:pPr>
      <w:r w:rsidRPr="006B3771">
        <w:rPr>
          <w:rFonts w:ascii="Times New Roman" w:hAnsi="Times New Roman"/>
          <w:b/>
          <w:sz w:val="32"/>
          <w:szCs w:val="32"/>
        </w:rPr>
        <w:lastRenderedPageBreak/>
        <w:t xml:space="preserve">Наградами Алтайского края были награждены </w:t>
      </w:r>
      <w:r>
        <w:rPr>
          <w:rFonts w:ascii="Times New Roman" w:hAnsi="Times New Roman"/>
          <w:b/>
          <w:sz w:val="32"/>
          <w:szCs w:val="32"/>
        </w:rPr>
        <w:t xml:space="preserve">97 </w:t>
      </w:r>
      <w:r w:rsidRPr="006B3771">
        <w:rPr>
          <w:rFonts w:ascii="Times New Roman" w:hAnsi="Times New Roman"/>
          <w:b/>
          <w:sz w:val="32"/>
          <w:szCs w:val="32"/>
        </w:rPr>
        <w:t>граждан.</w:t>
      </w:r>
    </w:p>
    <w:p w:rsidR="00565E46" w:rsidRDefault="00565E46" w:rsidP="00565E46">
      <w:pPr>
        <w:jc w:val="both"/>
        <w:rPr>
          <w:rFonts w:ascii="Times New Roman" w:hAnsi="Times New Roman"/>
          <w:b/>
          <w:sz w:val="32"/>
          <w:szCs w:val="32"/>
        </w:rPr>
      </w:pPr>
      <w:r w:rsidRPr="00B35FE7">
        <w:rPr>
          <w:rFonts w:ascii="Times New Roman" w:hAnsi="Times New Roman"/>
          <w:b/>
          <w:sz w:val="32"/>
          <w:szCs w:val="32"/>
        </w:rPr>
        <w:t>Почетное звание «Поч</w:t>
      </w:r>
      <w:r w:rsidR="00CB7D37">
        <w:rPr>
          <w:rFonts w:ascii="Times New Roman" w:hAnsi="Times New Roman"/>
          <w:b/>
          <w:sz w:val="32"/>
          <w:szCs w:val="32"/>
        </w:rPr>
        <w:t>етн</w:t>
      </w:r>
      <w:r w:rsidRPr="00B35FE7">
        <w:rPr>
          <w:rFonts w:ascii="Times New Roman" w:hAnsi="Times New Roman"/>
          <w:b/>
          <w:sz w:val="32"/>
          <w:szCs w:val="32"/>
        </w:rPr>
        <w:t>ый гражданин Михайловского района» бы</w:t>
      </w:r>
      <w:r>
        <w:rPr>
          <w:rFonts w:ascii="Times New Roman" w:hAnsi="Times New Roman"/>
          <w:b/>
          <w:sz w:val="32"/>
          <w:szCs w:val="32"/>
        </w:rPr>
        <w:t>ло присвоено</w:t>
      </w:r>
    </w:p>
    <w:p w:rsidR="00565E46" w:rsidRPr="00B35FE7" w:rsidRDefault="00565E46" w:rsidP="00565E46">
      <w:pPr>
        <w:jc w:val="both"/>
        <w:rPr>
          <w:rFonts w:ascii="Times New Roman" w:hAnsi="Times New Roman"/>
          <w:sz w:val="32"/>
          <w:szCs w:val="32"/>
        </w:rPr>
      </w:pPr>
      <w:r>
        <w:rPr>
          <w:rFonts w:ascii="Times New Roman" w:hAnsi="Times New Roman"/>
          <w:sz w:val="32"/>
          <w:szCs w:val="32"/>
        </w:rPr>
        <w:t>Дафту Виктору Теодоровичу</w:t>
      </w:r>
      <w:r w:rsidRPr="00B35FE7">
        <w:rPr>
          <w:rFonts w:ascii="Times New Roman" w:hAnsi="Times New Roman"/>
          <w:sz w:val="32"/>
          <w:szCs w:val="32"/>
        </w:rPr>
        <w:t xml:space="preserve">, жителю села </w:t>
      </w:r>
      <w:r>
        <w:rPr>
          <w:rFonts w:ascii="Times New Roman" w:hAnsi="Times New Roman"/>
          <w:sz w:val="32"/>
          <w:szCs w:val="32"/>
        </w:rPr>
        <w:t>Ракиты, директору ООО «Горизонт»</w:t>
      </w:r>
    </w:p>
    <w:p w:rsidR="00565E46" w:rsidRPr="00B35FE7" w:rsidRDefault="00565E46" w:rsidP="00565E46">
      <w:pPr>
        <w:jc w:val="both"/>
        <w:rPr>
          <w:rFonts w:ascii="Times New Roman" w:hAnsi="Times New Roman"/>
          <w:sz w:val="32"/>
          <w:szCs w:val="32"/>
        </w:rPr>
      </w:pPr>
      <w:r>
        <w:rPr>
          <w:rFonts w:ascii="Times New Roman" w:hAnsi="Times New Roman"/>
          <w:sz w:val="32"/>
          <w:szCs w:val="32"/>
        </w:rPr>
        <w:t>Вакалову Анатолию Геннадьевичу</w:t>
      </w:r>
    </w:p>
    <w:p w:rsidR="00565E46" w:rsidRPr="006B3771" w:rsidRDefault="00565E46" w:rsidP="00565E46">
      <w:pPr>
        <w:jc w:val="both"/>
        <w:rPr>
          <w:rFonts w:ascii="Times New Roman" w:hAnsi="Times New Roman"/>
          <w:b/>
          <w:sz w:val="32"/>
          <w:szCs w:val="32"/>
        </w:rPr>
      </w:pPr>
      <w:r w:rsidRPr="006B3771">
        <w:rPr>
          <w:rFonts w:ascii="Times New Roman" w:hAnsi="Times New Roman"/>
          <w:b/>
          <w:sz w:val="32"/>
          <w:szCs w:val="32"/>
        </w:rPr>
        <w:t xml:space="preserve">Наградами Михайловского района были награждены </w:t>
      </w:r>
      <w:r>
        <w:rPr>
          <w:rFonts w:ascii="Times New Roman" w:hAnsi="Times New Roman"/>
          <w:b/>
          <w:sz w:val="32"/>
          <w:szCs w:val="32"/>
        </w:rPr>
        <w:t>15</w:t>
      </w:r>
      <w:r w:rsidRPr="006B3771">
        <w:rPr>
          <w:rFonts w:ascii="Times New Roman" w:hAnsi="Times New Roman"/>
          <w:b/>
          <w:sz w:val="32"/>
          <w:szCs w:val="32"/>
        </w:rPr>
        <w:t>7 граждан.</w:t>
      </w:r>
    </w:p>
    <w:p w:rsidR="00B1018B" w:rsidRDefault="008C2DB4" w:rsidP="00B91E2F">
      <w:pPr>
        <w:tabs>
          <w:tab w:val="left" w:pos="709"/>
        </w:tabs>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ab/>
      </w:r>
      <w:r w:rsidR="00B1018B">
        <w:rPr>
          <w:rFonts w:ascii="Times New Roman" w:eastAsia="Times New Roman" w:hAnsi="Times New Roman" w:cs="Times New Roman"/>
          <w:sz w:val="32"/>
          <w:szCs w:val="32"/>
          <w:lang w:eastAsia="ru-RU"/>
        </w:rPr>
        <w:t>Мы</w:t>
      </w:r>
      <w:r w:rsidR="00565E46">
        <w:rPr>
          <w:rFonts w:ascii="Times New Roman" w:eastAsia="Times New Roman" w:hAnsi="Times New Roman" w:cs="Times New Roman"/>
          <w:sz w:val="32"/>
          <w:szCs w:val="32"/>
          <w:lang w:eastAsia="ru-RU"/>
        </w:rPr>
        <w:t xml:space="preserve"> </w:t>
      </w:r>
      <w:r w:rsidR="00B1018B">
        <w:rPr>
          <w:rFonts w:ascii="Times New Roman" w:eastAsia="Times New Roman" w:hAnsi="Times New Roman" w:cs="Times New Roman"/>
          <w:sz w:val="32"/>
          <w:szCs w:val="32"/>
          <w:lang w:eastAsia="ru-RU"/>
        </w:rPr>
        <w:t>стреми</w:t>
      </w:r>
      <w:r w:rsidR="009063BC">
        <w:rPr>
          <w:rFonts w:ascii="Times New Roman" w:eastAsia="Times New Roman" w:hAnsi="Times New Roman" w:cs="Times New Roman"/>
          <w:sz w:val="32"/>
          <w:szCs w:val="32"/>
          <w:lang w:eastAsia="ru-RU"/>
        </w:rPr>
        <w:t>м</w:t>
      </w:r>
      <w:r w:rsidR="00B1018B">
        <w:rPr>
          <w:rFonts w:ascii="Times New Roman" w:eastAsia="Times New Roman" w:hAnsi="Times New Roman" w:cs="Times New Roman"/>
          <w:sz w:val="32"/>
          <w:szCs w:val="32"/>
          <w:lang w:eastAsia="ru-RU"/>
        </w:rPr>
        <w:t>ся сделать наш район экономически перспективным, безопасным, современным и комфортным для проживания граждан. Доверие населения к органам местного самоуправления напрямую зависит от слаженной работы всех ветвей власти.</w:t>
      </w:r>
    </w:p>
    <w:p w:rsidR="00B1018B" w:rsidRDefault="008C2DB4" w:rsidP="00B91E2F">
      <w:pPr>
        <w:tabs>
          <w:tab w:val="left" w:pos="709"/>
        </w:tabs>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ab/>
      </w:r>
      <w:r w:rsidR="00B1018B">
        <w:rPr>
          <w:rFonts w:ascii="Times New Roman" w:eastAsia="Times New Roman" w:hAnsi="Times New Roman" w:cs="Times New Roman"/>
          <w:sz w:val="32"/>
          <w:szCs w:val="32"/>
          <w:lang w:eastAsia="ru-RU"/>
        </w:rPr>
        <w:t>Курс Администрации района</w:t>
      </w:r>
      <w:r w:rsidR="00565E46">
        <w:rPr>
          <w:rFonts w:ascii="Times New Roman" w:eastAsia="Times New Roman" w:hAnsi="Times New Roman" w:cs="Times New Roman"/>
          <w:sz w:val="32"/>
          <w:szCs w:val="32"/>
          <w:lang w:eastAsia="ru-RU"/>
        </w:rPr>
        <w:t xml:space="preserve"> </w:t>
      </w:r>
      <w:r w:rsidR="00B1018B">
        <w:rPr>
          <w:rFonts w:ascii="Times New Roman" w:eastAsia="Times New Roman" w:hAnsi="Times New Roman" w:cs="Times New Roman"/>
          <w:sz w:val="32"/>
          <w:szCs w:val="32"/>
          <w:lang w:eastAsia="ru-RU"/>
        </w:rPr>
        <w:t>-</w:t>
      </w:r>
      <w:r w:rsidR="00565E46">
        <w:rPr>
          <w:rFonts w:ascii="Times New Roman" w:eastAsia="Times New Roman" w:hAnsi="Times New Roman" w:cs="Times New Roman"/>
          <w:sz w:val="32"/>
          <w:szCs w:val="32"/>
          <w:lang w:eastAsia="ru-RU"/>
        </w:rPr>
        <w:t xml:space="preserve"> </w:t>
      </w:r>
      <w:r w:rsidR="00B1018B">
        <w:rPr>
          <w:rFonts w:ascii="Times New Roman" w:eastAsia="Times New Roman" w:hAnsi="Times New Roman" w:cs="Times New Roman"/>
          <w:sz w:val="32"/>
          <w:szCs w:val="32"/>
          <w:lang w:eastAsia="ru-RU"/>
        </w:rPr>
        <w:t xml:space="preserve">на построение открытых доверительных отношений, совместное принятие значимых решений, уже не раз </w:t>
      </w:r>
      <w:r>
        <w:rPr>
          <w:rFonts w:ascii="Times New Roman" w:eastAsia="Times New Roman" w:hAnsi="Times New Roman" w:cs="Times New Roman"/>
          <w:sz w:val="32"/>
          <w:szCs w:val="32"/>
          <w:lang w:eastAsia="ru-RU"/>
        </w:rPr>
        <w:t>доказывал свою состоятельность.</w:t>
      </w:r>
    </w:p>
    <w:p w:rsidR="008C2DB4" w:rsidRDefault="008C2DB4" w:rsidP="00B91E2F">
      <w:pPr>
        <w:tabs>
          <w:tab w:val="left" w:pos="709"/>
        </w:tabs>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ab/>
        <w:t>Сегодняшний отчет-это плодотворная совместная работа Администрации района, депутатов всех уровней, глав сельсоветов, руководителей предприятий и учреждений, общественных организаций.</w:t>
      </w:r>
    </w:p>
    <w:p w:rsidR="008C2DB4" w:rsidRDefault="008C2DB4" w:rsidP="008C2DB4">
      <w:pPr>
        <w:tabs>
          <w:tab w:val="left" w:pos="709"/>
        </w:tabs>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Уважаемые депутаты и приглашенные!</w:t>
      </w:r>
    </w:p>
    <w:p w:rsidR="00082A61" w:rsidRDefault="004B4530" w:rsidP="00671101">
      <w:pPr>
        <w:tabs>
          <w:tab w:val="left" w:pos="709"/>
        </w:tabs>
        <w:spacing w:after="0" w:line="240" w:lineRule="auto"/>
        <w:jc w:val="both"/>
        <w:rPr>
          <w:rFonts w:ascii="Times New Roman" w:hAnsi="Times New Roman" w:cs="Times New Roman"/>
          <w:sz w:val="36"/>
          <w:szCs w:val="36"/>
        </w:rPr>
      </w:pPr>
      <w:r>
        <w:rPr>
          <w:rFonts w:ascii="Times New Roman" w:eastAsia="Times New Roman" w:hAnsi="Times New Roman" w:cs="Times New Roman"/>
          <w:sz w:val="32"/>
          <w:szCs w:val="32"/>
          <w:lang w:eastAsia="ru-RU"/>
        </w:rPr>
        <w:tab/>
      </w:r>
      <w:r w:rsidR="008C2DB4">
        <w:rPr>
          <w:rFonts w:ascii="Times New Roman" w:eastAsia="Times New Roman" w:hAnsi="Times New Roman" w:cs="Times New Roman"/>
          <w:sz w:val="32"/>
          <w:szCs w:val="32"/>
          <w:lang w:eastAsia="ru-RU"/>
        </w:rPr>
        <w:t>Я хочу поблагодарить Вас за совместный труд, поддержку и взаимопонимание.</w:t>
      </w:r>
      <w:r w:rsidR="00565E46">
        <w:rPr>
          <w:rFonts w:ascii="Times New Roman" w:eastAsia="Times New Roman" w:hAnsi="Times New Roman" w:cs="Times New Roman"/>
          <w:sz w:val="32"/>
          <w:szCs w:val="32"/>
          <w:lang w:eastAsia="ru-RU"/>
        </w:rPr>
        <w:t xml:space="preserve"> </w:t>
      </w:r>
      <w:r w:rsidR="009063BC">
        <w:rPr>
          <w:rFonts w:ascii="Times New Roman" w:eastAsia="Times New Roman" w:hAnsi="Times New Roman" w:cs="Times New Roman"/>
          <w:sz w:val="32"/>
          <w:szCs w:val="32"/>
          <w:lang w:eastAsia="ru-RU"/>
        </w:rPr>
        <w:t>Надеюсь, с</w:t>
      </w:r>
      <w:r>
        <w:rPr>
          <w:rFonts w:ascii="Times New Roman" w:eastAsia="Times New Roman" w:hAnsi="Times New Roman" w:cs="Times New Roman"/>
          <w:sz w:val="32"/>
          <w:szCs w:val="32"/>
          <w:lang w:eastAsia="ru-RU"/>
        </w:rPr>
        <w:t xml:space="preserve">овместными усилиями </w:t>
      </w:r>
      <w:r w:rsidR="009063BC">
        <w:rPr>
          <w:rFonts w:ascii="Times New Roman" w:eastAsia="Times New Roman" w:hAnsi="Times New Roman" w:cs="Times New Roman"/>
          <w:sz w:val="32"/>
          <w:szCs w:val="32"/>
          <w:lang w:eastAsia="ru-RU"/>
        </w:rPr>
        <w:t xml:space="preserve">в 2021 году </w:t>
      </w:r>
      <w:r>
        <w:rPr>
          <w:rFonts w:ascii="Times New Roman" w:eastAsia="Times New Roman" w:hAnsi="Times New Roman" w:cs="Times New Roman"/>
          <w:sz w:val="32"/>
          <w:szCs w:val="32"/>
          <w:lang w:eastAsia="ru-RU"/>
        </w:rPr>
        <w:t>мы должны сделать все возможное для качественного улучшения жизни населения района, сохранени</w:t>
      </w:r>
      <w:r w:rsidR="00565E46">
        <w:rPr>
          <w:rFonts w:ascii="Times New Roman" w:eastAsia="Times New Roman" w:hAnsi="Times New Roman" w:cs="Times New Roman"/>
          <w:sz w:val="32"/>
          <w:szCs w:val="32"/>
          <w:lang w:eastAsia="ru-RU"/>
        </w:rPr>
        <w:t>ю</w:t>
      </w:r>
      <w:r>
        <w:rPr>
          <w:rFonts w:ascii="Times New Roman" w:eastAsia="Times New Roman" w:hAnsi="Times New Roman" w:cs="Times New Roman"/>
          <w:sz w:val="32"/>
          <w:szCs w:val="32"/>
          <w:lang w:eastAsia="ru-RU"/>
        </w:rPr>
        <w:t xml:space="preserve"> стабильности, уверенности в завтрашнем дне.</w:t>
      </w:r>
    </w:p>
    <w:p w:rsidR="001D70BE" w:rsidRPr="005668F4" w:rsidRDefault="001D70BE" w:rsidP="00A95220">
      <w:pPr>
        <w:ind w:firstLine="708"/>
        <w:jc w:val="both"/>
        <w:rPr>
          <w:rFonts w:ascii="Times New Roman" w:hAnsi="Times New Roman" w:cs="Times New Roman"/>
          <w:sz w:val="36"/>
          <w:szCs w:val="36"/>
        </w:rPr>
      </w:pPr>
    </w:p>
    <w:sectPr w:rsidR="001D70BE" w:rsidRPr="005668F4" w:rsidSect="00AE664B">
      <w:footerReference w:type="default" r:id="rId7"/>
      <w:pgSz w:w="11906" w:h="16838"/>
      <w:pgMar w:top="1134"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49C" w:rsidRDefault="00A0549C" w:rsidP="00D22E5C">
      <w:pPr>
        <w:spacing w:after="0" w:line="240" w:lineRule="auto"/>
      </w:pPr>
      <w:r>
        <w:separator/>
      </w:r>
    </w:p>
  </w:endnote>
  <w:endnote w:type="continuationSeparator" w:id="1">
    <w:p w:rsidR="00A0549C" w:rsidRDefault="00A0549C" w:rsidP="00D22E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116183"/>
    </w:sdtPr>
    <w:sdtContent>
      <w:p w:rsidR="007340BE" w:rsidRDefault="00F023E7">
        <w:pPr>
          <w:pStyle w:val="aa"/>
          <w:jc w:val="right"/>
        </w:pPr>
        <w:fldSimple w:instr="PAGE   \* MERGEFORMAT">
          <w:r w:rsidR="00C225B3">
            <w:rPr>
              <w:noProof/>
            </w:rPr>
            <w:t>30</w:t>
          </w:r>
        </w:fldSimple>
      </w:p>
    </w:sdtContent>
  </w:sdt>
  <w:p w:rsidR="007340BE" w:rsidRDefault="007340B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49C" w:rsidRDefault="00A0549C" w:rsidP="00D22E5C">
      <w:pPr>
        <w:spacing w:after="0" w:line="240" w:lineRule="auto"/>
      </w:pPr>
      <w:r>
        <w:separator/>
      </w:r>
    </w:p>
  </w:footnote>
  <w:footnote w:type="continuationSeparator" w:id="1">
    <w:p w:rsidR="00A0549C" w:rsidRDefault="00A0549C" w:rsidP="00D22E5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31219"/>
    <w:rsid w:val="00001168"/>
    <w:rsid w:val="000016EA"/>
    <w:rsid w:val="00033987"/>
    <w:rsid w:val="00082A61"/>
    <w:rsid w:val="00084CC2"/>
    <w:rsid w:val="000A5769"/>
    <w:rsid w:val="000C14DA"/>
    <w:rsid w:val="000D5AAF"/>
    <w:rsid w:val="000E165D"/>
    <w:rsid w:val="000F602E"/>
    <w:rsid w:val="00113E6F"/>
    <w:rsid w:val="00114BE9"/>
    <w:rsid w:val="0013628D"/>
    <w:rsid w:val="00154516"/>
    <w:rsid w:val="00167C07"/>
    <w:rsid w:val="001701EB"/>
    <w:rsid w:val="0017050F"/>
    <w:rsid w:val="00172454"/>
    <w:rsid w:val="0018537C"/>
    <w:rsid w:val="0019257D"/>
    <w:rsid w:val="001A40A0"/>
    <w:rsid w:val="001B188B"/>
    <w:rsid w:val="001B4CBB"/>
    <w:rsid w:val="001D6ED3"/>
    <w:rsid w:val="001D70BE"/>
    <w:rsid w:val="001E7F10"/>
    <w:rsid w:val="00201324"/>
    <w:rsid w:val="00203D33"/>
    <w:rsid w:val="00204992"/>
    <w:rsid w:val="00207733"/>
    <w:rsid w:val="00261AEE"/>
    <w:rsid w:val="00264608"/>
    <w:rsid w:val="002D5170"/>
    <w:rsid w:val="002F293C"/>
    <w:rsid w:val="002F7C44"/>
    <w:rsid w:val="00302888"/>
    <w:rsid w:val="003135B7"/>
    <w:rsid w:val="003278CA"/>
    <w:rsid w:val="003307A1"/>
    <w:rsid w:val="00350520"/>
    <w:rsid w:val="00351A49"/>
    <w:rsid w:val="003523C3"/>
    <w:rsid w:val="00385AD1"/>
    <w:rsid w:val="003A5E7D"/>
    <w:rsid w:val="003E0D71"/>
    <w:rsid w:val="003F039B"/>
    <w:rsid w:val="0042703A"/>
    <w:rsid w:val="00445302"/>
    <w:rsid w:val="004523AF"/>
    <w:rsid w:val="0046740D"/>
    <w:rsid w:val="00471BDE"/>
    <w:rsid w:val="00485C73"/>
    <w:rsid w:val="0049642B"/>
    <w:rsid w:val="004A23D6"/>
    <w:rsid w:val="004A7050"/>
    <w:rsid w:val="004A79BB"/>
    <w:rsid w:val="004B4530"/>
    <w:rsid w:val="004D0729"/>
    <w:rsid w:val="004E7F6E"/>
    <w:rsid w:val="0050362C"/>
    <w:rsid w:val="00526E97"/>
    <w:rsid w:val="00533D2E"/>
    <w:rsid w:val="00543BDB"/>
    <w:rsid w:val="00550693"/>
    <w:rsid w:val="005530C0"/>
    <w:rsid w:val="00565E46"/>
    <w:rsid w:val="005668F4"/>
    <w:rsid w:val="005710EB"/>
    <w:rsid w:val="00583852"/>
    <w:rsid w:val="005862FA"/>
    <w:rsid w:val="005867A6"/>
    <w:rsid w:val="00597BDE"/>
    <w:rsid w:val="005A1C54"/>
    <w:rsid w:val="005A2DE0"/>
    <w:rsid w:val="005A4EC7"/>
    <w:rsid w:val="005B0186"/>
    <w:rsid w:val="005B11DA"/>
    <w:rsid w:val="005C3CFC"/>
    <w:rsid w:val="005D4848"/>
    <w:rsid w:val="005E1114"/>
    <w:rsid w:val="005F3962"/>
    <w:rsid w:val="00605839"/>
    <w:rsid w:val="00610F3F"/>
    <w:rsid w:val="00654BB5"/>
    <w:rsid w:val="00671101"/>
    <w:rsid w:val="00680AAC"/>
    <w:rsid w:val="0069030D"/>
    <w:rsid w:val="006A66D8"/>
    <w:rsid w:val="006B5A91"/>
    <w:rsid w:val="006C6A64"/>
    <w:rsid w:val="0071123E"/>
    <w:rsid w:val="007149E6"/>
    <w:rsid w:val="007340BE"/>
    <w:rsid w:val="00766A23"/>
    <w:rsid w:val="0077042A"/>
    <w:rsid w:val="00772290"/>
    <w:rsid w:val="00774F79"/>
    <w:rsid w:val="00781D45"/>
    <w:rsid w:val="007A5383"/>
    <w:rsid w:val="007B3D6F"/>
    <w:rsid w:val="007B4988"/>
    <w:rsid w:val="007B7837"/>
    <w:rsid w:val="007C456C"/>
    <w:rsid w:val="007E4673"/>
    <w:rsid w:val="007E73AE"/>
    <w:rsid w:val="00800AF0"/>
    <w:rsid w:val="00800F9C"/>
    <w:rsid w:val="008203D4"/>
    <w:rsid w:val="008427F9"/>
    <w:rsid w:val="00847BA2"/>
    <w:rsid w:val="008500A3"/>
    <w:rsid w:val="008623F6"/>
    <w:rsid w:val="0089543E"/>
    <w:rsid w:val="008C2DB4"/>
    <w:rsid w:val="008C2EC2"/>
    <w:rsid w:val="008D3913"/>
    <w:rsid w:val="009019EA"/>
    <w:rsid w:val="009063BC"/>
    <w:rsid w:val="009138EF"/>
    <w:rsid w:val="00917F6C"/>
    <w:rsid w:val="00931825"/>
    <w:rsid w:val="009334DF"/>
    <w:rsid w:val="0095006F"/>
    <w:rsid w:val="009522CF"/>
    <w:rsid w:val="009704EF"/>
    <w:rsid w:val="0097606C"/>
    <w:rsid w:val="009A3CD4"/>
    <w:rsid w:val="009C14D5"/>
    <w:rsid w:val="009E537B"/>
    <w:rsid w:val="00A0549C"/>
    <w:rsid w:val="00A31592"/>
    <w:rsid w:val="00A43594"/>
    <w:rsid w:val="00A43E6F"/>
    <w:rsid w:val="00A5408B"/>
    <w:rsid w:val="00A80D14"/>
    <w:rsid w:val="00A86864"/>
    <w:rsid w:val="00A94987"/>
    <w:rsid w:val="00A95220"/>
    <w:rsid w:val="00AA6FAE"/>
    <w:rsid w:val="00AA7633"/>
    <w:rsid w:val="00AC1D0E"/>
    <w:rsid w:val="00AC4496"/>
    <w:rsid w:val="00AE664B"/>
    <w:rsid w:val="00B040A2"/>
    <w:rsid w:val="00B1018B"/>
    <w:rsid w:val="00B17347"/>
    <w:rsid w:val="00B20A09"/>
    <w:rsid w:val="00B20AD5"/>
    <w:rsid w:val="00B31C65"/>
    <w:rsid w:val="00B46CAA"/>
    <w:rsid w:val="00B53CF9"/>
    <w:rsid w:val="00B5583D"/>
    <w:rsid w:val="00B63E9A"/>
    <w:rsid w:val="00B70C3C"/>
    <w:rsid w:val="00B91E2F"/>
    <w:rsid w:val="00BB1641"/>
    <w:rsid w:val="00BC3B14"/>
    <w:rsid w:val="00BD6A1E"/>
    <w:rsid w:val="00C07FB9"/>
    <w:rsid w:val="00C1401A"/>
    <w:rsid w:val="00C147F0"/>
    <w:rsid w:val="00C21740"/>
    <w:rsid w:val="00C225B3"/>
    <w:rsid w:val="00C25555"/>
    <w:rsid w:val="00C31E40"/>
    <w:rsid w:val="00C4400E"/>
    <w:rsid w:val="00C50358"/>
    <w:rsid w:val="00C52CF5"/>
    <w:rsid w:val="00C77DCB"/>
    <w:rsid w:val="00CB19BE"/>
    <w:rsid w:val="00CB4159"/>
    <w:rsid w:val="00CB7D37"/>
    <w:rsid w:val="00D0480A"/>
    <w:rsid w:val="00D07551"/>
    <w:rsid w:val="00D111BC"/>
    <w:rsid w:val="00D22E5C"/>
    <w:rsid w:val="00D25298"/>
    <w:rsid w:val="00D61170"/>
    <w:rsid w:val="00D62C14"/>
    <w:rsid w:val="00D63D5F"/>
    <w:rsid w:val="00D70219"/>
    <w:rsid w:val="00D76F06"/>
    <w:rsid w:val="00D81E06"/>
    <w:rsid w:val="00DA6E14"/>
    <w:rsid w:val="00DB76F5"/>
    <w:rsid w:val="00DC2C8A"/>
    <w:rsid w:val="00DC2D2D"/>
    <w:rsid w:val="00DD3CE9"/>
    <w:rsid w:val="00DD45B2"/>
    <w:rsid w:val="00DE4D42"/>
    <w:rsid w:val="00DE65C4"/>
    <w:rsid w:val="00E142AE"/>
    <w:rsid w:val="00E1500B"/>
    <w:rsid w:val="00E25BFA"/>
    <w:rsid w:val="00E31219"/>
    <w:rsid w:val="00E37F7A"/>
    <w:rsid w:val="00E419AD"/>
    <w:rsid w:val="00E466C6"/>
    <w:rsid w:val="00E72DA0"/>
    <w:rsid w:val="00E75A48"/>
    <w:rsid w:val="00EB13CC"/>
    <w:rsid w:val="00EB535F"/>
    <w:rsid w:val="00EC1B07"/>
    <w:rsid w:val="00ED7ADA"/>
    <w:rsid w:val="00EE196B"/>
    <w:rsid w:val="00EE1AED"/>
    <w:rsid w:val="00EE26BA"/>
    <w:rsid w:val="00EE7178"/>
    <w:rsid w:val="00EF6F8F"/>
    <w:rsid w:val="00F023E7"/>
    <w:rsid w:val="00F03D48"/>
    <w:rsid w:val="00F454D6"/>
    <w:rsid w:val="00F554F5"/>
    <w:rsid w:val="00F629C7"/>
    <w:rsid w:val="00F71D3D"/>
    <w:rsid w:val="00FB3816"/>
    <w:rsid w:val="00FE40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A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4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F6F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6F8F"/>
    <w:rPr>
      <w:rFonts w:ascii="Tahoma" w:hAnsi="Tahoma" w:cs="Tahoma"/>
      <w:sz w:val="16"/>
      <w:szCs w:val="16"/>
    </w:rPr>
  </w:style>
  <w:style w:type="character" w:styleId="a6">
    <w:name w:val="Strong"/>
    <w:basedOn w:val="a0"/>
    <w:qFormat/>
    <w:rsid w:val="00C21740"/>
    <w:rPr>
      <w:b/>
      <w:bCs/>
    </w:rPr>
  </w:style>
  <w:style w:type="paragraph" w:styleId="a7">
    <w:name w:val="No Spacing"/>
    <w:uiPriority w:val="1"/>
    <w:qFormat/>
    <w:rsid w:val="00C21740"/>
    <w:pPr>
      <w:spacing w:after="0" w:line="240" w:lineRule="auto"/>
    </w:pPr>
    <w:rPr>
      <w:rFonts w:eastAsiaTheme="minorEastAsia"/>
      <w:lang w:eastAsia="ru-RU"/>
    </w:rPr>
  </w:style>
  <w:style w:type="paragraph" w:styleId="a8">
    <w:name w:val="header"/>
    <w:basedOn w:val="a"/>
    <w:link w:val="a9"/>
    <w:uiPriority w:val="99"/>
    <w:unhideWhenUsed/>
    <w:rsid w:val="00D22E5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22E5C"/>
  </w:style>
  <w:style w:type="paragraph" w:styleId="aa">
    <w:name w:val="footer"/>
    <w:basedOn w:val="a"/>
    <w:link w:val="ab"/>
    <w:uiPriority w:val="99"/>
    <w:unhideWhenUsed/>
    <w:rsid w:val="00D22E5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22E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4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F6F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6F8F"/>
    <w:rPr>
      <w:rFonts w:ascii="Tahoma" w:hAnsi="Tahoma" w:cs="Tahoma"/>
      <w:sz w:val="16"/>
      <w:szCs w:val="16"/>
    </w:rPr>
  </w:style>
  <w:style w:type="character" w:styleId="a6">
    <w:name w:val="Strong"/>
    <w:basedOn w:val="a0"/>
    <w:qFormat/>
    <w:rsid w:val="00C21740"/>
    <w:rPr>
      <w:b/>
      <w:bCs/>
    </w:rPr>
  </w:style>
  <w:style w:type="paragraph" w:styleId="a7">
    <w:name w:val="No Spacing"/>
    <w:uiPriority w:val="1"/>
    <w:qFormat/>
    <w:rsid w:val="00C21740"/>
    <w:pPr>
      <w:spacing w:after="0" w:line="240" w:lineRule="auto"/>
    </w:pPr>
    <w:rPr>
      <w:rFonts w:eastAsiaTheme="minorEastAsia"/>
      <w:lang w:eastAsia="ru-RU"/>
    </w:rPr>
  </w:style>
  <w:style w:type="paragraph" w:styleId="a8">
    <w:name w:val="header"/>
    <w:basedOn w:val="a"/>
    <w:link w:val="a9"/>
    <w:uiPriority w:val="99"/>
    <w:unhideWhenUsed/>
    <w:rsid w:val="00D22E5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22E5C"/>
  </w:style>
  <w:style w:type="paragraph" w:styleId="aa">
    <w:name w:val="footer"/>
    <w:basedOn w:val="a"/>
    <w:link w:val="ab"/>
    <w:uiPriority w:val="99"/>
    <w:unhideWhenUsed/>
    <w:rsid w:val="00D22E5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22E5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1BCEF-7BD0-4EB3-AB54-0464AA31E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2295</TotalTime>
  <Pages>30</Pages>
  <Words>7214</Words>
  <Characters>41122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Виктор</cp:lastModifiedBy>
  <cp:revision>194</cp:revision>
  <cp:lastPrinted>2021-03-23T03:32:00Z</cp:lastPrinted>
  <dcterms:created xsi:type="dcterms:W3CDTF">2021-03-17T07:32:00Z</dcterms:created>
  <dcterms:modified xsi:type="dcterms:W3CDTF">2021-03-31T11:00:00Z</dcterms:modified>
</cp:coreProperties>
</file>