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71" w:rsidRPr="00333C4F" w:rsidRDefault="00162771" w:rsidP="00333C4F">
      <w:pPr>
        <w:pStyle w:val="a4"/>
        <w:shd w:val="clear" w:color="auto" w:fill="auto"/>
        <w:spacing w:line="240" w:lineRule="auto"/>
        <w:ind w:left="-426" w:right="20" w:firstLine="710"/>
        <w:rPr>
          <w:rStyle w:val="1"/>
          <w:color w:val="000000"/>
          <w:sz w:val="32"/>
          <w:szCs w:val="32"/>
          <w:lang w:val="en-US"/>
        </w:rPr>
      </w:pPr>
      <w:r w:rsidRPr="00162771">
        <w:rPr>
          <w:rStyle w:val="1"/>
          <w:color w:val="000000"/>
          <w:sz w:val="32"/>
          <w:szCs w:val="32"/>
        </w:rPr>
        <w:t>ВНИМАНИЕ КОНКУРС</w:t>
      </w:r>
      <w:r w:rsidR="00333C4F">
        <w:rPr>
          <w:rStyle w:val="1"/>
          <w:color w:val="000000"/>
          <w:sz w:val="32"/>
          <w:szCs w:val="32"/>
          <w:lang w:val="en-US"/>
        </w:rPr>
        <w:t>!</w:t>
      </w:r>
    </w:p>
    <w:p w:rsidR="00162771" w:rsidRPr="00162771" w:rsidRDefault="00162771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rStyle w:val="1"/>
          <w:color w:val="000000"/>
          <w:sz w:val="32"/>
          <w:szCs w:val="32"/>
        </w:rPr>
      </w:pP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>С целью содействия развитию молодёжного предпринимательства на территории Алтайского края управление молодежной политики и реализации программ общественного развития Алтайского края с 25 по 26 августа 2021 года в очном формате проводит региональный этап Всероссийского конкурса «Молодой предприниматель России» в Алтайском крае в 2021 году (далее - «Конкурс»).</w:t>
      </w: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>К участию в Конкурсе допускаются граждане Российской Федерации, зарегистрированные и осуществляющие предпринимательскую деятельность на территории Алтайского края, в возрасте от 16 до 35 лет включительно.</w:t>
      </w: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>Участник должен соответствовать одному из следующих условий:</w:t>
      </w: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>являться индивидуальным предпринимателем, зарегистрированным в установленном законодательством Российской Федерации порядке;</w:t>
      </w: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>являться учредителем/участником юридического лица, зарегистрированного в установленном законодательством Российской Федерации порядке, доля которого в уставном (складочном) капитале данного юридического лица составляет не менее 30 процентов;</w:t>
      </w: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является </w:t>
      </w:r>
      <w:proofErr w:type="spellStart"/>
      <w:r w:rsidRPr="00162771">
        <w:rPr>
          <w:rStyle w:val="1"/>
          <w:color w:val="000000"/>
          <w:sz w:val="30"/>
          <w:szCs w:val="30"/>
        </w:rPr>
        <w:t>самозанятым</w:t>
      </w:r>
      <w:proofErr w:type="spellEnd"/>
      <w:r w:rsidRPr="00162771">
        <w:rPr>
          <w:rStyle w:val="1"/>
          <w:color w:val="000000"/>
          <w:sz w:val="30"/>
          <w:szCs w:val="30"/>
        </w:rPr>
        <w:t>, зарегистрированным в установленном законодательством Российской Федерации порядке.</w:t>
      </w: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rStyle w:val="1"/>
          <w:color w:val="000000"/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>Ограничений по сроку государственной регистрации индивидуального предпринимателя или юридического лица не предусмотрено.</w:t>
      </w:r>
    </w:p>
    <w:p w:rsidR="00162771" w:rsidRPr="00162771" w:rsidRDefault="00162771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sz w:val="30"/>
          <w:szCs w:val="30"/>
        </w:rPr>
      </w:pP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b/>
          <w:sz w:val="30"/>
          <w:szCs w:val="30"/>
        </w:rPr>
      </w:pPr>
      <w:r w:rsidRPr="00162771">
        <w:rPr>
          <w:rStyle w:val="1"/>
          <w:b/>
          <w:color w:val="000000"/>
          <w:sz w:val="30"/>
          <w:szCs w:val="30"/>
        </w:rPr>
        <w:t>Конкурс проводится по следующим основным номинациям:</w:t>
      </w:r>
    </w:p>
    <w:p w:rsidR="00842205" w:rsidRPr="00162771" w:rsidRDefault="00162771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«Интернет-предпринимательство»;</w:t>
      </w:r>
    </w:p>
    <w:p w:rsidR="00842205" w:rsidRPr="00162771" w:rsidRDefault="00162771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«Сельскохозяйственное предпринимательство»;</w:t>
      </w:r>
    </w:p>
    <w:p w:rsidR="00842205" w:rsidRPr="00162771" w:rsidRDefault="00162771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</w:t>
      </w:r>
      <w:proofErr w:type="spellStart"/>
      <w:r w:rsidR="00842205" w:rsidRPr="00162771">
        <w:rPr>
          <w:rStyle w:val="1"/>
          <w:color w:val="000000"/>
          <w:sz w:val="30"/>
          <w:szCs w:val="30"/>
        </w:rPr>
        <w:t>Франчайзинг</w:t>
      </w:r>
      <w:proofErr w:type="spellEnd"/>
      <w:r w:rsidR="00842205" w:rsidRPr="00162771">
        <w:rPr>
          <w:rStyle w:val="1"/>
          <w:color w:val="000000"/>
          <w:sz w:val="30"/>
          <w:szCs w:val="30"/>
        </w:rPr>
        <w:t>»;</w:t>
      </w:r>
    </w:p>
    <w:p w:rsidR="00842205" w:rsidRPr="00162771" w:rsidRDefault="00162771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«Предпринимательство в социальной сфере»;</w:t>
      </w:r>
    </w:p>
    <w:p w:rsidR="00842205" w:rsidRPr="00162771" w:rsidRDefault="00162771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«Производство»;</w:t>
      </w:r>
    </w:p>
    <w:p w:rsidR="00842205" w:rsidRPr="00162771" w:rsidRDefault="00162771" w:rsidP="00842205">
      <w:pPr>
        <w:pStyle w:val="a4"/>
        <w:shd w:val="clear" w:color="auto" w:fill="auto"/>
        <w:spacing w:line="317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«Инновационное предпринимательство»;</w:t>
      </w:r>
    </w:p>
    <w:p w:rsidR="00842205" w:rsidRPr="00162771" w:rsidRDefault="00162771" w:rsidP="00842205">
      <w:pPr>
        <w:pStyle w:val="a4"/>
        <w:shd w:val="clear" w:color="auto" w:fill="auto"/>
        <w:spacing w:line="313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«Торговля»;</w:t>
      </w:r>
    </w:p>
    <w:p w:rsidR="00842205" w:rsidRPr="00162771" w:rsidRDefault="00162771" w:rsidP="00842205">
      <w:pPr>
        <w:pStyle w:val="a4"/>
        <w:shd w:val="clear" w:color="auto" w:fill="auto"/>
        <w:spacing w:line="313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«Сфера услуг»;</w:t>
      </w:r>
    </w:p>
    <w:p w:rsidR="00842205" w:rsidRPr="00162771" w:rsidRDefault="00162771" w:rsidP="00842205">
      <w:pPr>
        <w:pStyle w:val="a4"/>
        <w:shd w:val="clear" w:color="auto" w:fill="auto"/>
        <w:spacing w:line="313" w:lineRule="exact"/>
        <w:ind w:left="-426" w:firstLine="710"/>
        <w:jc w:val="both"/>
        <w:rPr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«Международное предпринимательство»;</w:t>
      </w:r>
    </w:p>
    <w:p w:rsidR="00842205" w:rsidRPr="00162771" w:rsidRDefault="00162771" w:rsidP="00842205">
      <w:pPr>
        <w:pStyle w:val="a4"/>
        <w:shd w:val="clear" w:color="auto" w:fill="auto"/>
        <w:spacing w:line="313" w:lineRule="exact"/>
        <w:ind w:left="-426" w:firstLine="710"/>
        <w:jc w:val="both"/>
        <w:rPr>
          <w:rStyle w:val="1"/>
          <w:color w:val="000000"/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 xml:space="preserve">         </w:t>
      </w:r>
      <w:r w:rsidR="00842205" w:rsidRPr="00162771">
        <w:rPr>
          <w:rStyle w:val="1"/>
          <w:color w:val="000000"/>
          <w:sz w:val="30"/>
          <w:szCs w:val="30"/>
        </w:rPr>
        <w:t>«</w:t>
      </w:r>
      <w:proofErr w:type="spellStart"/>
      <w:r w:rsidR="00842205" w:rsidRPr="00162771">
        <w:rPr>
          <w:rStyle w:val="1"/>
          <w:color w:val="000000"/>
          <w:sz w:val="30"/>
          <w:szCs w:val="30"/>
        </w:rPr>
        <w:t>Самозанятые</w:t>
      </w:r>
      <w:proofErr w:type="spellEnd"/>
      <w:r w:rsidR="00842205" w:rsidRPr="00162771">
        <w:rPr>
          <w:rStyle w:val="1"/>
          <w:color w:val="000000"/>
          <w:sz w:val="30"/>
          <w:szCs w:val="30"/>
        </w:rPr>
        <w:t>».</w:t>
      </w:r>
    </w:p>
    <w:p w:rsidR="00162771" w:rsidRPr="00162771" w:rsidRDefault="00162771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rStyle w:val="1"/>
          <w:color w:val="000000"/>
          <w:sz w:val="30"/>
          <w:szCs w:val="30"/>
        </w:rPr>
      </w:pP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rStyle w:val="1"/>
          <w:color w:val="000000"/>
          <w:sz w:val="30"/>
          <w:szCs w:val="30"/>
        </w:rPr>
      </w:pPr>
      <w:proofErr w:type="gramStart"/>
      <w:r w:rsidRPr="00162771">
        <w:rPr>
          <w:rStyle w:val="1"/>
          <w:color w:val="000000"/>
          <w:sz w:val="30"/>
          <w:szCs w:val="30"/>
        </w:rPr>
        <w:t xml:space="preserve">Для подачи заявки на участие в Конкурсе необходимо в срок 17 августа 2021 года зарегистрироваться в АИС «Молодежь России» на мероприятие «Региональный этап Всероссийского конкурса «Молодой предприниматель России» в Алтайском крае в 2021 году и подать заявку на участие (ссылка для регистрации: </w:t>
      </w:r>
      <w:hyperlink r:id="rId4" w:history="1">
        <w:r w:rsidR="00162771" w:rsidRPr="00162771">
          <w:rPr>
            <w:rStyle w:val="a3"/>
            <w:sz w:val="30"/>
            <w:szCs w:val="30"/>
            <w:shd w:val="clear" w:color="auto" w:fill="FFFFFF"/>
          </w:rPr>
          <w:t>https://myrosmol.</w:t>
        </w:r>
        <w:r w:rsidR="00162771" w:rsidRPr="00162771">
          <w:rPr>
            <w:rStyle w:val="a3"/>
            <w:sz w:val="30"/>
            <w:szCs w:val="30"/>
            <w:shd w:val="clear" w:color="auto" w:fill="FFFFFF"/>
            <w:lang w:val="en-US"/>
          </w:rPr>
          <w:t>ru</w:t>
        </w:r>
        <w:r w:rsidR="00162771" w:rsidRPr="00162771">
          <w:rPr>
            <w:rStyle w:val="a3"/>
            <w:sz w:val="30"/>
            <w:szCs w:val="30"/>
            <w:shd w:val="clear" w:color="auto" w:fill="FFFFFF"/>
          </w:rPr>
          <w:t>/event/66921</w:t>
        </w:r>
      </w:hyperlink>
      <w:r w:rsidRPr="00162771">
        <w:rPr>
          <w:rStyle w:val="1"/>
          <w:color w:val="000000"/>
          <w:sz w:val="30"/>
          <w:szCs w:val="30"/>
        </w:rPr>
        <w:t>)</w:t>
      </w:r>
      <w:r w:rsidR="00162771" w:rsidRPr="00162771">
        <w:rPr>
          <w:rStyle w:val="1"/>
          <w:color w:val="000000"/>
          <w:sz w:val="30"/>
          <w:szCs w:val="30"/>
        </w:rPr>
        <w:t>,</w:t>
      </w:r>
      <w:r w:rsidRPr="00162771">
        <w:rPr>
          <w:rStyle w:val="1"/>
          <w:color w:val="000000"/>
          <w:sz w:val="30"/>
          <w:szCs w:val="30"/>
        </w:rPr>
        <w:t xml:space="preserve"> а также продублировать эту заявку в электронном виде в адрес Оргкомитета на электронную</w:t>
      </w:r>
      <w:proofErr w:type="gramEnd"/>
      <w:r w:rsidRPr="00162771">
        <w:rPr>
          <w:rStyle w:val="1"/>
          <w:color w:val="000000"/>
          <w:sz w:val="30"/>
          <w:szCs w:val="30"/>
        </w:rPr>
        <w:t xml:space="preserve"> почту: </w:t>
      </w:r>
      <w:hyperlink r:id="rId5" w:history="1">
        <w:r w:rsidRPr="00162771">
          <w:rPr>
            <w:rStyle w:val="1"/>
            <w:color w:val="000000"/>
            <w:sz w:val="30"/>
            <w:szCs w:val="30"/>
          </w:rPr>
          <w:t>e.belozertseva95@mail.ru</w:t>
        </w:r>
      </w:hyperlink>
      <w:r w:rsidRPr="00162771">
        <w:rPr>
          <w:rStyle w:val="1"/>
          <w:color w:val="000000"/>
          <w:sz w:val="30"/>
          <w:szCs w:val="30"/>
        </w:rPr>
        <w:t>.</w:t>
      </w:r>
    </w:p>
    <w:p w:rsidR="00842205" w:rsidRPr="00162771" w:rsidRDefault="00842205" w:rsidP="00842205">
      <w:pPr>
        <w:pStyle w:val="a4"/>
        <w:shd w:val="clear" w:color="auto" w:fill="auto"/>
        <w:spacing w:line="317" w:lineRule="exact"/>
        <w:ind w:left="-426" w:right="20" w:firstLine="710"/>
        <w:jc w:val="both"/>
        <w:rPr>
          <w:rStyle w:val="1"/>
          <w:color w:val="000000"/>
          <w:sz w:val="30"/>
          <w:szCs w:val="30"/>
        </w:rPr>
      </w:pPr>
      <w:r w:rsidRPr="00162771">
        <w:rPr>
          <w:rStyle w:val="1"/>
          <w:color w:val="000000"/>
          <w:sz w:val="30"/>
          <w:szCs w:val="30"/>
        </w:rPr>
        <w:t>Контактное лицо - Белозерцева Екатерина Артёмовна, специалист по работе с молодёжью КГАУ «Краевой дворец молодёжи», телефон: 8-929-392-19-95.</w:t>
      </w:r>
    </w:p>
    <w:sectPr w:rsidR="00842205" w:rsidRPr="00162771" w:rsidSect="001627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2205"/>
    <w:rsid w:val="00162771"/>
    <w:rsid w:val="00286470"/>
    <w:rsid w:val="00333C4F"/>
    <w:rsid w:val="0084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2205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84220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842205"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uiPriority w:val="99"/>
    <w:rsid w:val="00842205"/>
    <w:pPr>
      <w:widowControl w:val="0"/>
      <w:shd w:val="clear" w:color="auto" w:fill="FFFFFF"/>
      <w:spacing w:after="0" w:line="320" w:lineRule="exac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belozertseva95@mail.ru" TargetMode="External"/><Relationship Id="rId4" Type="http://schemas.openxmlformats.org/officeDocument/2006/relationships/hyperlink" Target="https://myrosmol.ru/event/66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3</cp:revision>
  <cp:lastPrinted>2021-06-16T07:32:00Z</cp:lastPrinted>
  <dcterms:created xsi:type="dcterms:W3CDTF">2021-06-15T09:49:00Z</dcterms:created>
  <dcterms:modified xsi:type="dcterms:W3CDTF">2021-06-16T07:38:00Z</dcterms:modified>
</cp:coreProperties>
</file>