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C32" w:rsidRPr="00D93C32" w:rsidRDefault="00D93C32" w:rsidP="00D93C32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3C32">
        <w:rPr>
          <w:rFonts w:ascii="Times New Roman" w:hAnsi="Times New Roman" w:cs="Times New Roman"/>
          <w:b/>
          <w:sz w:val="28"/>
          <w:szCs w:val="28"/>
        </w:rPr>
        <w:t>УСЛУГИ ТАКСИ</w:t>
      </w:r>
    </w:p>
    <w:p w:rsidR="00D93C32" w:rsidRDefault="00D93C32" w:rsidP="00630B7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93C32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429250" cy="3048000"/>
            <wp:effectExtent l="19050" t="0" r="0" b="0"/>
            <wp:docPr id="2" name="Рисунок 1" descr="D:\ПАПКА ЮРИСТА\Овчинникова\такс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АПКА ЮРИСТА\Овчинникова\такси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7016" cy="3052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Pr="00630B7E" w:rsidRDefault="00630B7E" w:rsidP="00630B7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30B7E">
        <w:rPr>
          <w:rFonts w:ascii="Times New Roman" w:hAnsi="Times New Roman" w:cs="Times New Roman"/>
          <w:sz w:val="28"/>
          <w:szCs w:val="28"/>
        </w:rPr>
        <w:t>Порядок оказания услуг по перевозке пассажиров и багажа легковым такси регламентирован правилами перевозок пассажиров и багажа автомобильным транспортом и городским наземным электрическим транспортом (Постановление Правительства РФ от 14.02.2009 № 112 (ред. от 10.11.2018) «Об утверждении Правил перевозок пассажиров и багажа автомобильным транспортом и городским наземным электрическим транспортом»)</w:t>
      </w:r>
    </w:p>
    <w:p w:rsidR="00630B7E" w:rsidRPr="00630B7E" w:rsidRDefault="00630B7E" w:rsidP="00630B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0B7E">
        <w:rPr>
          <w:rFonts w:ascii="Times New Roman" w:hAnsi="Times New Roman" w:cs="Times New Roman"/>
          <w:b/>
          <w:sz w:val="28"/>
          <w:szCs w:val="28"/>
        </w:rPr>
        <w:t>Права исполнителя услуг</w:t>
      </w:r>
    </w:p>
    <w:p w:rsidR="00630B7E" w:rsidRPr="00630B7E" w:rsidRDefault="00630B7E" w:rsidP="00630B7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30B7E">
        <w:rPr>
          <w:rFonts w:ascii="Times New Roman" w:hAnsi="Times New Roman" w:cs="Times New Roman"/>
          <w:sz w:val="28"/>
          <w:szCs w:val="28"/>
        </w:rPr>
        <w:t>Исполнитель вправе отказаться от исполнения договора в случае простоя легкового такси, связанного с ожиданием заказчика при остановке в пути следования по его требованию свыше согласованного сторонами времени или свыше оплаченного фрахтователем времени.</w:t>
      </w:r>
    </w:p>
    <w:p w:rsidR="00630B7E" w:rsidRPr="00630B7E" w:rsidRDefault="00630B7E" w:rsidP="00630B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0B7E">
        <w:rPr>
          <w:rFonts w:ascii="Times New Roman" w:hAnsi="Times New Roman" w:cs="Times New Roman"/>
          <w:sz w:val="28"/>
          <w:szCs w:val="28"/>
        </w:rPr>
        <w:t xml:space="preserve">При невозможности проезда легковым такси до пункта назначения по не зависящим от фрахтовщика причинам заказчик (пассажир) </w:t>
      </w:r>
      <w:proofErr w:type="gramStart"/>
      <w:r w:rsidRPr="00630B7E">
        <w:rPr>
          <w:rFonts w:ascii="Times New Roman" w:hAnsi="Times New Roman" w:cs="Times New Roman"/>
          <w:sz w:val="28"/>
          <w:szCs w:val="28"/>
        </w:rPr>
        <w:t>оплачивает стоимость пользования</w:t>
      </w:r>
      <w:proofErr w:type="gramEnd"/>
      <w:r w:rsidRPr="00630B7E">
        <w:rPr>
          <w:rFonts w:ascii="Times New Roman" w:hAnsi="Times New Roman" w:cs="Times New Roman"/>
          <w:sz w:val="28"/>
          <w:szCs w:val="28"/>
        </w:rPr>
        <w:t xml:space="preserve"> легковым такси до момента прекращения поездки.</w:t>
      </w:r>
    </w:p>
    <w:p w:rsidR="00630B7E" w:rsidRPr="00630B7E" w:rsidRDefault="00630B7E" w:rsidP="00630B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0B7E">
        <w:rPr>
          <w:rFonts w:ascii="Times New Roman" w:hAnsi="Times New Roman" w:cs="Times New Roman"/>
          <w:sz w:val="28"/>
          <w:szCs w:val="28"/>
        </w:rPr>
        <w:t>Нормы перевозки багажа, провоза ручной клади легковым такси устанавливаются исполнителем.</w:t>
      </w:r>
    </w:p>
    <w:p w:rsidR="00630B7E" w:rsidRPr="00630B7E" w:rsidRDefault="00630B7E" w:rsidP="00630B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0B7E">
        <w:rPr>
          <w:rFonts w:ascii="Times New Roman" w:hAnsi="Times New Roman" w:cs="Times New Roman"/>
          <w:sz w:val="28"/>
          <w:szCs w:val="28"/>
        </w:rPr>
        <w:t>Исполнитель вправе отказать в принятии багажа ручной клади, если свойства или упаковка вещей, входящих в состав багажа, ручной клади, не отвечают требованиям, установленным правилами перевозок пассажиров.</w:t>
      </w:r>
    </w:p>
    <w:p w:rsidR="00630B7E" w:rsidRPr="00630B7E" w:rsidRDefault="00630B7E" w:rsidP="00630B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0B7E" w:rsidRPr="00630B7E" w:rsidRDefault="00630B7E" w:rsidP="00630B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0B7E">
        <w:rPr>
          <w:rFonts w:ascii="Times New Roman" w:hAnsi="Times New Roman" w:cs="Times New Roman"/>
          <w:b/>
          <w:sz w:val="28"/>
          <w:szCs w:val="28"/>
        </w:rPr>
        <w:t>Права потребителя</w:t>
      </w:r>
    </w:p>
    <w:p w:rsidR="00630B7E" w:rsidRPr="00630B7E" w:rsidRDefault="00630B7E" w:rsidP="00630B7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630B7E">
        <w:rPr>
          <w:rFonts w:ascii="Times New Roman" w:hAnsi="Times New Roman" w:cs="Times New Roman"/>
          <w:sz w:val="28"/>
          <w:szCs w:val="28"/>
        </w:rPr>
        <w:t xml:space="preserve">К отношениям, возникающим из договоров об услуг перевозки такси применяются положения Закона о защите прав потребителей о праве граждан на безопасность, на предоставление информации (статьи 8 - 12), об ответственности за нарушение прав потребителей (статья 13, 28, 29), о </w:t>
      </w:r>
      <w:r w:rsidRPr="00630B7E">
        <w:rPr>
          <w:rFonts w:ascii="Times New Roman" w:hAnsi="Times New Roman" w:cs="Times New Roman"/>
          <w:sz w:val="28"/>
          <w:szCs w:val="28"/>
        </w:rPr>
        <w:lastRenderedPageBreak/>
        <w:t>возмещении вреда (статья 14), о компенсации морального вреда (статья 15), об альтернативной подсудности (пункт 2 статьи 17), а также об освобождении от</w:t>
      </w:r>
      <w:proofErr w:type="gramEnd"/>
      <w:r w:rsidRPr="00630B7E">
        <w:rPr>
          <w:rFonts w:ascii="Times New Roman" w:hAnsi="Times New Roman" w:cs="Times New Roman"/>
          <w:sz w:val="28"/>
          <w:szCs w:val="28"/>
        </w:rPr>
        <w:t xml:space="preserve"> уплаты государственной пошлины (пункт 3 статьи 17) в соответствии с пунктами 2 и 3 статьи 333.36 Налогового кодекса Российской Федерации</w:t>
      </w:r>
    </w:p>
    <w:p w:rsidR="00630B7E" w:rsidRDefault="00630B7E" w:rsidP="00630B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0B7E">
        <w:rPr>
          <w:rFonts w:ascii="Times New Roman" w:hAnsi="Times New Roman" w:cs="Times New Roman"/>
          <w:sz w:val="28"/>
          <w:szCs w:val="28"/>
        </w:rPr>
        <w:t>Компенсация морального вреда (статья 15 закона). Сумма определяется, исходя из степени нравственных и физических страданий, причиненных некачественным оказанием услуги потребителю.</w:t>
      </w:r>
    </w:p>
    <w:p w:rsidR="00630B7E" w:rsidRPr="00630B7E" w:rsidRDefault="00630B7E" w:rsidP="00630B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0B7E">
        <w:rPr>
          <w:rFonts w:ascii="Times New Roman" w:hAnsi="Times New Roman" w:cs="Times New Roman"/>
          <w:b/>
          <w:sz w:val="28"/>
          <w:szCs w:val="28"/>
        </w:rPr>
        <w:t>Требования к багажу</w:t>
      </w:r>
    </w:p>
    <w:p w:rsidR="00630B7E" w:rsidRDefault="00630B7E" w:rsidP="00630B7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30B7E">
        <w:rPr>
          <w:rFonts w:ascii="Times New Roman" w:hAnsi="Times New Roman" w:cs="Times New Roman"/>
          <w:sz w:val="28"/>
          <w:szCs w:val="28"/>
        </w:rPr>
        <w:t>В легковом такси разрешается провозить в качестве ручной клади вещи, которые свободно проходят через дверные проемы, не загрязняют и не портят сидений, не мешают водителю управлять легковым такси и пользоваться зеркалами заднего вида. Багаж перевозится в багажном отделении легкового такси, его габариты должны позволять закрыть крышку багажного отделения. В легковых такси запрещается перевозка зловонных и опасных (легковоспламеняющихся, взрывчатых, токсичных, коррозионных и др.) Веществ, холодного и огнестрельного оружия без чехлов и упаковки, вещей (предметов), загрязняющих транспортные средства или одежду пассажиров. Допускается провоз в легковых такси собак в намордниках при наличии поводков и подстилок, мелких животных и птиц в клетках с глухим дном (корзинах, коробах, контейнерах и др.), если это не мешает водителю управлять легковым такси и пользоваться зеркалами заднего вида.</w:t>
      </w:r>
    </w:p>
    <w:p w:rsidR="00630B7E" w:rsidRDefault="00630B7E" w:rsidP="00630B7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630B7E" w:rsidRPr="00CE41F4" w:rsidRDefault="00630B7E" w:rsidP="00630B7E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</w:rPr>
      </w:pPr>
      <w:r w:rsidRPr="00CE41F4">
        <w:rPr>
          <w:rFonts w:ascii="Times New Roman" w:hAnsi="Times New Roman" w:cs="Times New Roman"/>
          <w:b/>
        </w:rPr>
        <w:t>Филиал  ФБУЗ «Центр гигиены и эпидемиологии в Алтайском крае  в Михайловском, Волчихинском, Ключевском и Угловском районах»</w:t>
      </w:r>
    </w:p>
    <w:p w:rsidR="00630B7E" w:rsidRPr="00CE41F4" w:rsidRDefault="00630B7E" w:rsidP="00630B7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E41F4">
        <w:rPr>
          <w:rFonts w:ascii="Times New Roman" w:hAnsi="Times New Roman" w:cs="Times New Roman"/>
          <w:b/>
        </w:rPr>
        <w:t>658960, Алтайский край, Михайловский район, с</w:t>
      </w:r>
      <w:proofErr w:type="gramStart"/>
      <w:r w:rsidRPr="00CE41F4">
        <w:rPr>
          <w:rFonts w:ascii="Times New Roman" w:hAnsi="Times New Roman" w:cs="Times New Roman"/>
          <w:b/>
        </w:rPr>
        <w:t>.М</w:t>
      </w:r>
      <w:proofErr w:type="gramEnd"/>
      <w:r w:rsidRPr="00CE41F4">
        <w:rPr>
          <w:rFonts w:ascii="Times New Roman" w:hAnsi="Times New Roman" w:cs="Times New Roman"/>
          <w:b/>
        </w:rPr>
        <w:t>ихайловское, ул.Калинина, 5</w:t>
      </w:r>
    </w:p>
    <w:p w:rsidR="00630B7E" w:rsidRPr="00CE41F4" w:rsidRDefault="00630B7E" w:rsidP="00630B7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gramStart"/>
      <w:r w:rsidRPr="00CE41F4">
        <w:rPr>
          <w:rFonts w:ascii="Times New Roman" w:hAnsi="Times New Roman" w:cs="Times New Roman"/>
          <w:b/>
        </w:rPr>
        <w:t>Теле</w:t>
      </w:r>
      <w:proofErr w:type="gramEnd"/>
      <w:r w:rsidRPr="00CE41F4">
        <w:rPr>
          <w:rFonts w:ascii="Times New Roman" w:hAnsi="Times New Roman" w:cs="Times New Roman"/>
          <w:b/>
        </w:rPr>
        <w:t>/факс (38570) 21-2-21,</w:t>
      </w:r>
    </w:p>
    <w:p w:rsidR="00630B7E" w:rsidRPr="00CE41F4" w:rsidRDefault="00630B7E" w:rsidP="00630B7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E41F4">
        <w:rPr>
          <w:rFonts w:ascii="Times New Roman" w:hAnsi="Times New Roman" w:cs="Times New Roman"/>
          <w:b/>
          <w:lang w:val="en-US"/>
        </w:rPr>
        <w:t>E</w:t>
      </w:r>
      <w:r w:rsidRPr="00CE41F4">
        <w:rPr>
          <w:rFonts w:ascii="Times New Roman" w:hAnsi="Times New Roman" w:cs="Times New Roman"/>
          <w:b/>
        </w:rPr>
        <w:t>-</w:t>
      </w:r>
      <w:r w:rsidRPr="00CE41F4">
        <w:rPr>
          <w:rFonts w:ascii="Times New Roman" w:hAnsi="Times New Roman" w:cs="Times New Roman"/>
          <w:b/>
          <w:lang w:val="en-US"/>
        </w:rPr>
        <w:t>mail</w:t>
      </w:r>
      <w:r w:rsidRPr="00CE41F4">
        <w:rPr>
          <w:rFonts w:ascii="Times New Roman" w:hAnsi="Times New Roman" w:cs="Times New Roman"/>
          <w:b/>
        </w:rPr>
        <w:t xml:space="preserve">: </w:t>
      </w:r>
      <w:hyperlink r:id="rId5" w:history="1">
        <w:r w:rsidRPr="00CE41F4">
          <w:rPr>
            <w:rStyle w:val="a3"/>
            <w:rFonts w:ascii="Times New Roman" w:hAnsi="Times New Roman" w:cs="Times New Roman"/>
            <w:lang w:val="en-US"/>
          </w:rPr>
          <w:t>mixaylovka</w:t>
        </w:r>
        <w:r w:rsidRPr="00CE41F4">
          <w:rPr>
            <w:rStyle w:val="a3"/>
            <w:rFonts w:ascii="Times New Roman" w:hAnsi="Times New Roman" w:cs="Times New Roman"/>
          </w:rPr>
          <w:t>@</w:t>
        </w:r>
        <w:r w:rsidRPr="00CE41F4">
          <w:rPr>
            <w:rStyle w:val="a3"/>
            <w:rFonts w:ascii="Times New Roman" w:hAnsi="Times New Roman" w:cs="Times New Roman"/>
            <w:lang w:val="en-US"/>
          </w:rPr>
          <w:t>altcge</w:t>
        </w:r>
        <w:r w:rsidRPr="00CE41F4">
          <w:rPr>
            <w:rStyle w:val="a3"/>
            <w:rFonts w:ascii="Times New Roman" w:hAnsi="Times New Roman" w:cs="Times New Roman"/>
          </w:rPr>
          <w:t>.</w:t>
        </w:r>
        <w:r w:rsidRPr="00CE41F4">
          <w:rPr>
            <w:rStyle w:val="a3"/>
            <w:rFonts w:ascii="Times New Roman" w:hAnsi="Times New Roman" w:cs="Times New Roman"/>
            <w:lang w:val="en-US"/>
          </w:rPr>
          <w:t>ru</w:t>
        </w:r>
      </w:hyperlink>
    </w:p>
    <w:p w:rsidR="00630B7E" w:rsidRPr="00CE41F4" w:rsidRDefault="00630B7E" w:rsidP="00630B7E">
      <w:pPr>
        <w:spacing w:after="0" w:line="240" w:lineRule="auto"/>
        <w:ind w:right="661"/>
        <w:jc w:val="center"/>
        <w:rPr>
          <w:rFonts w:ascii="Times New Roman" w:eastAsia="Times New Roman" w:hAnsi="Times New Roman" w:cs="Times New Roman"/>
          <w:b/>
        </w:rPr>
      </w:pPr>
      <w:r w:rsidRPr="00CE41F4">
        <w:rPr>
          <w:rFonts w:ascii="Times New Roman" w:eastAsia="Times New Roman" w:hAnsi="Times New Roman" w:cs="Times New Roman"/>
          <w:b/>
        </w:rPr>
        <w:t xml:space="preserve">Номер Единого консультационного центра </w:t>
      </w:r>
      <w:proofErr w:type="spellStart"/>
      <w:r w:rsidRPr="00CE41F4">
        <w:rPr>
          <w:rFonts w:ascii="Times New Roman" w:eastAsia="Times New Roman" w:hAnsi="Times New Roman" w:cs="Times New Roman"/>
          <w:b/>
        </w:rPr>
        <w:t>Роспотребнадзора</w:t>
      </w:r>
      <w:proofErr w:type="spellEnd"/>
      <w:r w:rsidRPr="00CE41F4">
        <w:rPr>
          <w:rFonts w:ascii="Times New Roman" w:eastAsia="Times New Roman" w:hAnsi="Times New Roman" w:cs="Times New Roman"/>
          <w:b/>
        </w:rPr>
        <w:t>:</w:t>
      </w:r>
    </w:p>
    <w:p w:rsidR="00630B7E" w:rsidRPr="00B73987" w:rsidRDefault="00630B7E" w:rsidP="00630B7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CE41F4">
        <w:rPr>
          <w:rFonts w:ascii="Times New Roman" w:eastAsia="Times New Roman" w:hAnsi="Times New Roman" w:cs="Times New Roman"/>
          <w:b/>
        </w:rPr>
        <w:t xml:space="preserve">8 (800) 555-49-43 по России звонок </w:t>
      </w:r>
      <w:proofErr w:type="spellStart"/>
      <w:r w:rsidRPr="00CE41F4">
        <w:rPr>
          <w:rFonts w:ascii="Times New Roman" w:eastAsia="Times New Roman" w:hAnsi="Times New Roman" w:cs="Times New Roman"/>
          <w:b/>
        </w:rPr>
        <w:t>бесплатный</w:t>
      </w:r>
      <w:r w:rsidRPr="00B73987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B73987">
        <w:rPr>
          <w:rFonts w:ascii="Times New Roman" w:hAnsi="Times New Roman" w:cs="Times New Roman"/>
          <w:sz w:val="24"/>
          <w:szCs w:val="24"/>
        </w:rPr>
        <w:t>.</w:t>
      </w:r>
    </w:p>
    <w:p w:rsidR="00630B7E" w:rsidRPr="00287E04" w:rsidRDefault="00630B7E" w:rsidP="00630B7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630B7E" w:rsidRPr="00630B7E" w:rsidRDefault="00630B7E" w:rsidP="00630B7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sectPr w:rsidR="00630B7E" w:rsidRPr="00630B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30B7E"/>
    <w:rsid w:val="00630B7E"/>
    <w:rsid w:val="00D93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30B7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30B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0B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ixaylovka@altcge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2020-11-05T04:56:00Z</dcterms:created>
  <dcterms:modified xsi:type="dcterms:W3CDTF">2020-11-05T05:08:00Z</dcterms:modified>
</cp:coreProperties>
</file>