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7" w:rsidRPr="00D73FAB" w:rsidRDefault="00D73FAB" w:rsidP="001C4B26">
      <w:pPr>
        <w:spacing w:before="24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3FAB">
        <w:rPr>
          <w:rFonts w:ascii="Times New Roman" w:hAnsi="Times New Roman" w:cs="Times New Roman"/>
          <w:b/>
          <w:sz w:val="32"/>
          <w:szCs w:val="32"/>
        </w:rPr>
        <w:t>В Михайловском районе проводится п</w:t>
      </w:r>
      <w:r w:rsidR="0089515F" w:rsidRPr="00D73FAB">
        <w:rPr>
          <w:rFonts w:ascii="Times New Roman" w:hAnsi="Times New Roman" w:cs="Times New Roman"/>
          <w:b/>
          <w:sz w:val="32"/>
          <w:szCs w:val="32"/>
        </w:rPr>
        <w:t xml:space="preserve">рофилактическое </w:t>
      </w:r>
      <w:r w:rsidR="001C4B26" w:rsidRPr="00D73FAB">
        <w:rPr>
          <w:rFonts w:ascii="Times New Roman" w:hAnsi="Times New Roman" w:cs="Times New Roman"/>
          <w:b/>
          <w:sz w:val="32"/>
          <w:szCs w:val="32"/>
        </w:rPr>
        <w:t xml:space="preserve">мероприятие </w:t>
      </w:r>
      <w:r w:rsidR="006E15E6">
        <w:rPr>
          <w:rFonts w:ascii="Times New Roman" w:eastAsia="MS Mincho" w:hAnsi="Times New Roman" w:cs="Times New Roman"/>
          <w:b/>
          <w:sz w:val="32"/>
          <w:szCs w:val="32"/>
        </w:rPr>
        <w:t>«Пешеход</w:t>
      </w:r>
      <w:r w:rsidRPr="00D73FAB">
        <w:rPr>
          <w:rFonts w:ascii="Times New Roman" w:eastAsia="MS Mincho" w:hAnsi="Times New Roman" w:cs="Times New Roman"/>
          <w:b/>
          <w:sz w:val="32"/>
          <w:szCs w:val="32"/>
        </w:rPr>
        <w:t>»</w:t>
      </w:r>
    </w:p>
    <w:p w:rsidR="001C4B26" w:rsidRPr="00FA267C" w:rsidRDefault="001C4B26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5E6" w:rsidRPr="006E15E6" w:rsidRDefault="006E15E6" w:rsidP="006E15E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снижение на 4,2% (с 644 до 617) количества 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происшествий с участием пешеходов за 10 месяцев 2021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связанная с наездами транспортных средств на пешеходов, остается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напряженной. Наблюдается рост количества ДТП, связанных с наездами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 переходах на 3,0% (с 263 до 271).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озабоченность вызывает рост ДТП с участием юных пешеходов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21,4% (с 112 до 136). При этом наблюдается рост ДТП по вине юных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 на 23,1% (с 39 до 48).</w:t>
      </w:r>
    </w:p>
    <w:p w:rsidR="00A34F28" w:rsidRDefault="006E15E6" w:rsidP="006E15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Михайловского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17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участим</w:t>
      </w:r>
      <w:proofErr w:type="gramEnd"/>
      <w:r w:rsidR="0017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пешеходов, </w:t>
      </w:r>
      <w:r w:rsidR="00A34F28" w:rsidRP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A34F28" w:rsidRP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25CB9"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дорожно-транспортных происшестви</w:t>
      </w:r>
      <w:r w:rsid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C25CB9"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7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17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ДТП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роизошло на пешеходном переходе. В указанных </w:t>
      </w:r>
      <w:r w:rsidR="00174B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ДТП </w:t>
      </w:r>
      <w:r w:rsid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пешехода получили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ранения</w:t>
      </w:r>
      <w:r w:rsid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34F28" w:rsidRP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различной степени тяжести </w:t>
      </w:r>
      <w:r w:rsid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</w:t>
      </w:r>
      <w:r w:rsid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погиб</w:t>
      </w:r>
      <w:r w:rsidR="00736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все пешеходы находились без световозвращающих элементов</w:t>
      </w:r>
      <w:r w:rsidR="00A34F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170090" w:rsidRDefault="00C25CB9" w:rsidP="006E15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снижения аварийности с участием пешеходов </w:t>
      </w:r>
      <w:r w:rsidRPr="00C25C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 </w:t>
      </w:r>
      <w:r w:rsidR="006E15E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1700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 </w:t>
      </w:r>
      <w:r w:rsidR="006E15E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декабря</w:t>
      </w:r>
      <w:r w:rsidRPr="00C25C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2021 года</w:t>
      </w:r>
      <w:r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территории 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района</w:t>
      </w:r>
      <w:r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профилактическое </w:t>
      </w:r>
      <w:r w:rsidRPr="00C25C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мероприятие </w:t>
      </w:r>
      <w:r w:rsidRPr="00C25C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6E15E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Пешеход</w:t>
      </w:r>
      <w:r w:rsidRPr="00C25C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P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170090" w:rsidRP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направленное на предупреждение правонарушений среди водителей, не предоставляющих преимущества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движении пешеходам и</w:t>
      </w:r>
      <w:r w:rsidR="00170090" w:rsidRP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выявление правонарушений, допускаемых пешеходами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170090" w:rsidRPr="001700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 том числе детьми. </w:t>
      </w:r>
    </w:p>
    <w:p w:rsidR="00A34F28" w:rsidRPr="00A34F28" w:rsidRDefault="00170090" w:rsidP="001700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90">
        <w:rPr>
          <w:rFonts w:ascii="Times New Roman" w:eastAsia="Calibri" w:hAnsi="Times New Roman" w:cs="Times New Roman"/>
          <w:b/>
          <w:sz w:val="28"/>
          <w:szCs w:val="28"/>
        </w:rPr>
        <w:t xml:space="preserve">Госавтоинспекция Михайловского района обращается к </w:t>
      </w:r>
      <w:r>
        <w:rPr>
          <w:rFonts w:ascii="Times New Roman" w:eastAsia="Calibri" w:hAnsi="Times New Roman" w:cs="Times New Roman"/>
          <w:b/>
          <w:sz w:val="28"/>
          <w:szCs w:val="28"/>
        </w:rPr>
        <w:t>водителям и пешеходам!</w:t>
      </w:r>
      <w:r w:rsidRPr="00170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4F28" w:rsidRPr="00A34F28">
        <w:rPr>
          <w:rFonts w:ascii="Times New Roman" w:eastAsia="Calibri" w:hAnsi="Times New Roman" w:cs="Times New Roman"/>
          <w:b/>
          <w:sz w:val="28"/>
          <w:szCs w:val="28"/>
        </w:rPr>
        <w:t>Чтобы обезопасить себя и не стать участником дорожно-транспортного происшествия, необходимо соблюдать элементарные правила безопасности.</w:t>
      </w:r>
    </w:p>
    <w:p w:rsidR="00A34F28" w:rsidRPr="00A34F28" w:rsidRDefault="00A34F28" w:rsidP="001700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F28">
        <w:rPr>
          <w:rFonts w:ascii="Times New Roman" w:eastAsia="Calibri" w:hAnsi="Times New Roman" w:cs="Times New Roman"/>
          <w:sz w:val="28"/>
          <w:szCs w:val="28"/>
        </w:rPr>
        <w:t>Водителям следует быть более внимательными за управлением транспортного средства, соблюдать повышенную осторожность на проезжей части, не превышать скоростной режим и использовать ближний свет фар вне зависимости от времени суток. Немаловажным является и безопасное движение вблизи пешеходных переходов, образовательных организаций и остановок общественного транспорта. Помните, что пренебрежение правилами дорожного движения при управлении автомобилем может привести к трагедии.</w:t>
      </w:r>
    </w:p>
    <w:p w:rsidR="00A34F28" w:rsidRPr="00A34F28" w:rsidRDefault="00A34F28" w:rsidP="001700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F28">
        <w:rPr>
          <w:rFonts w:ascii="Times New Roman" w:eastAsia="Calibri" w:hAnsi="Times New Roman" w:cs="Times New Roman"/>
          <w:sz w:val="28"/>
          <w:szCs w:val="28"/>
        </w:rPr>
        <w:t>Пешеходам в свою очередь также необходимо помнить о правилах безопасного поведения при переходе проезжей части. Пересекайте дорогу только в установленных для этого местах (по оборудованному пешеходному переходу</w:t>
      </w:r>
      <w:r w:rsidR="00922303">
        <w:rPr>
          <w:rFonts w:ascii="Times New Roman" w:eastAsia="Calibri" w:hAnsi="Times New Roman" w:cs="Times New Roman"/>
          <w:sz w:val="28"/>
          <w:szCs w:val="28"/>
        </w:rPr>
        <w:t>)</w:t>
      </w:r>
      <w:r w:rsidRPr="00A34F28">
        <w:rPr>
          <w:rFonts w:ascii="Times New Roman" w:eastAsia="Calibri" w:hAnsi="Times New Roman" w:cs="Times New Roman"/>
          <w:sz w:val="28"/>
          <w:szCs w:val="28"/>
        </w:rPr>
        <w:t>, при этом перед выходом на проезжую часть остановитесь и убедитесь в отсут</w:t>
      </w:r>
      <w:r w:rsidR="00922303">
        <w:rPr>
          <w:rFonts w:ascii="Times New Roman" w:eastAsia="Calibri" w:hAnsi="Times New Roman" w:cs="Times New Roman"/>
          <w:sz w:val="28"/>
          <w:szCs w:val="28"/>
        </w:rPr>
        <w:t xml:space="preserve">ствии приближающего транспорта либо, </w:t>
      </w:r>
      <w:r w:rsidRPr="00A34F28">
        <w:rPr>
          <w:rFonts w:ascii="Times New Roman" w:eastAsia="Calibri" w:hAnsi="Times New Roman" w:cs="Times New Roman"/>
          <w:sz w:val="28"/>
          <w:szCs w:val="28"/>
        </w:rPr>
        <w:t xml:space="preserve">что водитель Вас видит и пропускает. Помните, что остановить транспортное средство </w:t>
      </w:r>
      <w:r w:rsidRPr="00A34F28">
        <w:rPr>
          <w:rFonts w:ascii="Times New Roman" w:eastAsia="Calibri" w:hAnsi="Times New Roman" w:cs="Times New Roman"/>
          <w:sz w:val="28"/>
          <w:szCs w:val="28"/>
        </w:rPr>
        <w:lastRenderedPageBreak/>
        <w:t>мгновенно невозможно,</w:t>
      </w:r>
      <w:r w:rsidR="006E15E6">
        <w:rPr>
          <w:rFonts w:ascii="Times New Roman" w:eastAsia="Calibri" w:hAnsi="Times New Roman" w:cs="Times New Roman"/>
          <w:sz w:val="28"/>
          <w:szCs w:val="28"/>
        </w:rPr>
        <w:t xml:space="preserve"> особенно в условиях гололеда,</w:t>
      </w:r>
      <w:r w:rsidRPr="00A34F28">
        <w:rPr>
          <w:rFonts w:ascii="Times New Roman" w:eastAsia="Calibri" w:hAnsi="Times New Roman" w:cs="Times New Roman"/>
          <w:sz w:val="28"/>
          <w:szCs w:val="28"/>
        </w:rPr>
        <w:t xml:space="preserve"> поэтому при переходе проезжей части необходимо постоянно следить за окружающей обстановкой.</w:t>
      </w:r>
    </w:p>
    <w:p w:rsidR="00A34F28" w:rsidRPr="00A34F28" w:rsidRDefault="00A34F28" w:rsidP="00A34F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F28">
        <w:rPr>
          <w:rFonts w:ascii="Times New Roman" w:eastAsia="Calibri" w:hAnsi="Times New Roman" w:cs="Times New Roman"/>
          <w:sz w:val="28"/>
          <w:szCs w:val="28"/>
        </w:rPr>
        <w:t xml:space="preserve">Обратите особое внимание на цветовую гамму в одежде, отдавайте предпочтение светлым тонам либо используйте </w:t>
      </w:r>
      <w:proofErr w:type="spellStart"/>
      <w:r w:rsidRPr="00A34F28">
        <w:rPr>
          <w:rFonts w:ascii="Times New Roman" w:eastAsia="Calibri" w:hAnsi="Times New Roman" w:cs="Times New Roman"/>
          <w:sz w:val="28"/>
          <w:szCs w:val="28"/>
        </w:rPr>
        <w:t>световозвращающие</w:t>
      </w:r>
      <w:proofErr w:type="spellEnd"/>
      <w:r w:rsidRPr="00A34F28">
        <w:rPr>
          <w:rFonts w:ascii="Times New Roman" w:eastAsia="Calibri" w:hAnsi="Times New Roman" w:cs="Times New Roman"/>
          <w:sz w:val="28"/>
          <w:szCs w:val="28"/>
        </w:rPr>
        <w:t xml:space="preserve"> элементы, которые позволят водителям вовремя Вас заметить и принять необходимые меры для полной остановки транспортного средства.</w:t>
      </w:r>
    </w:p>
    <w:p w:rsidR="00251257" w:rsidRDefault="00251257" w:rsidP="00DC5B6E">
      <w:pPr>
        <w:tabs>
          <w:tab w:val="left" w:pos="567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67C" w:rsidRPr="00922303" w:rsidRDefault="00922303" w:rsidP="00DC5B6E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Врио</w:t>
      </w:r>
      <w:proofErr w:type="spellEnd"/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</w:t>
      </w:r>
      <w:r w:rsidR="00DC5B6E"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ачальник</w:t>
      </w:r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FA267C"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1A0D"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ОГИБДД </w:t>
      </w:r>
    </w:p>
    <w:p w:rsidR="00011EE0" w:rsidRDefault="00D11A0D" w:rsidP="00DC5B6E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 МВД России по Михайловскому району </w:t>
      </w:r>
    </w:p>
    <w:p w:rsidR="00D11A0D" w:rsidRPr="00FA267C" w:rsidRDefault="00922303" w:rsidP="00DC5B6E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Д.В. Краснов</w:t>
      </w: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13" w:rsidRDefault="00653813" w:rsidP="00D73FAB">
      <w:pPr>
        <w:spacing w:after="0" w:line="240" w:lineRule="auto"/>
      </w:pPr>
      <w:r>
        <w:separator/>
      </w:r>
    </w:p>
  </w:endnote>
  <w:endnote w:type="continuationSeparator" w:id="0">
    <w:p w:rsidR="00653813" w:rsidRDefault="00653813" w:rsidP="00D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13" w:rsidRDefault="00653813" w:rsidP="00D73FAB">
      <w:pPr>
        <w:spacing w:after="0" w:line="240" w:lineRule="auto"/>
      </w:pPr>
      <w:r>
        <w:separator/>
      </w:r>
    </w:p>
  </w:footnote>
  <w:footnote w:type="continuationSeparator" w:id="0">
    <w:p w:rsidR="00653813" w:rsidRDefault="00653813" w:rsidP="00D7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2"/>
    <w:rsid w:val="00011EE0"/>
    <w:rsid w:val="00053475"/>
    <w:rsid w:val="00065218"/>
    <w:rsid w:val="00167D32"/>
    <w:rsid w:val="00170090"/>
    <w:rsid w:val="00174BB4"/>
    <w:rsid w:val="001B0637"/>
    <w:rsid w:val="001C4B26"/>
    <w:rsid w:val="001E72AC"/>
    <w:rsid w:val="00251257"/>
    <w:rsid w:val="002F76D9"/>
    <w:rsid w:val="00343E6A"/>
    <w:rsid w:val="00386A7F"/>
    <w:rsid w:val="003F41D3"/>
    <w:rsid w:val="003F521B"/>
    <w:rsid w:val="00442917"/>
    <w:rsid w:val="004C1C57"/>
    <w:rsid w:val="0050046F"/>
    <w:rsid w:val="005131F1"/>
    <w:rsid w:val="005C2305"/>
    <w:rsid w:val="005D37F1"/>
    <w:rsid w:val="005D525E"/>
    <w:rsid w:val="006161E5"/>
    <w:rsid w:val="00653813"/>
    <w:rsid w:val="00655AC7"/>
    <w:rsid w:val="0068294B"/>
    <w:rsid w:val="006E15E6"/>
    <w:rsid w:val="00736F18"/>
    <w:rsid w:val="007533E1"/>
    <w:rsid w:val="007A264F"/>
    <w:rsid w:val="007F2810"/>
    <w:rsid w:val="00850833"/>
    <w:rsid w:val="008932D7"/>
    <w:rsid w:val="0089361B"/>
    <w:rsid w:val="0089515F"/>
    <w:rsid w:val="008F1C32"/>
    <w:rsid w:val="0090114F"/>
    <w:rsid w:val="00920338"/>
    <w:rsid w:val="00922303"/>
    <w:rsid w:val="009B6353"/>
    <w:rsid w:val="009D3442"/>
    <w:rsid w:val="00A00FAC"/>
    <w:rsid w:val="00A24B61"/>
    <w:rsid w:val="00A34F28"/>
    <w:rsid w:val="00A4763B"/>
    <w:rsid w:val="00A70226"/>
    <w:rsid w:val="00B860AD"/>
    <w:rsid w:val="00B860D2"/>
    <w:rsid w:val="00BC491E"/>
    <w:rsid w:val="00BE68CD"/>
    <w:rsid w:val="00C22679"/>
    <w:rsid w:val="00C25CB9"/>
    <w:rsid w:val="00CE51FF"/>
    <w:rsid w:val="00D11A0D"/>
    <w:rsid w:val="00D33C66"/>
    <w:rsid w:val="00D73FAB"/>
    <w:rsid w:val="00DC5B6E"/>
    <w:rsid w:val="00DD11F6"/>
    <w:rsid w:val="00EF3874"/>
    <w:rsid w:val="00F96300"/>
    <w:rsid w:val="00FA17D0"/>
    <w:rsid w:val="00FA267C"/>
    <w:rsid w:val="00FD38B3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1B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D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73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73F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1B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D7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73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73F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1</cp:lastModifiedBy>
  <cp:revision>40</cp:revision>
  <cp:lastPrinted>2021-12-02T08:20:00Z</cp:lastPrinted>
  <dcterms:created xsi:type="dcterms:W3CDTF">2019-04-23T02:35:00Z</dcterms:created>
  <dcterms:modified xsi:type="dcterms:W3CDTF">2021-12-02T10:11:00Z</dcterms:modified>
</cp:coreProperties>
</file>