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E7" w:rsidRPr="00147A0A" w:rsidRDefault="008F3AE7" w:rsidP="00147A0A">
      <w:pPr>
        <w:pStyle w:val="1"/>
        <w:spacing w:before="0" w:after="0"/>
        <w:jc w:val="both"/>
        <w:rPr>
          <w:rFonts w:ascii="Times New Roman" w:eastAsia="Calibri" w:hAnsi="Times New Roman"/>
          <w:color w:val="auto"/>
        </w:rPr>
      </w:pPr>
    </w:p>
    <w:p w:rsidR="006334BE" w:rsidRPr="00147A0A" w:rsidRDefault="006334BE" w:rsidP="00147A0A"/>
    <w:p w:rsidR="0011234D" w:rsidRPr="00147A0A" w:rsidRDefault="0011234D" w:rsidP="00147A0A"/>
    <w:p w:rsidR="00473F0A" w:rsidRPr="00147A0A" w:rsidRDefault="00473F0A" w:rsidP="00147A0A"/>
    <w:p w:rsidR="00473F0A" w:rsidRPr="00147A0A" w:rsidRDefault="00473F0A" w:rsidP="00147A0A"/>
    <w:p w:rsidR="00473F0A" w:rsidRPr="00147A0A" w:rsidRDefault="00473F0A" w:rsidP="00147A0A"/>
    <w:p w:rsidR="001A7F54" w:rsidRPr="00147A0A" w:rsidRDefault="001A7F54" w:rsidP="00147A0A"/>
    <w:p w:rsidR="00473F0A" w:rsidRPr="00147A0A" w:rsidRDefault="00473F0A" w:rsidP="00147A0A"/>
    <w:p w:rsidR="00473F0A" w:rsidRPr="00147A0A" w:rsidRDefault="00473F0A" w:rsidP="00147A0A"/>
    <w:p w:rsidR="006334BE" w:rsidRPr="00147A0A" w:rsidRDefault="00473F0A" w:rsidP="00147A0A">
      <w:pPr>
        <w:jc w:val="left"/>
      </w:pPr>
      <w:r w:rsidRPr="00147A0A">
        <w:t xml:space="preserve">                                                                                        </w:t>
      </w:r>
      <w:r w:rsidR="0052207E" w:rsidRPr="00147A0A">
        <w:t xml:space="preserve">          </w:t>
      </w:r>
      <w:r w:rsidR="009577F8" w:rsidRPr="00147A0A">
        <w:t>Утверждено</w:t>
      </w:r>
      <w:r w:rsidR="0011234D" w:rsidRPr="00147A0A">
        <w:t xml:space="preserve">                        </w:t>
      </w:r>
      <w:r w:rsidRPr="00147A0A">
        <w:t xml:space="preserve">   </w:t>
      </w:r>
    </w:p>
    <w:p w:rsidR="0011234D" w:rsidRPr="00147A0A" w:rsidRDefault="0052207E" w:rsidP="00147A0A">
      <w:pPr>
        <w:jc w:val="center"/>
      </w:pPr>
      <w:r w:rsidRPr="00147A0A">
        <w:t xml:space="preserve">                                                                 </w:t>
      </w:r>
      <w:r w:rsidR="003E54E1" w:rsidRPr="00147A0A">
        <w:t xml:space="preserve">                              </w:t>
      </w:r>
      <w:r w:rsidR="00473F0A" w:rsidRPr="00147A0A">
        <w:t xml:space="preserve">постановлением </w:t>
      </w:r>
      <w:r w:rsidR="00675337">
        <w:t>А</w:t>
      </w:r>
      <w:r w:rsidR="0011234D" w:rsidRPr="00147A0A">
        <w:t xml:space="preserve">дминистрации </w:t>
      </w:r>
      <w:r w:rsidR="00675337">
        <w:t>района</w:t>
      </w:r>
    </w:p>
    <w:p w:rsidR="0011234D" w:rsidRPr="00147A0A" w:rsidRDefault="0011234D" w:rsidP="00147A0A">
      <w:pPr>
        <w:jc w:val="left"/>
      </w:pPr>
      <w:r w:rsidRPr="00147A0A">
        <w:t xml:space="preserve">                                                     </w:t>
      </w:r>
      <w:r w:rsidR="00473F0A" w:rsidRPr="00147A0A">
        <w:t xml:space="preserve">                                   </w:t>
      </w:r>
      <w:r w:rsidR="0052207E" w:rsidRPr="00147A0A">
        <w:t xml:space="preserve">          </w:t>
      </w:r>
      <w:r w:rsidRPr="00147A0A">
        <w:t xml:space="preserve">от </w:t>
      </w:r>
      <w:r w:rsidR="00675337">
        <w:t xml:space="preserve">  </w:t>
      </w:r>
      <w:r w:rsidR="00573EDA">
        <w:t xml:space="preserve">10.01.2022  </w:t>
      </w:r>
      <w:r w:rsidRPr="00147A0A">
        <w:t xml:space="preserve">№ </w:t>
      </w:r>
      <w:r w:rsidR="00573EDA">
        <w:t>3</w:t>
      </w:r>
    </w:p>
    <w:p w:rsidR="0011234D" w:rsidRPr="00147A0A" w:rsidRDefault="0011234D" w:rsidP="00147A0A">
      <w:pPr>
        <w:jc w:val="right"/>
      </w:pPr>
    </w:p>
    <w:p w:rsidR="0011234D" w:rsidRPr="00147A0A" w:rsidRDefault="0011234D" w:rsidP="00147A0A">
      <w:pPr>
        <w:jc w:val="right"/>
      </w:pPr>
      <w:bookmarkStart w:id="0" w:name="_GoBack"/>
      <w:bookmarkEnd w:id="0"/>
    </w:p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473F0A" w:rsidRPr="00147A0A" w:rsidRDefault="00473F0A" w:rsidP="00147A0A"/>
    <w:p w:rsidR="00473F0A" w:rsidRPr="00147A0A" w:rsidRDefault="00473F0A" w:rsidP="00147A0A"/>
    <w:p w:rsidR="00473F0A" w:rsidRPr="00147A0A" w:rsidRDefault="00473F0A" w:rsidP="00147A0A"/>
    <w:p w:rsidR="00473F0A" w:rsidRPr="00147A0A" w:rsidRDefault="00473F0A" w:rsidP="00147A0A"/>
    <w:p w:rsidR="00473F0A" w:rsidRPr="00147A0A" w:rsidRDefault="00473F0A" w:rsidP="00147A0A"/>
    <w:p w:rsidR="00473F0A" w:rsidRPr="00147A0A" w:rsidRDefault="00473F0A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>
      <w:pPr>
        <w:jc w:val="center"/>
      </w:pPr>
      <w:r w:rsidRPr="00147A0A">
        <w:t>МУНИЦИПАЛЬНАЯ ПРОГРАММА</w:t>
      </w:r>
    </w:p>
    <w:p w:rsidR="0011234D" w:rsidRPr="00147A0A" w:rsidRDefault="0011234D" w:rsidP="00147A0A">
      <w:pPr>
        <w:jc w:val="center"/>
      </w:pPr>
    </w:p>
    <w:p w:rsidR="0011234D" w:rsidRPr="00147A0A" w:rsidRDefault="0011234D" w:rsidP="00147A0A">
      <w:pPr>
        <w:jc w:val="center"/>
      </w:pPr>
      <w:r w:rsidRPr="00147A0A">
        <w:t>«</w:t>
      </w:r>
      <w:r w:rsidR="00F30AB8" w:rsidRPr="00147A0A">
        <w:t>РАЗВИТИЕ</w:t>
      </w:r>
      <w:r w:rsidR="0049190B" w:rsidRPr="00147A0A">
        <w:t xml:space="preserve"> ОБЩЕСТВЕННОГО ЗДОРОВЬЯ</w:t>
      </w:r>
      <w:r w:rsidR="00473F0A" w:rsidRPr="00147A0A">
        <w:t xml:space="preserve"> В </w:t>
      </w:r>
      <w:r w:rsidR="00675337">
        <w:t>МИХАЙЛОВСКОМ РАЙОНЕ</w:t>
      </w:r>
      <w:r w:rsidRPr="00147A0A">
        <w:t xml:space="preserve">» </w:t>
      </w:r>
    </w:p>
    <w:p w:rsidR="00473F0A" w:rsidRPr="00147A0A" w:rsidRDefault="00473F0A" w:rsidP="00147A0A">
      <w:pPr>
        <w:jc w:val="center"/>
      </w:pPr>
    </w:p>
    <w:p w:rsidR="0011234D" w:rsidRPr="00147A0A" w:rsidRDefault="0055123C" w:rsidP="00147A0A">
      <w:pPr>
        <w:jc w:val="center"/>
      </w:pPr>
      <w:r>
        <w:t>на</w:t>
      </w:r>
      <w:r w:rsidR="0011234D" w:rsidRPr="00147A0A">
        <w:t xml:space="preserve"> 202</w:t>
      </w:r>
      <w:r w:rsidR="00D847AB">
        <w:t>2</w:t>
      </w:r>
      <w:r w:rsidR="0011234D" w:rsidRPr="00147A0A">
        <w:t>-202</w:t>
      </w:r>
      <w:r w:rsidR="001C149C" w:rsidRPr="00147A0A">
        <w:t>5</w:t>
      </w:r>
      <w:r w:rsidR="0011234D" w:rsidRPr="00147A0A">
        <w:t xml:space="preserve"> </w:t>
      </w:r>
      <w:r w:rsidR="00473F0A" w:rsidRPr="00147A0A">
        <w:t>ГОДЫ</w:t>
      </w:r>
    </w:p>
    <w:p w:rsidR="0011234D" w:rsidRPr="00147A0A" w:rsidRDefault="0011234D" w:rsidP="00147A0A">
      <w:pPr>
        <w:jc w:val="center"/>
        <w:rPr>
          <w:b/>
        </w:rPr>
      </w:pPr>
    </w:p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11234D" w:rsidRPr="00147A0A" w:rsidRDefault="0011234D" w:rsidP="00147A0A"/>
    <w:p w:rsidR="00473F0A" w:rsidRPr="00147A0A" w:rsidRDefault="00473F0A" w:rsidP="00147A0A"/>
    <w:p w:rsidR="00483848" w:rsidRDefault="009C100F" w:rsidP="007B1660">
      <w:r w:rsidRPr="00147A0A">
        <w:t xml:space="preserve">    </w:t>
      </w:r>
    </w:p>
    <w:p w:rsidR="00483848" w:rsidRPr="007B1660" w:rsidRDefault="00483848" w:rsidP="0014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47C3" w:rsidRPr="007B1660" w:rsidRDefault="005947C3" w:rsidP="00147A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1660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763881" w:rsidRPr="007B1660" w:rsidRDefault="00763881" w:rsidP="00147A0A">
      <w:pPr>
        <w:tabs>
          <w:tab w:val="left" w:pos="0"/>
        </w:tabs>
        <w:ind w:firstLine="426"/>
      </w:pPr>
      <w:r w:rsidRPr="007B1660">
        <w:t>«</w:t>
      </w:r>
      <w:r w:rsidR="004F4C36" w:rsidRPr="007B1660">
        <w:t xml:space="preserve">Развитие </w:t>
      </w:r>
      <w:r w:rsidRPr="007B1660">
        <w:t xml:space="preserve"> общественного здоровья в </w:t>
      </w:r>
      <w:r w:rsidR="00675337">
        <w:t>Михайловском районе</w:t>
      </w:r>
      <w:r w:rsidRPr="007B1660">
        <w:t>» на 202</w:t>
      </w:r>
      <w:r w:rsidR="00D847AB">
        <w:t>2</w:t>
      </w:r>
      <w:r w:rsidRPr="007B1660">
        <w:t>-2025 годы</w:t>
      </w:r>
    </w:p>
    <w:p w:rsidR="009577F8" w:rsidRPr="007B1660" w:rsidRDefault="00763881" w:rsidP="00147A0A">
      <w:pPr>
        <w:jc w:val="center"/>
      </w:pPr>
      <w:r w:rsidRPr="007B1660">
        <w:t xml:space="preserve"> </w:t>
      </w:r>
      <w:r w:rsidR="009577F8" w:rsidRPr="007B1660">
        <w:t xml:space="preserve">(далее – </w:t>
      </w:r>
      <w:r w:rsidR="004A33D8" w:rsidRPr="007B1660">
        <w:t>П</w:t>
      </w:r>
      <w:r w:rsidR="009577F8" w:rsidRPr="007B1660">
        <w:t>рограмма)</w:t>
      </w:r>
    </w:p>
    <w:p w:rsidR="0011234D" w:rsidRPr="00147A0A" w:rsidRDefault="0011234D" w:rsidP="00147A0A">
      <w:pPr>
        <w:jc w:val="center"/>
        <w:rPr>
          <w:b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1"/>
        <w:gridCol w:w="7376"/>
      </w:tblGrid>
      <w:tr w:rsidR="00514143" w:rsidRPr="00147A0A" w:rsidTr="0052207E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43" w:rsidRPr="00147A0A" w:rsidRDefault="00514143" w:rsidP="00147A0A">
            <w:r w:rsidRPr="00147A0A">
              <w:t>Ответственный исполн</w:t>
            </w:r>
            <w:r w:rsidRPr="00147A0A">
              <w:t>и</w:t>
            </w:r>
            <w:r w:rsidRPr="00147A0A">
              <w:t>тель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43" w:rsidRDefault="00195C4E" w:rsidP="00147A0A">
            <w:r w:rsidRPr="00147A0A">
              <w:t>А</w:t>
            </w:r>
            <w:r w:rsidR="00514143" w:rsidRPr="00147A0A">
              <w:t>дминистраци</w:t>
            </w:r>
            <w:r w:rsidRPr="00147A0A">
              <w:t>я</w:t>
            </w:r>
            <w:r w:rsidR="00514143" w:rsidRPr="00147A0A">
              <w:t xml:space="preserve"> </w:t>
            </w:r>
            <w:r w:rsidR="00675337">
              <w:t>Михайловского района</w:t>
            </w:r>
            <w:r w:rsidR="00514143" w:rsidRPr="00147A0A">
              <w:t xml:space="preserve"> </w:t>
            </w:r>
          </w:p>
          <w:p w:rsidR="00BD223F" w:rsidRPr="00147A0A" w:rsidRDefault="00BD223F" w:rsidP="00FC3DFE">
            <w:r w:rsidRPr="000461BE">
              <w:t>КГБУЗ «</w:t>
            </w:r>
            <w:r w:rsidR="00FC3DFE">
              <w:t>Михайловская ЦРБ</w:t>
            </w:r>
            <w:r w:rsidRPr="000461BE">
              <w:t>»</w:t>
            </w:r>
          </w:p>
        </w:tc>
      </w:tr>
      <w:tr w:rsidR="00514143" w:rsidRPr="00147A0A" w:rsidTr="0052207E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43" w:rsidRPr="00147A0A" w:rsidRDefault="00514143" w:rsidP="00147A0A">
            <w:r w:rsidRPr="00147A0A">
              <w:t xml:space="preserve">Участники </w:t>
            </w:r>
            <w:r w:rsidR="004A33D8" w:rsidRPr="00147A0A">
              <w:t>П</w:t>
            </w:r>
            <w:r w:rsidRPr="00147A0A">
              <w:t>рограммы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660" w:rsidRDefault="007B1660" w:rsidP="00147A0A">
            <w:r>
              <w:t>-</w:t>
            </w:r>
            <w:r w:rsidR="00BD223F" w:rsidRPr="00BD223F">
              <w:t>КГБУЗ «</w:t>
            </w:r>
            <w:r w:rsidR="00FC3DFE">
              <w:t>Михайловская ЦРБ</w:t>
            </w:r>
            <w:r w:rsidR="00BD223F" w:rsidRPr="00BD223F">
              <w:t>»</w:t>
            </w:r>
          </w:p>
          <w:p w:rsidR="002B2FA8" w:rsidRDefault="002B2FA8" w:rsidP="00147A0A">
            <w:r>
              <w:t xml:space="preserve">- комитет по образованию </w:t>
            </w:r>
            <w:r w:rsidR="00FC3DFE">
              <w:t>и делам молодежи</w:t>
            </w:r>
            <w:r>
              <w:t>;</w:t>
            </w:r>
          </w:p>
          <w:p w:rsidR="002B2FA8" w:rsidRDefault="002B2FA8" w:rsidP="002B2FA8">
            <w:r>
              <w:t>-</w:t>
            </w:r>
            <w:r w:rsidRPr="00BD223F">
              <w:t xml:space="preserve">муниципальные  дошкольные образовательные учреждения; </w:t>
            </w:r>
          </w:p>
          <w:p w:rsidR="00514143" w:rsidRPr="00BD223F" w:rsidRDefault="002B2FA8" w:rsidP="002B2FA8">
            <w:r>
              <w:t xml:space="preserve"> </w:t>
            </w:r>
            <w:r w:rsidR="007D4135" w:rsidRPr="00BD223F">
              <w:t>-</w:t>
            </w:r>
            <w:r w:rsidR="004A33D8" w:rsidRPr="00BD223F">
              <w:t>м</w:t>
            </w:r>
            <w:r w:rsidR="00514143" w:rsidRPr="00BD223F">
              <w:t>униципальные общеобразовательные учреждения</w:t>
            </w:r>
            <w:r w:rsidR="004A33D8" w:rsidRPr="00BD223F">
              <w:t>;</w:t>
            </w:r>
            <w:r w:rsidR="00514143" w:rsidRPr="00BD223F">
              <w:t xml:space="preserve"> </w:t>
            </w:r>
          </w:p>
          <w:p w:rsidR="002F7C61" w:rsidRDefault="007D4135" w:rsidP="00147A0A">
            <w:r w:rsidRPr="00BD223F">
              <w:t>-</w:t>
            </w:r>
            <w:r w:rsidR="004A33D8" w:rsidRPr="00BD223F">
              <w:t>м</w:t>
            </w:r>
            <w:r w:rsidR="0040436D" w:rsidRPr="00BD223F">
              <w:t>униципальные</w:t>
            </w:r>
            <w:r w:rsidR="00514143" w:rsidRPr="00BD223F">
              <w:t xml:space="preserve">  учреждения дополнительного образования</w:t>
            </w:r>
            <w:r w:rsidRPr="00BD223F">
              <w:t>;</w:t>
            </w:r>
          </w:p>
          <w:p w:rsidR="002B2FA8" w:rsidRPr="00BD223F" w:rsidRDefault="002B2FA8" w:rsidP="00147A0A">
            <w:r>
              <w:t xml:space="preserve">- </w:t>
            </w:r>
            <w:r w:rsidR="00FC3DFE">
              <w:t>Управление по социальной политике</w:t>
            </w:r>
            <w:proofErr w:type="gramStart"/>
            <w:r w:rsidR="00FC3DFE">
              <w:t xml:space="preserve"> ;</w:t>
            </w:r>
            <w:proofErr w:type="gramEnd"/>
          </w:p>
          <w:p w:rsidR="007D4135" w:rsidRDefault="007B1660" w:rsidP="00147A0A">
            <w:r>
              <w:t>-</w:t>
            </w:r>
            <w:r w:rsidR="00FC3DFE">
              <w:t xml:space="preserve"> </w:t>
            </w:r>
            <w:r w:rsidR="00BD223F" w:rsidRPr="00BD223F">
              <w:t>муниципальные учреждения культуры;</w:t>
            </w:r>
          </w:p>
          <w:p w:rsidR="00A67B7E" w:rsidRDefault="002B2FA8" w:rsidP="00147A0A">
            <w:r>
              <w:t xml:space="preserve">- </w:t>
            </w:r>
            <w:r w:rsidR="007B1660">
              <w:t>-</w:t>
            </w:r>
            <w:r w:rsidR="00BD223F" w:rsidRPr="00BD223F">
              <w:t>общественные организации</w:t>
            </w:r>
            <w:r w:rsidR="00A67B7E">
              <w:t>,</w:t>
            </w:r>
          </w:p>
          <w:p w:rsidR="002B2FA8" w:rsidRDefault="002B2FA8" w:rsidP="00147A0A">
            <w:r>
              <w:t xml:space="preserve">- </w:t>
            </w:r>
            <w:r w:rsidR="00FC3DFE">
              <w:t>районный</w:t>
            </w:r>
            <w:r>
              <w:t xml:space="preserve"> Совет ветеранов (по согласованию);</w:t>
            </w:r>
          </w:p>
          <w:p w:rsidR="00BD223F" w:rsidRDefault="00A67B7E" w:rsidP="00FC3DFE">
            <w:r>
              <w:t xml:space="preserve">- </w:t>
            </w:r>
            <w:r w:rsidRPr="00E96DF3">
              <w:rPr>
                <w:sz w:val="21"/>
                <w:szCs w:val="21"/>
              </w:rPr>
              <w:t xml:space="preserve">УСЗН по </w:t>
            </w:r>
            <w:r w:rsidR="00FC3DFE">
              <w:rPr>
                <w:sz w:val="21"/>
                <w:szCs w:val="21"/>
              </w:rPr>
              <w:t>Михайловс</w:t>
            </w:r>
            <w:r w:rsidRPr="00E96DF3">
              <w:rPr>
                <w:sz w:val="21"/>
                <w:szCs w:val="21"/>
              </w:rPr>
              <w:t>кому району</w:t>
            </w:r>
            <w:r>
              <w:rPr>
                <w:sz w:val="21"/>
                <w:szCs w:val="21"/>
              </w:rPr>
              <w:t xml:space="preserve"> (по согласованию)</w:t>
            </w:r>
            <w:r w:rsidR="00BD223F" w:rsidRPr="00BD223F">
              <w:t>.</w:t>
            </w:r>
          </w:p>
          <w:p w:rsidR="00A06A52" w:rsidRDefault="00A06A52" w:rsidP="00A06A52">
            <w:r>
              <w:t xml:space="preserve">- Комплексный центр помощи семье и детям </w:t>
            </w:r>
            <w:r>
              <w:rPr>
                <w:sz w:val="21"/>
                <w:szCs w:val="21"/>
              </w:rPr>
              <w:t>(по согласованию)</w:t>
            </w:r>
            <w:r w:rsidRPr="00BD223F">
              <w:t>.</w:t>
            </w:r>
          </w:p>
          <w:p w:rsidR="00A06A52" w:rsidRPr="00147A0A" w:rsidRDefault="00A06A52" w:rsidP="00A06A52">
            <w:pPr>
              <w:rPr>
                <w:highlight w:val="yellow"/>
              </w:rPr>
            </w:pPr>
            <w:r>
              <w:t xml:space="preserve">- </w:t>
            </w:r>
            <w:r w:rsidR="00ED3655">
              <w:t>Редакция газеты «</w:t>
            </w:r>
            <w:proofErr w:type="gramStart"/>
            <w:r w:rsidR="00ED3655">
              <w:t>Сельская</w:t>
            </w:r>
            <w:proofErr w:type="gramEnd"/>
            <w:r w:rsidR="00ED3655">
              <w:t xml:space="preserve"> правда»</w:t>
            </w:r>
          </w:p>
        </w:tc>
      </w:tr>
      <w:tr w:rsidR="009577F8" w:rsidRPr="00147A0A" w:rsidTr="0052207E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7F8" w:rsidRPr="00147A0A" w:rsidRDefault="007D4135" w:rsidP="00147A0A">
            <w:r w:rsidRPr="00147A0A">
              <w:t>Цель</w:t>
            </w:r>
            <w:r w:rsidR="009577F8" w:rsidRPr="00147A0A">
              <w:t xml:space="preserve"> </w:t>
            </w:r>
            <w:r w:rsidR="009B1CA3" w:rsidRPr="00147A0A">
              <w:t>П</w:t>
            </w:r>
            <w:r w:rsidR="009577F8" w:rsidRPr="00147A0A">
              <w:t>рограммы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F8" w:rsidRPr="00B62EA4" w:rsidRDefault="00F92430" w:rsidP="00B62EA4">
            <w:pPr>
              <w:pStyle w:val="26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Снижение уровня заболеваемости, смертности и инвалидности, в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званной поддающимися профилактике и предотвратимыми неинфе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ционными и инфекционными заболеваниями путем обеспечения </w:t>
            </w:r>
            <w:proofErr w:type="spellStart"/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межсекторального</w:t>
            </w:r>
            <w:proofErr w:type="spellEnd"/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сотрудничества и системной работы на муниц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пальном уровне, которая позволит населению достичь наивысшего уровня здоровья и производительности в каждой возрастной и соц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альной группах</w:t>
            </w:r>
          </w:p>
        </w:tc>
      </w:tr>
      <w:tr w:rsidR="0085457D" w:rsidRPr="00147A0A" w:rsidTr="00B14ECC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57D" w:rsidRPr="00147A0A" w:rsidRDefault="0085457D" w:rsidP="00147A0A">
            <w:r w:rsidRPr="00147A0A">
              <w:t>Задачи Программы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57D" w:rsidRPr="00126C3B" w:rsidRDefault="00CF229C" w:rsidP="007B1660">
            <w:pPr>
              <w:pStyle w:val="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-р</w:t>
            </w:r>
            <w:r w:rsidR="0085457D" w:rsidRPr="00126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азвитие механизма межведомственного взаимодействия в соз</w:t>
            </w:r>
            <w:r w:rsidR="00166452" w:rsidRPr="00126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дании усло</w:t>
            </w:r>
            <w:r w:rsidR="0085457D" w:rsidRPr="00126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вий для профилактики неинфекционных и инфекционных заб</w:t>
            </w:r>
            <w:r w:rsidR="0085457D" w:rsidRPr="00126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85457D" w:rsidRPr="00126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леваний, формирования потребности и ведения населением здоров</w:t>
            </w:r>
            <w:r w:rsidR="0085457D" w:rsidRPr="00126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85457D" w:rsidRPr="00126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 об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раза жизни;</w:t>
            </w:r>
          </w:p>
          <w:p w:rsidR="0085457D" w:rsidRPr="00126C3B" w:rsidRDefault="00CF229C" w:rsidP="007B1660">
            <w:pPr>
              <w:pStyle w:val="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-п</w:t>
            </w:r>
            <w:r w:rsidR="0085457D" w:rsidRPr="00126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роведение мониторинга поведенческих и других факторов рис</w:t>
            </w:r>
            <w:r w:rsidR="00166452" w:rsidRPr="00126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ка, оказыва</w:t>
            </w:r>
            <w:r w:rsidR="0085457D" w:rsidRPr="00126C3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ющих влияни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 на состояние здоровья граждан;</w:t>
            </w:r>
          </w:p>
          <w:p w:rsidR="00BD223F" w:rsidRPr="007B1660" w:rsidRDefault="00CF229C" w:rsidP="007B1660">
            <w:pPr>
              <w:pStyle w:val="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-р</w:t>
            </w:r>
            <w:r w:rsidR="00BD223F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еализация мероприятий по профилактике заболеваний и формир</w:t>
            </w:r>
            <w:r w:rsidR="00BD223F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BD223F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ванию здоров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ого образа жизни граждан </w:t>
            </w:r>
            <w:r w:rsidR="00FC3D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126C3B" w:rsidRDefault="00CF229C" w:rsidP="007B1660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-и</w:t>
            </w:r>
            <w:r w:rsidR="00BD223F" w:rsidRPr="00126C3B">
              <w:t>нформирование населения о деятельности органов местного сам</w:t>
            </w:r>
            <w:r w:rsidR="00BD223F" w:rsidRPr="00126C3B">
              <w:t>о</w:t>
            </w:r>
            <w:r w:rsidR="00BD223F" w:rsidRPr="00126C3B">
              <w:t>управления по созданию благоприятных условий в целях привлеч</w:t>
            </w:r>
            <w:r w:rsidR="00BD223F" w:rsidRPr="00126C3B">
              <w:t>е</w:t>
            </w:r>
            <w:r w:rsidR="00BD223F" w:rsidRPr="00126C3B">
              <w:t xml:space="preserve">ния медицинских работников для работы в </w:t>
            </w:r>
            <w:r w:rsidR="00126C3B" w:rsidRPr="00BD223F">
              <w:t>КГБУЗ «</w:t>
            </w:r>
            <w:r w:rsidR="00FC3DFE">
              <w:t>Михайловская ЦРБ»</w:t>
            </w:r>
            <w:r>
              <w:t>;</w:t>
            </w:r>
          </w:p>
          <w:p w:rsidR="0085457D" w:rsidRPr="00147A0A" w:rsidRDefault="00CF229C" w:rsidP="00FC3DFE">
            <w:pPr>
              <w:widowControl w:val="0"/>
              <w:autoSpaceDE w:val="0"/>
              <w:autoSpaceDN w:val="0"/>
              <w:adjustRightInd w:val="0"/>
              <w:ind w:hanging="104"/>
              <w:outlineLvl w:val="2"/>
            </w:pPr>
            <w:r>
              <w:t>-п</w:t>
            </w:r>
            <w:r w:rsidRPr="00CF229C">
              <w:t>редоставление</w:t>
            </w:r>
            <w:r w:rsidR="00BD223F" w:rsidRPr="00CF229C">
              <w:t xml:space="preserve"> </w:t>
            </w:r>
            <w:r w:rsidR="00BD223F" w:rsidRPr="007B1660">
              <w:t>дополнительных мер социальной</w:t>
            </w:r>
            <w:r w:rsidR="00BD223F" w:rsidRPr="00126C3B">
              <w:t xml:space="preserve"> поддержки отдел</w:t>
            </w:r>
            <w:r w:rsidR="00BD223F" w:rsidRPr="00126C3B">
              <w:t>ь</w:t>
            </w:r>
            <w:r w:rsidR="00BD223F" w:rsidRPr="00126C3B">
              <w:t>ным категориям медицинских работников государственных учр</w:t>
            </w:r>
            <w:r w:rsidR="00BD223F" w:rsidRPr="00126C3B">
              <w:t>е</w:t>
            </w:r>
            <w:r w:rsidR="00BD223F" w:rsidRPr="00126C3B">
              <w:t xml:space="preserve">ждений здравоохранения </w:t>
            </w:r>
            <w:r w:rsidR="00FC3DFE">
              <w:t>района</w:t>
            </w:r>
            <w:r w:rsidR="00BD223F" w:rsidRPr="00126C3B">
              <w:t>.</w:t>
            </w:r>
          </w:p>
        </w:tc>
      </w:tr>
      <w:tr w:rsidR="0085457D" w:rsidRPr="00147A0A" w:rsidTr="0052207E">
        <w:trPr>
          <w:trHeight w:val="8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57D" w:rsidRPr="00147A0A" w:rsidRDefault="0085457D" w:rsidP="00147A0A">
            <w:pPr>
              <w:ind w:right="-113"/>
              <w:jc w:val="left"/>
            </w:pPr>
            <w:r w:rsidRPr="00147A0A">
              <w:t>Индикаторы и показатели Программы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57D" w:rsidRPr="00147A0A" w:rsidRDefault="000424FE" w:rsidP="00B62EA4">
            <w:pPr>
              <w:pStyle w:val="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B16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Перечень показателей</w:t>
            </w:r>
            <w:r w:rsidRPr="00147A0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 на основании Указа Президента РФ от 28 июня 2007 года</w:t>
            </w:r>
            <w:r w:rsidR="00B12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 825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«Об оценке эффективности д</w:t>
            </w:r>
            <w:r w:rsidR="00B12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еятел</w:t>
            </w:r>
            <w:r w:rsidR="00B12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="00B12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ности органов исполнитель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ной власти субъектов Российской Фед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рации», приоритетного национального проекта «Демография» фед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рального проекта «Укрепление общественного здоровья», рекоме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даций ВОЗ в соответствии с приоритетными направлениями 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V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фазы проекта «Здоровые города» и показателями здоровья населе</w:t>
            </w:r>
            <w:r w:rsidR="00B12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ния, к</w:t>
            </w:r>
            <w:r w:rsidR="00B12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B12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торые используются в мед</w:t>
            </w:r>
            <w:r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ицинской статистике</w:t>
            </w:r>
            <w:proofErr w:type="gramEnd"/>
          </w:p>
        </w:tc>
      </w:tr>
      <w:tr w:rsidR="009577F8" w:rsidRPr="00147A0A" w:rsidTr="0052207E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7F8" w:rsidRPr="00147A0A" w:rsidRDefault="00CB70B1" w:rsidP="00147A0A">
            <w:pPr>
              <w:ind w:left="-108" w:right="-113"/>
              <w:jc w:val="left"/>
            </w:pPr>
            <w:r w:rsidRPr="00147A0A">
              <w:t xml:space="preserve">Сроки и этапы реализации </w:t>
            </w:r>
            <w:r w:rsidR="009B1CA3" w:rsidRPr="00147A0A">
              <w:lastRenderedPageBreak/>
              <w:t>Программы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F8" w:rsidRPr="00147A0A" w:rsidRDefault="009577F8" w:rsidP="00D847AB">
            <w:r w:rsidRPr="00147A0A">
              <w:lastRenderedPageBreak/>
              <w:t>202</w:t>
            </w:r>
            <w:r w:rsidR="00D847AB">
              <w:t>2</w:t>
            </w:r>
            <w:r w:rsidRPr="00147A0A">
              <w:t>-202</w:t>
            </w:r>
            <w:r w:rsidR="00166452" w:rsidRPr="00147A0A">
              <w:t>5</w:t>
            </w:r>
            <w:r w:rsidRPr="00147A0A">
              <w:t xml:space="preserve"> годы</w:t>
            </w:r>
          </w:p>
        </w:tc>
      </w:tr>
      <w:tr w:rsidR="009577F8" w:rsidRPr="00147A0A" w:rsidTr="0052207E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7F8" w:rsidRPr="00147A0A" w:rsidRDefault="009577F8" w:rsidP="00147A0A">
            <w:r w:rsidRPr="00147A0A">
              <w:lastRenderedPageBreak/>
              <w:t xml:space="preserve">Объёмы финансирования </w:t>
            </w:r>
          </w:p>
          <w:p w:rsidR="009577F8" w:rsidRPr="00147A0A" w:rsidRDefault="009B1CA3" w:rsidP="00147A0A">
            <w:r w:rsidRPr="00147A0A">
              <w:t>П</w:t>
            </w:r>
            <w:r w:rsidR="009577F8" w:rsidRPr="00147A0A">
              <w:t>рограммы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7F8" w:rsidRPr="00126C3B" w:rsidRDefault="009577F8" w:rsidP="00147A0A">
            <w:pPr>
              <w:rPr>
                <w:shd w:val="clear" w:color="auto" w:fill="FFFF00"/>
              </w:rPr>
            </w:pPr>
            <w:r w:rsidRPr="00126C3B">
              <w:t>Общий объём финансирования программы составляет</w:t>
            </w:r>
          </w:p>
          <w:p w:rsidR="007D4135" w:rsidRPr="007B1660" w:rsidRDefault="00FC3DFE" w:rsidP="00147A0A">
            <w:r>
              <w:t xml:space="preserve">            </w:t>
            </w:r>
            <w:r w:rsidR="009577F8" w:rsidRPr="00126C3B">
              <w:t xml:space="preserve"> тыс. руб. из них:</w:t>
            </w:r>
          </w:p>
          <w:p w:rsidR="009577F8" w:rsidRPr="003766CB" w:rsidRDefault="009577F8" w:rsidP="00147A0A">
            <w:r w:rsidRPr="003766CB">
              <w:t>средств</w:t>
            </w:r>
            <w:r w:rsidR="009B1CA3" w:rsidRPr="003766CB">
              <w:t>а</w:t>
            </w:r>
            <w:r w:rsidRPr="003766CB">
              <w:t xml:space="preserve"> федерального бюджета - 0,0 тыс. руб.,</w:t>
            </w:r>
          </w:p>
          <w:p w:rsidR="009577F8" w:rsidRPr="003766CB" w:rsidRDefault="009577F8" w:rsidP="00147A0A">
            <w:r w:rsidRPr="003766CB">
              <w:rPr>
                <w:bCs/>
              </w:rPr>
              <w:t>средств</w:t>
            </w:r>
            <w:r w:rsidR="009B1CA3" w:rsidRPr="003766CB">
              <w:rPr>
                <w:bCs/>
              </w:rPr>
              <w:t xml:space="preserve">а </w:t>
            </w:r>
            <w:r w:rsidRPr="003766CB">
              <w:rPr>
                <w:bCs/>
              </w:rPr>
              <w:t xml:space="preserve">краевого бюджета </w:t>
            </w:r>
            <w:r w:rsidR="009B1CA3" w:rsidRPr="003766CB">
              <w:rPr>
                <w:bCs/>
              </w:rPr>
              <w:t>-</w:t>
            </w:r>
            <w:r w:rsidRPr="003766CB">
              <w:rPr>
                <w:bCs/>
              </w:rPr>
              <w:t xml:space="preserve"> </w:t>
            </w:r>
            <w:r w:rsidR="003766CB" w:rsidRPr="003766CB">
              <w:rPr>
                <w:bCs/>
              </w:rPr>
              <w:t>0</w:t>
            </w:r>
            <w:r w:rsidRPr="003766CB">
              <w:rPr>
                <w:bCs/>
              </w:rPr>
              <w:t xml:space="preserve">,0 </w:t>
            </w:r>
            <w:r w:rsidRPr="003766CB">
              <w:t>тыс. руб.,</w:t>
            </w:r>
          </w:p>
          <w:p w:rsidR="009577F8" w:rsidRPr="003766CB" w:rsidRDefault="009577F8" w:rsidP="00147A0A">
            <w:pPr>
              <w:rPr>
                <w:bCs/>
              </w:rPr>
            </w:pPr>
            <w:r w:rsidRPr="003766CB">
              <w:t>средств</w:t>
            </w:r>
            <w:r w:rsidR="009B1CA3" w:rsidRPr="003766CB">
              <w:t>а</w:t>
            </w:r>
            <w:r w:rsidRPr="003766CB">
              <w:t xml:space="preserve"> </w:t>
            </w:r>
            <w:r w:rsidR="00FC3DFE">
              <w:t>районно</w:t>
            </w:r>
            <w:r w:rsidRPr="003766CB">
              <w:t xml:space="preserve">го бюджета </w:t>
            </w:r>
            <w:r w:rsidR="00D847AB">
              <w:t>–</w:t>
            </w:r>
            <w:r w:rsidRPr="003766CB">
              <w:t xml:space="preserve"> </w:t>
            </w:r>
            <w:r w:rsidR="00D847AB">
              <w:t>20,0</w:t>
            </w:r>
            <w:r w:rsidR="00FC3DFE">
              <w:t xml:space="preserve">  </w:t>
            </w:r>
            <w:r w:rsidR="00CF229C" w:rsidRPr="00126C3B">
              <w:t xml:space="preserve"> </w:t>
            </w:r>
            <w:r w:rsidR="003766CB" w:rsidRPr="003766CB">
              <w:t>тыс. руб.,</w:t>
            </w:r>
          </w:p>
          <w:p w:rsidR="00632CD9" w:rsidRDefault="009577F8" w:rsidP="00147A0A">
            <w:r w:rsidRPr="003766CB">
              <w:t>внебюджетные источники - 0,0 тыс. руб.,</w:t>
            </w:r>
          </w:p>
          <w:p w:rsidR="007B1660" w:rsidRPr="008E452F" w:rsidRDefault="007B1660" w:rsidP="007B1660">
            <w:r w:rsidRPr="008E452F">
              <w:t>в том числе по годам:</w:t>
            </w:r>
          </w:p>
          <w:p w:rsidR="007B1660" w:rsidRPr="008E452F" w:rsidRDefault="007B1660" w:rsidP="007B1660">
            <w:r w:rsidRPr="008E452F">
              <w:t xml:space="preserve">2022 год - </w:t>
            </w:r>
            <w:r w:rsidR="00FC3DFE">
              <w:t xml:space="preserve"> </w:t>
            </w:r>
            <w:r w:rsidR="00D847AB">
              <w:t>5,0</w:t>
            </w:r>
            <w:r w:rsidR="00FC3DFE">
              <w:t xml:space="preserve"> </w:t>
            </w:r>
            <w:r w:rsidRPr="008E452F">
              <w:t>тыс. руб.,</w:t>
            </w:r>
          </w:p>
          <w:p w:rsidR="00CF229C" w:rsidRPr="008E452F" w:rsidRDefault="00CF229C" w:rsidP="00CF229C">
            <w:r w:rsidRPr="008E452F">
              <w:t xml:space="preserve">2023 год - </w:t>
            </w:r>
            <w:r w:rsidR="00D847AB">
              <w:t xml:space="preserve"> 5</w:t>
            </w:r>
            <w:r w:rsidRPr="008E452F">
              <w:t>,0 тыс. руб.,</w:t>
            </w:r>
          </w:p>
          <w:p w:rsidR="00CF229C" w:rsidRPr="008E452F" w:rsidRDefault="00CF229C" w:rsidP="00CF229C">
            <w:r w:rsidRPr="008E452F">
              <w:t xml:space="preserve">2024 год - </w:t>
            </w:r>
            <w:r w:rsidR="00D847AB">
              <w:t xml:space="preserve"> 5</w:t>
            </w:r>
            <w:r w:rsidRPr="008E452F">
              <w:t>,0 тыс. руб.,</w:t>
            </w:r>
          </w:p>
          <w:p w:rsidR="00CF229C" w:rsidRDefault="00CF229C" w:rsidP="00CF229C">
            <w:r w:rsidRPr="008E452F">
              <w:t xml:space="preserve">2025 год - </w:t>
            </w:r>
            <w:r w:rsidR="00D847AB">
              <w:t xml:space="preserve"> 5</w:t>
            </w:r>
            <w:r w:rsidRPr="008E452F">
              <w:t>,0 тыс. руб.</w:t>
            </w:r>
          </w:p>
          <w:p w:rsidR="009577F8" w:rsidRPr="00147A0A" w:rsidRDefault="009577F8" w:rsidP="007B1660">
            <w:pPr>
              <w:rPr>
                <w:highlight w:val="yellow"/>
              </w:rPr>
            </w:pPr>
            <w:r w:rsidRPr="003766CB">
              <w:t xml:space="preserve">Объемы и источники финансирования </w:t>
            </w:r>
            <w:r w:rsidR="007B1660" w:rsidRPr="004E6FB7">
              <w:t>П</w:t>
            </w:r>
            <w:r w:rsidRPr="003766CB">
              <w:t>рограммы ежегодно уто</w:t>
            </w:r>
            <w:r w:rsidRPr="003766CB">
              <w:t>ч</w:t>
            </w:r>
            <w:r w:rsidRPr="003766CB">
              <w:t>няются и корректируются</w:t>
            </w:r>
          </w:p>
        </w:tc>
      </w:tr>
      <w:tr w:rsidR="009577F8" w:rsidRPr="00147A0A" w:rsidTr="0052207E">
        <w:trPr>
          <w:trHeight w:val="27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7F8" w:rsidRPr="00147A0A" w:rsidRDefault="009577F8" w:rsidP="00147A0A">
            <w:r w:rsidRPr="00147A0A">
              <w:t xml:space="preserve">Ожидаемые результаты реализации </w:t>
            </w:r>
            <w:r w:rsidR="00632CD9" w:rsidRPr="00147A0A">
              <w:t>П</w:t>
            </w:r>
            <w:r w:rsidRPr="00147A0A">
              <w:t xml:space="preserve">рограммы 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4FE" w:rsidRPr="007B1660" w:rsidRDefault="007B1660" w:rsidP="007B1660">
            <w:pPr>
              <w:pStyle w:val="26"/>
              <w:shd w:val="clear" w:color="auto" w:fill="auto"/>
              <w:tabs>
                <w:tab w:val="left" w:pos="33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эффективной межведомственной деятельности по укреплению здоровья, формированию здорового образа жизни, пр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филактике неинфекционных и инфекционных заболеваний;</w:t>
            </w:r>
          </w:p>
          <w:p w:rsidR="000424FE" w:rsidRPr="007B1660" w:rsidRDefault="007B1660" w:rsidP="007B1660">
            <w:pPr>
              <w:pStyle w:val="26"/>
              <w:shd w:val="clear" w:color="auto" w:fill="auto"/>
              <w:tabs>
                <w:tab w:val="left" w:pos="334"/>
              </w:tabs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внедрение современных социальных технологий в области общ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ственного здоровья и приоритетов 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V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фазы проекта  ВОЗ в отнош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нии равенства в вопросах здоровья;</w:t>
            </w:r>
          </w:p>
          <w:p w:rsidR="000424FE" w:rsidRPr="007B1660" w:rsidRDefault="007B1660" w:rsidP="007B1660">
            <w:pPr>
              <w:pStyle w:val="26"/>
              <w:shd w:val="clear" w:color="auto" w:fill="auto"/>
              <w:tabs>
                <w:tab w:val="left" w:pos="334"/>
              </w:tabs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повышение </w:t>
            </w:r>
            <w:proofErr w:type="gramStart"/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уровня информированности / грамотности разных кат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горий населения</w:t>
            </w:r>
            <w:proofErr w:type="gramEnd"/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вопросам здорового образа жизни и профилакт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 ХНИЗ;</w:t>
            </w:r>
          </w:p>
          <w:p w:rsidR="000424FE" w:rsidRPr="00147A0A" w:rsidRDefault="007B1660" w:rsidP="007B1660">
            <w:pPr>
              <w:pStyle w:val="26"/>
              <w:shd w:val="clear" w:color="auto" w:fill="auto"/>
              <w:tabs>
                <w:tab w:val="left" w:pos="33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новых поведенческих стереотипов в отношении зд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рового образа жизни и устойчивых навыков здорового питания, ф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0424FE" w:rsidRPr="007B16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зической активности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активного отдыха;</w:t>
            </w:r>
          </w:p>
          <w:p w:rsidR="000424FE" w:rsidRPr="00147A0A" w:rsidRDefault="007B1660" w:rsidP="007B1660">
            <w:pPr>
              <w:pStyle w:val="26"/>
              <w:shd w:val="clear" w:color="auto" w:fill="auto"/>
              <w:tabs>
                <w:tab w:val="left" w:pos="334"/>
              </w:tabs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улучшение показателей здоровья населения </w:t>
            </w:r>
            <w:r w:rsidR="00FC3D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района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0424FE" w:rsidRPr="00147A0A" w:rsidRDefault="007B1660" w:rsidP="007B1660">
            <w:pPr>
              <w:pStyle w:val="26"/>
              <w:shd w:val="clear" w:color="auto" w:fill="auto"/>
              <w:tabs>
                <w:tab w:val="left" w:pos="334"/>
              </w:tabs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снижение смертности, </w:t>
            </w:r>
            <w:proofErr w:type="spellStart"/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инвалидизации</w:t>
            </w:r>
            <w:proofErr w:type="spellEnd"/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населения трудоспособного возраста от ХНИЗ;</w:t>
            </w:r>
          </w:p>
          <w:p w:rsidR="000424FE" w:rsidRPr="00147A0A" w:rsidRDefault="007B1660" w:rsidP="007B1660">
            <w:pPr>
              <w:pStyle w:val="26"/>
              <w:shd w:val="clear" w:color="auto" w:fill="auto"/>
              <w:tabs>
                <w:tab w:val="left" w:pos="334"/>
              </w:tabs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охвата диспансеризацией и профилактическими осмо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рами определенных гру</w:t>
            </w:r>
            <w:proofErr w:type="gramStart"/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 взр</w:t>
            </w:r>
            <w:proofErr w:type="gramEnd"/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ослого населения;</w:t>
            </w:r>
          </w:p>
          <w:p w:rsidR="000424FE" w:rsidRPr="00147A0A" w:rsidRDefault="007B1660" w:rsidP="007B1660">
            <w:pPr>
              <w:pStyle w:val="26"/>
              <w:shd w:val="clear" w:color="auto" w:fill="auto"/>
              <w:tabs>
                <w:tab w:val="left" w:pos="334"/>
              </w:tabs>
              <w:spacing w:line="254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охвата вакцинацией организованного и неорганизова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ного населения в соответствии с Национальным календарем прив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вок;</w:t>
            </w:r>
          </w:p>
          <w:p w:rsidR="0075782C" w:rsidRPr="00147A0A" w:rsidRDefault="007B1660" w:rsidP="007B1660">
            <w:pPr>
              <w:pStyle w:val="26"/>
              <w:shd w:val="clear" w:color="auto" w:fill="auto"/>
              <w:tabs>
                <w:tab w:val="left" w:pos="334"/>
              </w:tabs>
              <w:spacing w:line="252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 обеспеченности кадрами муниципальных учреждений здрав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0424FE" w:rsidRPr="00147A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охранения в расчете на 10 тысяч человек населения лекарственными препаратами и медицинскими изделиями</w:t>
            </w:r>
          </w:p>
        </w:tc>
      </w:tr>
    </w:tbl>
    <w:p w:rsidR="006341EB" w:rsidRPr="00147A0A" w:rsidRDefault="006341EB" w:rsidP="00147A0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B10D3" w:rsidRDefault="008B10D3" w:rsidP="00147A0A">
      <w:pPr>
        <w:ind w:firstLine="426"/>
        <w:jc w:val="center"/>
        <w:rPr>
          <w:b/>
        </w:rPr>
      </w:pPr>
    </w:p>
    <w:p w:rsidR="002D2A11" w:rsidRPr="00E01309" w:rsidRDefault="00E01309" w:rsidP="00147A0A">
      <w:pPr>
        <w:ind w:firstLine="426"/>
        <w:jc w:val="center"/>
      </w:pPr>
      <w:r>
        <w:t>1</w:t>
      </w:r>
      <w:r w:rsidR="002D2A11" w:rsidRPr="00E01309">
        <w:t>.Общая характеристика сферы реализации Программы</w:t>
      </w:r>
    </w:p>
    <w:p w:rsidR="004C3623" w:rsidRPr="00147A0A" w:rsidRDefault="004C3623" w:rsidP="00147A0A">
      <w:pPr>
        <w:ind w:firstLine="426"/>
        <w:jc w:val="center"/>
      </w:pPr>
    </w:p>
    <w:p w:rsidR="004C3623" w:rsidRPr="00147A0A" w:rsidRDefault="00FD4AC3" w:rsidP="00147A0A">
      <w:pPr>
        <w:ind w:firstLine="426"/>
        <w:jc w:val="center"/>
      </w:pPr>
      <w:r>
        <w:t>1.1.</w:t>
      </w:r>
      <w:r w:rsidR="004C3623" w:rsidRPr="00147A0A">
        <w:t>Географические характеристики.</w:t>
      </w:r>
      <w:r w:rsidR="00345DE4" w:rsidRPr="00147A0A">
        <w:t xml:space="preserve"> </w:t>
      </w:r>
    </w:p>
    <w:p w:rsidR="002D2A11" w:rsidRPr="00147A0A" w:rsidRDefault="002D2A11" w:rsidP="00147A0A">
      <w:pPr>
        <w:ind w:firstLine="426"/>
      </w:pPr>
    </w:p>
    <w:p w:rsidR="00DC18EF" w:rsidRPr="00CA5E71" w:rsidRDefault="008C68B0" w:rsidP="00E01309">
      <w:pPr>
        <w:ind w:firstLine="426"/>
        <w:rPr>
          <w:sz w:val="22"/>
          <w:szCs w:val="22"/>
        </w:rPr>
      </w:pPr>
      <w:r w:rsidRPr="00CA5E71">
        <w:rPr>
          <w:color w:val="000000"/>
          <w:sz w:val="22"/>
          <w:szCs w:val="22"/>
          <w:shd w:val="clear" w:color="auto" w:fill="FFFFFF"/>
        </w:rPr>
        <w:t>Михайловский район- это территория, с богатым природным, экономическим и инфраструктурным п</w:t>
      </w:r>
      <w:r w:rsidRPr="00CA5E71">
        <w:rPr>
          <w:color w:val="000000"/>
          <w:sz w:val="22"/>
          <w:szCs w:val="22"/>
          <w:shd w:val="clear" w:color="auto" w:fill="FFFFFF"/>
        </w:rPr>
        <w:t>о</w:t>
      </w:r>
      <w:r w:rsidRPr="00CA5E71">
        <w:rPr>
          <w:color w:val="000000"/>
          <w:sz w:val="22"/>
          <w:szCs w:val="22"/>
          <w:shd w:val="clear" w:color="auto" w:fill="FFFFFF"/>
        </w:rPr>
        <w:t>тенциалом.</w:t>
      </w:r>
      <w:r w:rsidRPr="00CA5E71">
        <w:rPr>
          <w:color w:val="000000"/>
          <w:sz w:val="22"/>
          <w:szCs w:val="22"/>
        </w:rPr>
        <w:br/>
      </w:r>
      <w:r w:rsidRPr="00CA5E71">
        <w:rPr>
          <w:color w:val="000000"/>
          <w:sz w:val="22"/>
          <w:szCs w:val="22"/>
          <w:shd w:val="clear" w:color="auto" w:fill="FFFFFF"/>
        </w:rPr>
        <w:t>       Территория района составляет 3113 кв.км. Расстояние до краевого центра (г. Барнаул)-407 км. Район граничит с </w:t>
      </w:r>
      <w:proofErr w:type="spellStart"/>
      <w:r w:rsidRPr="00CA5E71">
        <w:rPr>
          <w:color w:val="000000"/>
          <w:sz w:val="22"/>
          <w:szCs w:val="22"/>
          <w:shd w:val="clear" w:color="auto" w:fill="FFFFFF"/>
        </w:rPr>
        <w:t>Волчихинским</w:t>
      </w:r>
      <w:proofErr w:type="spellEnd"/>
      <w:r w:rsidRPr="00CA5E71">
        <w:rPr>
          <w:color w:val="000000"/>
          <w:sz w:val="22"/>
          <w:szCs w:val="22"/>
          <w:shd w:val="clear" w:color="auto" w:fill="FFFFFF"/>
        </w:rPr>
        <w:t>, Угловским, Ключевским районами, на юге с Павлодарской и Семипалатинской областями Казахстана, протяженность международной границы – 57 км.</w:t>
      </w:r>
      <w:r w:rsidRPr="00CA5E71">
        <w:rPr>
          <w:color w:val="000000"/>
          <w:sz w:val="22"/>
          <w:szCs w:val="22"/>
        </w:rPr>
        <w:br/>
      </w:r>
      <w:r w:rsidRPr="00CA5E71">
        <w:rPr>
          <w:color w:val="000000"/>
          <w:sz w:val="22"/>
          <w:szCs w:val="22"/>
          <w:shd w:val="clear" w:color="auto" w:fill="FFFFFF"/>
        </w:rPr>
        <w:t>Район имеет разветвленную сеть автомобильных дорог. С востока на  юго-запад территорию района пер</w:t>
      </w:r>
      <w:r w:rsidRPr="00CA5E71">
        <w:rPr>
          <w:color w:val="000000"/>
          <w:sz w:val="22"/>
          <w:szCs w:val="22"/>
          <w:shd w:val="clear" w:color="auto" w:fill="FFFFFF"/>
        </w:rPr>
        <w:t>е</w:t>
      </w:r>
      <w:r w:rsidRPr="00CA5E71">
        <w:rPr>
          <w:color w:val="000000"/>
          <w:sz w:val="22"/>
          <w:szCs w:val="22"/>
          <w:shd w:val="clear" w:color="auto" w:fill="FFFFFF"/>
        </w:rPr>
        <w:t>секает Ленточный сосновый бор, который  занимает 1270 кв. км</w:t>
      </w:r>
      <w:proofErr w:type="gramStart"/>
      <w:r w:rsidRPr="00CA5E71">
        <w:rPr>
          <w:color w:val="000000"/>
          <w:sz w:val="22"/>
          <w:szCs w:val="22"/>
          <w:shd w:val="clear" w:color="auto" w:fill="FFFFFF"/>
        </w:rPr>
        <w:t>.</w:t>
      </w:r>
      <w:proofErr w:type="gramEnd"/>
      <w:r w:rsidRPr="00CA5E71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CA5E71">
        <w:rPr>
          <w:color w:val="000000"/>
          <w:sz w:val="22"/>
          <w:szCs w:val="22"/>
          <w:shd w:val="clear" w:color="auto" w:fill="FFFFFF"/>
        </w:rPr>
        <w:t>т</w:t>
      </w:r>
      <w:proofErr w:type="gramEnd"/>
      <w:r w:rsidRPr="00CA5E71">
        <w:rPr>
          <w:color w:val="000000"/>
          <w:sz w:val="22"/>
          <w:szCs w:val="22"/>
          <w:shd w:val="clear" w:color="auto" w:fill="FFFFFF"/>
        </w:rPr>
        <w:t>ерритории. На территории района нах</w:t>
      </w:r>
      <w:r w:rsidRPr="00CA5E71">
        <w:rPr>
          <w:color w:val="000000"/>
          <w:sz w:val="22"/>
          <w:szCs w:val="22"/>
          <w:shd w:val="clear" w:color="auto" w:fill="FFFFFF"/>
        </w:rPr>
        <w:t>о</w:t>
      </w:r>
      <w:r w:rsidRPr="00CA5E71">
        <w:rPr>
          <w:color w:val="000000"/>
          <w:sz w:val="22"/>
          <w:szCs w:val="22"/>
          <w:shd w:val="clear" w:color="auto" w:fill="FFFFFF"/>
        </w:rPr>
        <w:t>дится 11  населенных пунктов, образовано 7 сельских советов. Сёла района связывает сеть автомобильных дорог  с асфальтовым покрытием, расположение сёл компактно.</w:t>
      </w:r>
      <w:r w:rsidRPr="00CA5E71">
        <w:rPr>
          <w:color w:val="000000"/>
          <w:sz w:val="22"/>
          <w:szCs w:val="22"/>
        </w:rPr>
        <w:br/>
      </w:r>
      <w:r w:rsidRPr="00CA5E71">
        <w:rPr>
          <w:color w:val="000000"/>
          <w:sz w:val="22"/>
          <w:szCs w:val="22"/>
          <w:shd w:val="clear" w:color="auto" w:fill="FFFFFF"/>
        </w:rPr>
        <w:t>        В Михайловском районе имеются: 4 месторождения кирпичного сырья, 2 месторождения строительн</w:t>
      </w:r>
      <w:r w:rsidRPr="00CA5E71">
        <w:rPr>
          <w:color w:val="000000"/>
          <w:sz w:val="22"/>
          <w:szCs w:val="22"/>
          <w:shd w:val="clear" w:color="auto" w:fill="FFFFFF"/>
        </w:rPr>
        <w:t>о</w:t>
      </w:r>
      <w:r w:rsidRPr="00CA5E71">
        <w:rPr>
          <w:color w:val="000000"/>
          <w:sz w:val="22"/>
          <w:szCs w:val="22"/>
          <w:shd w:val="clear" w:color="auto" w:fill="FFFFFF"/>
        </w:rPr>
        <w:t>го песка; 1 месторождение гипса; 2  месторождения природной соды; 14 месторождений минеральных с</w:t>
      </w:r>
      <w:r w:rsidRPr="00CA5E71">
        <w:rPr>
          <w:color w:val="000000"/>
          <w:sz w:val="22"/>
          <w:szCs w:val="22"/>
          <w:shd w:val="clear" w:color="auto" w:fill="FFFFFF"/>
        </w:rPr>
        <w:t>о</w:t>
      </w:r>
      <w:r w:rsidRPr="00CA5E71">
        <w:rPr>
          <w:color w:val="000000"/>
          <w:sz w:val="22"/>
          <w:szCs w:val="22"/>
          <w:shd w:val="clear" w:color="auto" w:fill="FFFFFF"/>
        </w:rPr>
        <w:t>лей, 5  месторождений питьевых и технических подземных вод.</w:t>
      </w:r>
      <w:r w:rsidRPr="00CA5E71">
        <w:rPr>
          <w:color w:val="000000"/>
          <w:sz w:val="22"/>
          <w:szCs w:val="22"/>
        </w:rPr>
        <w:br/>
      </w:r>
      <w:r w:rsidRPr="00CA5E71">
        <w:rPr>
          <w:color w:val="000000"/>
          <w:sz w:val="22"/>
          <w:szCs w:val="22"/>
          <w:shd w:val="clear" w:color="auto" w:fill="FFFFFF"/>
        </w:rPr>
        <w:t xml:space="preserve">        Учитывая </w:t>
      </w:r>
      <w:proofErr w:type="gramStart"/>
      <w:r w:rsidRPr="00CA5E71">
        <w:rPr>
          <w:color w:val="000000"/>
          <w:sz w:val="22"/>
          <w:szCs w:val="22"/>
          <w:shd w:val="clear" w:color="auto" w:fill="FFFFFF"/>
        </w:rPr>
        <w:t>вышеизложенное</w:t>
      </w:r>
      <w:proofErr w:type="gramEnd"/>
      <w:r w:rsidRPr="00CA5E71">
        <w:rPr>
          <w:color w:val="000000"/>
          <w:sz w:val="22"/>
          <w:szCs w:val="22"/>
          <w:shd w:val="clear" w:color="auto" w:fill="FFFFFF"/>
        </w:rPr>
        <w:t xml:space="preserve"> территория Михайловского района благоприятна для развития произво</w:t>
      </w:r>
      <w:r w:rsidRPr="00CA5E71">
        <w:rPr>
          <w:color w:val="000000"/>
          <w:sz w:val="22"/>
          <w:szCs w:val="22"/>
          <w:shd w:val="clear" w:color="auto" w:fill="FFFFFF"/>
        </w:rPr>
        <w:t>д</w:t>
      </w:r>
      <w:r w:rsidRPr="00CA5E71">
        <w:rPr>
          <w:color w:val="000000"/>
          <w:sz w:val="22"/>
          <w:szCs w:val="22"/>
          <w:shd w:val="clear" w:color="auto" w:fill="FFFFFF"/>
        </w:rPr>
        <w:t>ства строительных материалов, минеральной воды, деревообрабатывающей и химической промышленн</w:t>
      </w:r>
      <w:r w:rsidRPr="00CA5E71">
        <w:rPr>
          <w:color w:val="000000"/>
          <w:sz w:val="22"/>
          <w:szCs w:val="22"/>
          <w:shd w:val="clear" w:color="auto" w:fill="FFFFFF"/>
        </w:rPr>
        <w:t>о</w:t>
      </w:r>
      <w:r w:rsidRPr="00CA5E71">
        <w:rPr>
          <w:color w:val="000000"/>
          <w:sz w:val="22"/>
          <w:szCs w:val="22"/>
          <w:shd w:val="clear" w:color="auto" w:fill="FFFFFF"/>
        </w:rPr>
        <w:lastRenderedPageBreak/>
        <w:t>сти.</w:t>
      </w:r>
      <w:r w:rsidRPr="00CA5E71">
        <w:rPr>
          <w:color w:val="000000"/>
          <w:sz w:val="22"/>
          <w:szCs w:val="22"/>
        </w:rPr>
        <w:br/>
      </w:r>
      <w:r w:rsidRPr="00CA5E71">
        <w:rPr>
          <w:color w:val="000000"/>
          <w:sz w:val="22"/>
          <w:szCs w:val="22"/>
          <w:shd w:val="clear" w:color="auto" w:fill="FFFFFF"/>
        </w:rPr>
        <w:t>        Крупнейшее предприятие на территории района Михайловский филиал ООО "Михайловский завод химических реактивов" производит более 50 наименований продукции и является единственным произв</w:t>
      </w:r>
      <w:r w:rsidRPr="00CA5E71">
        <w:rPr>
          <w:color w:val="000000"/>
          <w:sz w:val="22"/>
          <w:szCs w:val="22"/>
          <w:shd w:val="clear" w:color="auto" w:fill="FFFFFF"/>
        </w:rPr>
        <w:t>о</w:t>
      </w:r>
      <w:r w:rsidRPr="00CA5E71">
        <w:rPr>
          <w:color w:val="000000"/>
          <w:sz w:val="22"/>
          <w:szCs w:val="22"/>
          <w:shd w:val="clear" w:color="auto" w:fill="FFFFFF"/>
        </w:rPr>
        <w:t>дителем магния фармакопейного и меди уксуснокислой в  России. Продукция находит применение в самых широких областях: химической, угольной, медицинской, текстильной промышленности, в  сельском хозя</w:t>
      </w:r>
      <w:r w:rsidRPr="00CA5E71">
        <w:rPr>
          <w:color w:val="000000"/>
          <w:sz w:val="22"/>
          <w:szCs w:val="22"/>
          <w:shd w:val="clear" w:color="auto" w:fill="FFFFFF"/>
        </w:rPr>
        <w:t>й</w:t>
      </w:r>
      <w:r w:rsidRPr="00CA5E71">
        <w:rPr>
          <w:color w:val="000000"/>
          <w:sz w:val="22"/>
          <w:szCs w:val="22"/>
          <w:shd w:val="clear" w:color="auto" w:fill="FFFFFF"/>
        </w:rPr>
        <w:t>стве и др.</w:t>
      </w:r>
      <w:r w:rsidRPr="00CA5E71">
        <w:rPr>
          <w:color w:val="000000"/>
          <w:sz w:val="22"/>
          <w:szCs w:val="22"/>
        </w:rPr>
        <w:br/>
      </w:r>
      <w:r w:rsidRPr="00CA5E71">
        <w:rPr>
          <w:color w:val="000000"/>
          <w:sz w:val="22"/>
          <w:szCs w:val="22"/>
          <w:shd w:val="clear" w:color="auto" w:fill="FFFFFF"/>
        </w:rPr>
        <w:t>        Значительную площадь района 102 кв. км</w:t>
      </w:r>
      <w:proofErr w:type="gramStart"/>
      <w:r w:rsidRPr="00CA5E71">
        <w:rPr>
          <w:color w:val="000000"/>
          <w:sz w:val="22"/>
          <w:szCs w:val="22"/>
          <w:shd w:val="clear" w:color="auto" w:fill="FFFFFF"/>
        </w:rPr>
        <w:t>.</w:t>
      </w:r>
      <w:proofErr w:type="gramEnd"/>
      <w:r w:rsidRPr="00CA5E71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CA5E71">
        <w:rPr>
          <w:color w:val="000000"/>
          <w:sz w:val="22"/>
          <w:szCs w:val="22"/>
          <w:shd w:val="clear" w:color="auto" w:fill="FFFFFF"/>
        </w:rPr>
        <w:t>з</w:t>
      </w:r>
      <w:proofErr w:type="gramEnd"/>
      <w:r w:rsidRPr="00CA5E71">
        <w:rPr>
          <w:color w:val="000000"/>
          <w:sz w:val="22"/>
          <w:szCs w:val="22"/>
          <w:shd w:val="clear" w:color="auto" w:fill="FFFFFF"/>
        </w:rPr>
        <w:t>анимают озера, в  основном соленые, располагающиеся одиночно и группами. Грязь и рапа озер обладает лечебными свойствами.</w:t>
      </w:r>
      <w:r w:rsidRPr="00CA5E71">
        <w:rPr>
          <w:color w:val="000000"/>
          <w:sz w:val="22"/>
          <w:szCs w:val="22"/>
        </w:rPr>
        <w:br/>
      </w:r>
      <w:r w:rsidRPr="00CA5E71">
        <w:rPr>
          <w:color w:val="000000"/>
          <w:sz w:val="22"/>
          <w:szCs w:val="22"/>
          <w:shd w:val="clear" w:color="auto" w:fill="FFFFFF"/>
        </w:rPr>
        <w:t>        На территории района перспективно развитие оздоровительного туризма, лечебной рекреации, охо</w:t>
      </w:r>
      <w:r w:rsidRPr="00CA5E71">
        <w:rPr>
          <w:color w:val="000000"/>
          <w:sz w:val="22"/>
          <w:szCs w:val="22"/>
          <w:shd w:val="clear" w:color="auto" w:fill="FFFFFF"/>
        </w:rPr>
        <w:t>т</w:t>
      </w:r>
      <w:r w:rsidRPr="00CA5E71">
        <w:rPr>
          <w:color w:val="000000"/>
          <w:sz w:val="22"/>
          <w:szCs w:val="22"/>
          <w:shd w:val="clear" w:color="auto" w:fill="FFFFFF"/>
        </w:rPr>
        <w:t>ничье-рыболовного туризма</w:t>
      </w:r>
      <w:r w:rsidR="00DC18EF" w:rsidRPr="00CA5E71">
        <w:rPr>
          <w:sz w:val="22"/>
          <w:szCs w:val="22"/>
        </w:rPr>
        <w:t xml:space="preserve"> </w:t>
      </w:r>
    </w:p>
    <w:p w:rsidR="00DC18EF" w:rsidRDefault="00FD4AC3" w:rsidP="00147A0A">
      <w:pPr>
        <w:ind w:firstLine="426"/>
        <w:jc w:val="center"/>
      </w:pPr>
      <w:r>
        <w:t>1.2.</w:t>
      </w:r>
      <w:r w:rsidR="00E01309">
        <w:t>Демографические характеристики</w:t>
      </w:r>
    </w:p>
    <w:p w:rsidR="00E01309" w:rsidRPr="00147A0A" w:rsidRDefault="00E01309" w:rsidP="00147A0A">
      <w:pPr>
        <w:ind w:firstLine="42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1275"/>
      </w:tblGrid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Наименование показателя</w:t>
            </w:r>
          </w:p>
        </w:tc>
        <w:tc>
          <w:tcPr>
            <w:tcW w:w="992" w:type="dxa"/>
          </w:tcPr>
          <w:p w:rsidR="00DC18EF" w:rsidRPr="00147A0A" w:rsidRDefault="00DC18EF" w:rsidP="00FC3D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201</w:t>
            </w:r>
            <w:r w:rsidR="00FC3DFE">
              <w:rPr>
                <w:spacing w:val="2"/>
              </w:rPr>
              <w:t>8</w:t>
            </w:r>
            <w:r w:rsidRPr="00147A0A">
              <w:rPr>
                <w:spacing w:val="2"/>
              </w:rPr>
              <w:t xml:space="preserve"> г.</w:t>
            </w:r>
          </w:p>
        </w:tc>
        <w:tc>
          <w:tcPr>
            <w:tcW w:w="992" w:type="dxa"/>
          </w:tcPr>
          <w:p w:rsidR="00DC18EF" w:rsidRPr="00147A0A" w:rsidRDefault="00DC18EF" w:rsidP="00FC3D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201</w:t>
            </w:r>
            <w:r w:rsidR="00FC3DFE">
              <w:rPr>
                <w:spacing w:val="2"/>
              </w:rPr>
              <w:t>9</w:t>
            </w:r>
            <w:r w:rsidRPr="00147A0A">
              <w:rPr>
                <w:spacing w:val="2"/>
              </w:rPr>
              <w:t xml:space="preserve"> г.</w:t>
            </w:r>
          </w:p>
        </w:tc>
        <w:tc>
          <w:tcPr>
            <w:tcW w:w="993" w:type="dxa"/>
          </w:tcPr>
          <w:p w:rsidR="00DC18EF" w:rsidRPr="00147A0A" w:rsidRDefault="00DC18EF" w:rsidP="00FC3D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20</w:t>
            </w:r>
            <w:r w:rsidR="00FC3DFE">
              <w:rPr>
                <w:spacing w:val="2"/>
              </w:rPr>
              <w:t>20</w:t>
            </w:r>
            <w:r w:rsidRPr="00147A0A">
              <w:rPr>
                <w:spacing w:val="2"/>
              </w:rPr>
              <w:t xml:space="preserve"> г.</w:t>
            </w:r>
          </w:p>
        </w:tc>
        <w:tc>
          <w:tcPr>
            <w:tcW w:w="1275" w:type="dxa"/>
          </w:tcPr>
          <w:p w:rsidR="00DC18EF" w:rsidRPr="00FD4AC3" w:rsidRDefault="008B10D3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Динамика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Численность населения на начало года, чел.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19434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19256</w:t>
            </w:r>
          </w:p>
        </w:tc>
        <w:tc>
          <w:tcPr>
            <w:tcW w:w="993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19076</w:t>
            </w:r>
          </w:p>
        </w:tc>
        <w:tc>
          <w:tcPr>
            <w:tcW w:w="1275" w:type="dxa"/>
          </w:tcPr>
          <w:p w:rsidR="00DC18EF" w:rsidRPr="00FD4AC3" w:rsidRDefault="00DC18EF" w:rsidP="00CB3F4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FD4AC3">
              <w:rPr>
                <w:spacing w:val="2"/>
              </w:rPr>
              <w:t>-</w:t>
            </w:r>
            <w:r w:rsidR="00CB3F44">
              <w:rPr>
                <w:spacing w:val="2"/>
              </w:rPr>
              <w:t>358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в том числе:</w:t>
            </w:r>
          </w:p>
        </w:tc>
        <w:tc>
          <w:tcPr>
            <w:tcW w:w="99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9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93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1275" w:type="dxa"/>
          </w:tcPr>
          <w:p w:rsidR="00DC18EF" w:rsidRPr="00FD4AC3" w:rsidRDefault="00DC18EF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мужчины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8915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8912</w:t>
            </w:r>
          </w:p>
        </w:tc>
        <w:tc>
          <w:tcPr>
            <w:tcW w:w="993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8783</w:t>
            </w:r>
          </w:p>
        </w:tc>
        <w:tc>
          <w:tcPr>
            <w:tcW w:w="1275" w:type="dxa"/>
          </w:tcPr>
          <w:p w:rsidR="00DC18EF" w:rsidRPr="00FD4AC3" w:rsidRDefault="00DC18EF" w:rsidP="00CB3F4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FD4AC3">
              <w:rPr>
                <w:spacing w:val="2"/>
              </w:rPr>
              <w:t>4</w:t>
            </w:r>
            <w:r w:rsidR="00CB3F44">
              <w:rPr>
                <w:spacing w:val="2"/>
              </w:rPr>
              <w:t>6</w:t>
            </w:r>
            <w:r w:rsidRPr="00FD4AC3">
              <w:rPr>
                <w:spacing w:val="2"/>
              </w:rPr>
              <w:t>%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женщины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10380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10302</w:t>
            </w:r>
          </w:p>
        </w:tc>
        <w:tc>
          <w:tcPr>
            <w:tcW w:w="993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10155</w:t>
            </w:r>
          </w:p>
        </w:tc>
        <w:tc>
          <w:tcPr>
            <w:tcW w:w="1275" w:type="dxa"/>
          </w:tcPr>
          <w:p w:rsidR="00DC18EF" w:rsidRPr="00FD4AC3" w:rsidRDefault="00DC18EF" w:rsidP="00CB3F4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FD4AC3">
              <w:rPr>
                <w:spacing w:val="2"/>
              </w:rPr>
              <w:t>54%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Численность населения в трудоспособном возрасте, чел.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9490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9311</w:t>
            </w:r>
          </w:p>
        </w:tc>
        <w:tc>
          <w:tcPr>
            <w:tcW w:w="993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9178</w:t>
            </w:r>
          </w:p>
        </w:tc>
        <w:tc>
          <w:tcPr>
            <w:tcW w:w="1275" w:type="dxa"/>
          </w:tcPr>
          <w:p w:rsidR="00DC18EF" w:rsidRPr="00FD4AC3" w:rsidRDefault="000B78EE" w:rsidP="000B78E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48</w:t>
            </w:r>
            <w:r w:rsidR="00DC18EF" w:rsidRPr="00FD4AC3">
              <w:rPr>
                <w:spacing w:val="2"/>
              </w:rPr>
              <w:t>,</w:t>
            </w:r>
            <w:r>
              <w:rPr>
                <w:spacing w:val="2"/>
              </w:rPr>
              <w:t>1</w:t>
            </w:r>
            <w:r w:rsidR="00DC18EF" w:rsidRPr="00FD4AC3">
              <w:rPr>
                <w:spacing w:val="2"/>
              </w:rPr>
              <w:t>%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Численность населения в возрасте старше трудосп</w:t>
            </w:r>
            <w:r w:rsidRPr="00147A0A">
              <w:rPr>
                <w:spacing w:val="2"/>
              </w:rPr>
              <w:t>о</w:t>
            </w:r>
            <w:r w:rsidRPr="00147A0A">
              <w:rPr>
                <w:spacing w:val="2"/>
              </w:rPr>
              <w:t>собного, чел.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5920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6111</w:t>
            </w:r>
          </w:p>
        </w:tc>
        <w:tc>
          <w:tcPr>
            <w:tcW w:w="993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6022</w:t>
            </w:r>
          </w:p>
        </w:tc>
        <w:tc>
          <w:tcPr>
            <w:tcW w:w="1275" w:type="dxa"/>
          </w:tcPr>
          <w:p w:rsidR="00DC18EF" w:rsidRPr="00FD4AC3" w:rsidRDefault="000B78EE" w:rsidP="000B78E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31</w:t>
            </w:r>
            <w:r w:rsidR="00DC18EF" w:rsidRPr="00FD4AC3">
              <w:rPr>
                <w:spacing w:val="2"/>
              </w:rPr>
              <w:t>,</w:t>
            </w:r>
            <w:r>
              <w:rPr>
                <w:spacing w:val="2"/>
              </w:rPr>
              <w:t>5</w:t>
            </w:r>
            <w:r w:rsidR="00DC18EF" w:rsidRPr="00FD4AC3">
              <w:rPr>
                <w:spacing w:val="2"/>
              </w:rPr>
              <w:t>%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Численность населения в возрасте младше трудосп</w:t>
            </w:r>
            <w:r w:rsidRPr="00147A0A">
              <w:rPr>
                <w:spacing w:val="2"/>
              </w:rPr>
              <w:t>о</w:t>
            </w:r>
            <w:r w:rsidRPr="00147A0A">
              <w:rPr>
                <w:spacing w:val="2"/>
              </w:rPr>
              <w:t>собного, чел.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3635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3792</w:t>
            </w:r>
          </w:p>
        </w:tc>
        <w:tc>
          <w:tcPr>
            <w:tcW w:w="993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3738</w:t>
            </w:r>
          </w:p>
        </w:tc>
        <w:tc>
          <w:tcPr>
            <w:tcW w:w="1275" w:type="dxa"/>
          </w:tcPr>
          <w:p w:rsidR="00DC18EF" w:rsidRPr="00FD4AC3" w:rsidRDefault="000B78EE" w:rsidP="000B78E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19</w:t>
            </w:r>
            <w:r w:rsidR="00DC18EF" w:rsidRPr="00FD4AC3">
              <w:rPr>
                <w:spacing w:val="2"/>
              </w:rPr>
              <w:t>,</w:t>
            </w:r>
            <w:r>
              <w:rPr>
                <w:spacing w:val="2"/>
              </w:rPr>
              <w:t>5</w:t>
            </w:r>
            <w:r w:rsidR="00DC18EF" w:rsidRPr="00FD4AC3">
              <w:rPr>
                <w:spacing w:val="2"/>
              </w:rPr>
              <w:t>%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Число родившихся, чел.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201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173</w:t>
            </w:r>
          </w:p>
        </w:tc>
        <w:tc>
          <w:tcPr>
            <w:tcW w:w="993" w:type="dxa"/>
          </w:tcPr>
          <w:p w:rsidR="00DC18EF" w:rsidRPr="00FD4AC3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140</w:t>
            </w:r>
          </w:p>
        </w:tc>
        <w:tc>
          <w:tcPr>
            <w:tcW w:w="1275" w:type="dxa"/>
          </w:tcPr>
          <w:p w:rsidR="00DC18EF" w:rsidRPr="00FD4AC3" w:rsidRDefault="000B78EE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-61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Число умерших, чел.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337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293</w:t>
            </w:r>
          </w:p>
        </w:tc>
        <w:tc>
          <w:tcPr>
            <w:tcW w:w="993" w:type="dxa"/>
          </w:tcPr>
          <w:p w:rsidR="00DC18EF" w:rsidRPr="00FD4AC3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315</w:t>
            </w:r>
          </w:p>
        </w:tc>
        <w:tc>
          <w:tcPr>
            <w:tcW w:w="1275" w:type="dxa"/>
          </w:tcPr>
          <w:p w:rsidR="00DC18EF" w:rsidRPr="00FD4AC3" w:rsidRDefault="000B78EE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-22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Естественный прирост, чел.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-136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-120</w:t>
            </w:r>
          </w:p>
        </w:tc>
        <w:tc>
          <w:tcPr>
            <w:tcW w:w="993" w:type="dxa"/>
          </w:tcPr>
          <w:p w:rsidR="00DC18EF" w:rsidRPr="00FD4AC3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-175</w:t>
            </w:r>
          </w:p>
        </w:tc>
        <w:tc>
          <w:tcPr>
            <w:tcW w:w="1275" w:type="dxa"/>
          </w:tcPr>
          <w:p w:rsidR="00DC18EF" w:rsidRPr="00FD4AC3" w:rsidRDefault="00DC18EF" w:rsidP="000B78E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FD4AC3">
              <w:rPr>
                <w:spacing w:val="2"/>
              </w:rPr>
              <w:t>-</w:t>
            </w:r>
            <w:r w:rsidR="000B78EE">
              <w:rPr>
                <w:spacing w:val="2"/>
              </w:rPr>
              <w:t>35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Число прибывших, чел.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791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852</w:t>
            </w:r>
          </w:p>
        </w:tc>
        <w:tc>
          <w:tcPr>
            <w:tcW w:w="993" w:type="dxa"/>
          </w:tcPr>
          <w:p w:rsidR="00DC18EF" w:rsidRPr="00FD4AC3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639</w:t>
            </w:r>
          </w:p>
        </w:tc>
        <w:tc>
          <w:tcPr>
            <w:tcW w:w="1275" w:type="dxa"/>
          </w:tcPr>
          <w:p w:rsidR="00DC18EF" w:rsidRPr="00FD4AC3" w:rsidRDefault="000B78EE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-59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Число выбывших, чел.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932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819</w:t>
            </w:r>
          </w:p>
        </w:tc>
        <w:tc>
          <w:tcPr>
            <w:tcW w:w="993" w:type="dxa"/>
          </w:tcPr>
          <w:p w:rsidR="00DC18EF" w:rsidRPr="00FD4AC3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732</w:t>
            </w:r>
          </w:p>
        </w:tc>
        <w:tc>
          <w:tcPr>
            <w:tcW w:w="1275" w:type="dxa"/>
          </w:tcPr>
          <w:p w:rsidR="00DC18EF" w:rsidRPr="00FD4AC3" w:rsidRDefault="000B78EE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-200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Миграционный прирост, чел.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-141</w:t>
            </w:r>
          </w:p>
        </w:tc>
        <w:tc>
          <w:tcPr>
            <w:tcW w:w="992" w:type="dxa"/>
          </w:tcPr>
          <w:p w:rsidR="00DC18EF" w:rsidRPr="00147A0A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+33</w:t>
            </w:r>
          </w:p>
        </w:tc>
        <w:tc>
          <w:tcPr>
            <w:tcW w:w="993" w:type="dxa"/>
          </w:tcPr>
          <w:p w:rsidR="00DC18EF" w:rsidRPr="00FD4AC3" w:rsidRDefault="00CB3F44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-93</w:t>
            </w:r>
          </w:p>
        </w:tc>
        <w:tc>
          <w:tcPr>
            <w:tcW w:w="1275" w:type="dxa"/>
          </w:tcPr>
          <w:p w:rsidR="00DC18EF" w:rsidRPr="00FD4AC3" w:rsidRDefault="00DC18EF" w:rsidP="000B78E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FD4AC3">
              <w:rPr>
                <w:spacing w:val="2"/>
              </w:rPr>
              <w:t>-</w:t>
            </w:r>
            <w:r w:rsidR="000B78EE">
              <w:rPr>
                <w:spacing w:val="2"/>
              </w:rPr>
              <w:t>48</w:t>
            </w:r>
          </w:p>
        </w:tc>
      </w:tr>
      <w:tr w:rsidR="00DC18EF" w:rsidRPr="00147A0A" w:rsidTr="00E01309">
        <w:tc>
          <w:tcPr>
            <w:tcW w:w="606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Коэффициент демографической нагрузки на начало г</w:t>
            </w:r>
            <w:r w:rsidRPr="00147A0A">
              <w:rPr>
                <w:spacing w:val="2"/>
              </w:rPr>
              <w:t>о</w:t>
            </w:r>
            <w:r w:rsidRPr="00147A0A">
              <w:rPr>
                <w:spacing w:val="2"/>
              </w:rPr>
              <w:t>да, на 1000 человек трудоспособного возраста прих</w:t>
            </w:r>
            <w:r w:rsidRPr="00147A0A">
              <w:rPr>
                <w:spacing w:val="2"/>
              </w:rPr>
              <w:t>о</w:t>
            </w:r>
            <w:r w:rsidRPr="00147A0A">
              <w:rPr>
                <w:spacing w:val="2"/>
              </w:rPr>
              <w:t>дится лиц нетрудоспособных возрастов</w:t>
            </w:r>
          </w:p>
        </w:tc>
        <w:tc>
          <w:tcPr>
            <w:tcW w:w="99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92" w:type="dxa"/>
          </w:tcPr>
          <w:p w:rsidR="00DC18EF" w:rsidRPr="00147A0A" w:rsidRDefault="00DC18EF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993" w:type="dxa"/>
          </w:tcPr>
          <w:p w:rsidR="00DC18EF" w:rsidRPr="00147A0A" w:rsidRDefault="005A1895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1064</w:t>
            </w:r>
          </w:p>
        </w:tc>
        <w:tc>
          <w:tcPr>
            <w:tcW w:w="1275" w:type="dxa"/>
          </w:tcPr>
          <w:p w:rsidR="00DC18EF" w:rsidRPr="00CA5E71" w:rsidRDefault="00DC18EF" w:rsidP="00147A0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</w:tr>
    </w:tbl>
    <w:p w:rsidR="00E01309" w:rsidRDefault="00E01309" w:rsidP="00E01309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</w:rPr>
      </w:pPr>
    </w:p>
    <w:p w:rsidR="00DC18EF" w:rsidRPr="00147A0A" w:rsidRDefault="00DC18EF" w:rsidP="004E6FB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147A0A">
        <w:rPr>
          <w:spacing w:val="2"/>
        </w:rPr>
        <w:t>На 01.01.20</w:t>
      </w:r>
      <w:r w:rsidR="00583AD9">
        <w:rPr>
          <w:spacing w:val="2"/>
        </w:rPr>
        <w:t>20</w:t>
      </w:r>
      <w:r w:rsidRPr="00147A0A">
        <w:rPr>
          <w:spacing w:val="2"/>
        </w:rPr>
        <w:t xml:space="preserve"> года численность населения </w:t>
      </w:r>
      <w:r w:rsidR="00583AD9">
        <w:rPr>
          <w:spacing w:val="2"/>
        </w:rPr>
        <w:t>района</w:t>
      </w:r>
      <w:r w:rsidRPr="00147A0A">
        <w:rPr>
          <w:spacing w:val="2"/>
        </w:rPr>
        <w:t xml:space="preserve"> уменьшилась по сравнению с началом 201</w:t>
      </w:r>
      <w:r w:rsidR="00583AD9">
        <w:rPr>
          <w:spacing w:val="2"/>
        </w:rPr>
        <w:t>8</w:t>
      </w:r>
      <w:r w:rsidRPr="00147A0A">
        <w:rPr>
          <w:spacing w:val="2"/>
        </w:rPr>
        <w:t xml:space="preserve"> года на </w:t>
      </w:r>
      <w:r w:rsidR="00583AD9">
        <w:rPr>
          <w:spacing w:val="2"/>
        </w:rPr>
        <w:t xml:space="preserve"> </w:t>
      </w:r>
      <w:r w:rsidR="000B78EE">
        <w:rPr>
          <w:spacing w:val="2"/>
        </w:rPr>
        <w:t>358</w:t>
      </w:r>
      <w:r w:rsidR="00583AD9">
        <w:rPr>
          <w:spacing w:val="2"/>
        </w:rPr>
        <w:t xml:space="preserve">  </w:t>
      </w:r>
      <w:r w:rsidRPr="00147A0A">
        <w:rPr>
          <w:spacing w:val="2"/>
        </w:rPr>
        <w:t xml:space="preserve"> человек и составила </w:t>
      </w:r>
      <w:r w:rsidR="000B78EE">
        <w:rPr>
          <w:spacing w:val="2"/>
        </w:rPr>
        <w:t>19076</w:t>
      </w:r>
      <w:r w:rsidR="00583AD9">
        <w:rPr>
          <w:spacing w:val="2"/>
        </w:rPr>
        <w:t xml:space="preserve">  </w:t>
      </w:r>
      <w:r w:rsidRPr="00147A0A">
        <w:rPr>
          <w:spacing w:val="2"/>
        </w:rPr>
        <w:t>человека.</w:t>
      </w:r>
    </w:p>
    <w:p w:rsidR="00DC18EF" w:rsidRPr="00147A0A" w:rsidRDefault="00DC18EF" w:rsidP="004E6FB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147A0A">
        <w:rPr>
          <w:spacing w:val="2"/>
        </w:rPr>
        <w:t xml:space="preserve">Снижение численности населения </w:t>
      </w:r>
      <w:r w:rsidR="00583AD9">
        <w:rPr>
          <w:spacing w:val="2"/>
        </w:rPr>
        <w:t>района</w:t>
      </w:r>
      <w:r w:rsidRPr="00147A0A">
        <w:rPr>
          <w:spacing w:val="2"/>
        </w:rPr>
        <w:t xml:space="preserve"> произошло как за счет превышения числа </w:t>
      </w:r>
      <w:proofErr w:type="gramStart"/>
      <w:r w:rsidRPr="00147A0A">
        <w:rPr>
          <w:spacing w:val="2"/>
        </w:rPr>
        <w:t>уме</w:t>
      </w:r>
      <w:r w:rsidRPr="00147A0A">
        <w:rPr>
          <w:spacing w:val="2"/>
        </w:rPr>
        <w:t>р</w:t>
      </w:r>
      <w:r w:rsidRPr="00147A0A">
        <w:rPr>
          <w:spacing w:val="2"/>
        </w:rPr>
        <w:t>ших</w:t>
      </w:r>
      <w:proofErr w:type="gramEnd"/>
      <w:r w:rsidRPr="00147A0A">
        <w:rPr>
          <w:spacing w:val="2"/>
        </w:rPr>
        <w:t xml:space="preserve"> над родившимися, так и за счет отрицательной миграции.</w:t>
      </w:r>
    </w:p>
    <w:p w:rsidR="00DC18EF" w:rsidRPr="00147A0A" w:rsidRDefault="00DC18EF" w:rsidP="004E6FB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</w:rPr>
      </w:pPr>
      <w:r w:rsidRPr="00147A0A">
        <w:rPr>
          <w:shd w:val="clear" w:color="auto" w:fill="FFFFFF"/>
        </w:rPr>
        <w:t>Численность женского населения (54 %) превышает численность мужского (4</w:t>
      </w:r>
      <w:r w:rsidR="000B78EE">
        <w:rPr>
          <w:shd w:val="clear" w:color="auto" w:fill="FFFFFF"/>
        </w:rPr>
        <w:t>6</w:t>
      </w:r>
      <w:r w:rsidRPr="00147A0A">
        <w:rPr>
          <w:shd w:val="clear" w:color="auto" w:fill="FFFFFF"/>
        </w:rPr>
        <w:t> %).</w:t>
      </w:r>
    </w:p>
    <w:p w:rsidR="00DC18EF" w:rsidRPr="00147A0A" w:rsidRDefault="00DC18EF" w:rsidP="004E6FB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hd w:val="clear" w:color="auto" w:fill="FFFFFF"/>
        </w:rPr>
      </w:pPr>
      <w:r w:rsidRPr="00147A0A">
        <w:rPr>
          <w:shd w:val="clear" w:color="auto" w:fill="FFFFFF"/>
        </w:rPr>
        <w:t xml:space="preserve">Доля населения трудоспособного возраста составляет </w:t>
      </w:r>
      <w:r w:rsidR="000B78EE">
        <w:rPr>
          <w:shd w:val="clear" w:color="auto" w:fill="FFFFFF"/>
        </w:rPr>
        <w:t>48</w:t>
      </w:r>
      <w:r w:rsidRPr="00147A0A">
        <w:rPr>
          <w:shd w:val="clear" w:color="auto" w:fill="FFFFFF"/>
        </w:rPr>
        <w:t>,</w:t>
      </w:r>
      <w:r w:rsidR="000B78EE">
        <w:rPr>
          <w:shd w:val="clear" w:color="auto" w:fill="FFFFFF"/>
        </w:rPr>
        <w:t>1</w:t>
      </w:r>
      <w:r w:rsidRPr="00147A0A">
        <w:rPr>
          <w:shd w:val="clear" w:color="auto" w:fill="FFFFFF"/>
        </w:rPr>
        <w:t xml:space="preserve"> %, старше трудоспособного </w:t>
      </w:r>
      <w:r w:rsidR="00E01309">
        <w:rPr>
          <w:shd w:val="clear" w:color="auto" w:fill="FFFFFF"/>
        </w:rPr>
        <w:t xml:space="preserve">- </w:t>
      </w:r>
      <w:r w:rsidR="000B78EE">
        <w:rPr>
          <w:shd w:val="clear" w:color="auto" w:fill="FFFFFF"/>
        </w:rPr>
        <w:t>31</w:t>
      </w:r>
      <w:r w:rsidR="00E01309">
        <w:rPr>
          <w:shd w:val="clear" w:color="auto" w:fill="FFFFFF"/>
        </w:rPr>
        <w:t>,</w:t>
      </w:r>
      <w:r w:rsidR="000B78EE">
        <w:rPr>
          <w:shd w:val="clear" w:color="auto" w:fill="FFFFFF"/>
        </w:rPr>
        <w:t>5</w:t>
      </w:r>
      <w:r w:rsidRPr="00147A0A">
        <w:rPr>
          <w:shd w:val="clear" w:color="auto" w:fill="FFFFFF"/>
        </w:rPr>
        <w:t xml:space="preserve">%, младше трудоспособного </w:t>
      </w:r>
      <w:r w:rsidR="00E01309">
        <w:rPr>
          <w:shd w:val="clear" w:color="auto" w:fill="FFFFFF"/>
        </w:rPr>
        <w:t>-</w:t>
      </w:r>
      <w:r w:rsidRPr="00147A0A">
        <w:rPr>
          <w:shd w:val="clear" w:color="auto" w:fill="FFFFFF"/>
        </w:rPr>
        <w:t xml:space="preserve"> </w:t>
      </w:r>
      <w:r w:rsidR="000B78EE">
        <w:rPr>
          <w:shd w:val="clear" w:color="auto" w:fill="FFFFFF"/>
        </w:rPr>
        <w:t>19</w:t>
      </w:r>
      <w:r w:rsidRPr="00147A0A">
        <w:rPr>
          <w:shd w:val="clear" w:color="auto" w:fill="FFFFFF"/>
        </w:rPr>
        <w:t>,</w:t>
      </w:r>
      <w:r w:rsidR="000B78EE">
        <w:rPr>
          <w:shd w:val="clear" w:color="auto" w:fill="FFFFFF"/>
        </w:rPr>
        <w:t>5</w:t>
      </w:r>
      <w:r w:rsidRPr="00147A0A">
        <w:rPr>
          <w:shd w:val="clear" w:color="auto" w:fill="FFFFFF"/>
        </w:rPr>
        <w:t xml:space="preserve"> %.</w:t>
      </w:r>
    </w:p>
    <w:p w:rsidR="00DC18EF" w:rsidRPr="00147A0A" w:rsidRDefault="00DC18EF" w:rsidP="004E6FB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hd w:val="clear" w:color="auto" w:fill="FFFFFF"/>
        </w:rPr>
      </w:pPr>
      <w:r w:rsidRPr="00147A0A">
        <w:rPr>
          <w:spacing w:val="2"/>
        </w:rPr>
        <w:t>Численность населения в возрасте старше трудоспособного с каждым годом увеличивается, что</w:t>
      </w:r>
      <w:r w:rsidR="005E1282">
        <w:rPr>
          <w:spacing w:val="2"/>
        </w:rPr>
        <w:t xml:space="preserve"> </w:t>
      </w:r>
      <w:r w:rsidRPr="00147A0A">
        <w:rPr>
          <w:spacing w:val="2"/>
        </w:rPr>
        <w:t>ведет к нарастанию демографической нагрузки на население трудоспособного возраста. В 20</w:t>
      </w:r>
      <w:r w:rsidR="005A1895">
        <w:rPr>
          <w:spacing w:val="2"/>
        </w:rPr>
        <w:t>20</w:t>
      </w:r>
      <w:r w:rsidRPr="00147A0A">
        <w:rPr>
          <w:spacing w:val="2"/>
        </w:rPr>
        <w:t xml:space="preserve"> году коэффициент общей демографической нагрузки в </w:t>
      </w:r>
      <w:r w:rsidR="000B78EE">
        <w:rPr>
          <w:spacing w:val="2"/>
        </w:rPr>
        <w:t>районе</w:t>
      </w:r>
      <w:r w:rsidRPr="00147A0A">
        <w:rPr>
          <w:spacing w:val="2"/>
        </w:rPr>
        <w:t xml:space="preserve"> составил </w:t>
      </w:r>
      <w:r w:rsidR="005A1895">
        <w:rPr>
          <w:spacing w:val="2"/>
        </w:rPr>
        <w:t>1064</w:t>
      </w:r>
      <w:r w:rsidRPr="00147A0A">
        <w:rPr>
          <w:spacing w:val="2"/>
        </w:rPr>
        <w:t xml:space="preserve"> на 1000 лиц трудоспособного возраста.</w:t>
      </w:r>
    </w:p>
    <w:p w:rsidR="00DC18EF" w:rsidRPr="00147A0A" w:rsidRDefault="00DC18EF" w:rsidP="00147A0A">
      <w:pPr>
        <w:ind w:firstLine="709"/>
      </w:pPr>
    </w:p>
    <w:p w:rsidR="00DC18EF" w:rsidRDefault="00FD4AC3" w:rsidP="005E1282">
      <w:pPr>
        <w:ind w:firstLine="709"/>
        <w:jc w:val="center"/>
      </w:pPr>
      <w:r w:rsidRPr="003D679B">
        <w:t>1.3.</w:t>
      </w:r>
      <w:r w:rsidR="00DC18EF" w:rsidRPr="003D679B">
        <w:t>Основные социально-экономические показатели</w:t>
      </w:r>
    </w:p>
    <w:p w:rsidR="003A4B71" w:rsidRPr="003A4B71" w:rsidRDefault="00CA5E71" w:rsidP="003A4B71">
      <w:r>
        <w:t xml:space="preserve">       </w:t>
      </w:r>
      <w:proofErr w:type="gramStart"/>
      <w:r w:rsidR="003A4B71" w:rsidRPr="003A4B71">
        <w:t>В экономике района занято 5684 человека  трудоспособного населения, что составляет  61,9 % . Экономика района сохраняет сельскохозяйственное направление, в сельском хозяйстве занято 47,1 %; в промышленности 10 %;  в торговле и общественном питании – 10,7 %;  в социальной сфере (образование, здравоохранение, культура) - 20,3 %, в государственных и финансовых стру</w:t>
      </w:r>
      <w:r w:rsidR="003A4B71" w:rsidRPr="003A4B71">
        <w:t>к</w:t>
      </w:r>
      <w:r w:rsidR="003A4B71" w:rsidRPr="003A4B71">
        <w:t xml:space="preserve">турах – 8,5 %; процент занятых в других отраслях экономики  составляет 3,4 %. </w:t>
      </w:r>
      <w:proofErr w:type="gramEnd"/>
    </w:p>
    <w:p w:rsidR="003A4B71" w:rsidRPr="003A4B71" w:rsidRDefault="003A4B71" w:rsidP="003A4B71">
      <w:pPr>
        <w:ind w:firstLine="708"/>
      </w:pPr>
      <w:r w:rsidRPr="003A4B71">
        <w:t xml:space="preserve">Весь анализируемый период наблюдается существенное снижение  численности </w:t>
      </w:r>
      <w:proofErr w:type="gramStart"/>
      <w:r w:rsidRPr="003A4B71">
        <w:t>занятых</w:t>
      </w:r>
      <w:proofErr w:type="gramEnd"/>
      <w:r w:rsidRPr="003A4B71">
        <w:t xml:space="preserve"> в экономике района, причины: </w:t>
      </w:r>
    </w:p>
    <w:p w:rsidR="003A4B71" w:rsidRPr="003A4B71" w:rsidRDefault="003A4B71" w:rsidP="003A4B71">
      <w:pPr>
        <w:pStyle w:val="af5"/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</w:rPr>
      </w:pPr>
      <w:r w:rsidRPr="003A4B71">
        <w:rPr>
          <w:rFonts w:ascii="Times New Roman" w:hAnsi="Times New Roman" w:cs="Times New Roman"/>
        </w:rPr>
        <w:lastRenderedPageBreak/>
        <w:t>- приостановили производств</w:t>
      </w:r>
      <w:proofErr w:type="gramStart"/>
      <w:r w:rsidRPr="003A4B71">
        <w:rPr>
          <w:rFonts w:ascii="Times New Roman" w:hAnsi="Times New Roman" w:cs="Times New Roman"/>
        </w:rPr>
        <w:t>о  ООО</w:t>
      </w:r>
      <w:proofErr w:type="gramEnd"/>
      <w:r w:rsidRPr="003A4B71">
        <w:rPr>
          <w:rFonts w:ascii="Times New Roman" w:hAnsi="Times New Roman" w:cs="Times New Roman"/>
        </w:rPr>
        <w:t xml:space="preserve"> перерабатывающий комбинат", ООО "</w:t>
      </w:r>
      <w:proofErr w:type="spellStart"/>
      <w:r w:rsidRPr="003A4B71">
        <w:rPr>
          <w:rFonts w:ascii="Times New Roman" w:hAnsi="Times New Roman" w:cs="Times New Roman"/>
        </w:rPr>
        <w:t>Алтайсода</w:t>
      </w:r>
      <w:proofErr w:type="spellEnd"/>
      <w:r w:rsidRPr="003A4B71">
        <w:rPr>
          <w:rFonts w:ascii="Times New Roman" w:hAnsi="Times New Roman" w:cs="Times New Roman"/>
        </w:rPr>
        <w:t>",  сн</w:t>
      </w:r>
      <w:r w:rsidRPr="003A4B71">
        <w:rPr>
          <w:rFonts w:ascii="Times New Roman" w:hAnsi="Times New Roman" w:cs="Times New Roman"/>
        </w:rPr>
        <w:t>и</w:t>
      </w:r>
      <w:r w:rsidRPr="003A4B71">
        <w:rPr>
          <w:rFonts w:ascii="Times New Roman" w:hAnsi="Times New Roman" w:cs="Times New Roman"/>
        </w:rPr>
        <w:t xml:space="preserve">зили объем производства и численность работников ООО "Лес Сервис", СПК «Колхоз </w:t>
      </w:r>
      <w:proofErr w:type="spellStart"/>
      <w:r w:rsidRPr="003A4B71">
        <w:rPr>
          <w:rFonts w:ascii="Times New Roman" w:hAnsi="Times New Roman" w:cs="Times New Roman"/>
        </w:rPr>
        <w:t>Ракито</w:t>
      </w:r>
      <w:r w:rsidRPr="003A4B71">
        <w:rPr>
          <w:rFonts w:ascii="Times New Roman" w:hAnsi="Times New Roman" w:cs="Times New Roman"/>
        </w:rPr>
        <w:t>в</w:t>
      </w:r>
      <w:r w:rsidRPr="003A4B71">
        <w:rPr>
          <w:rFonts w:ascii="Times New Roman" w:hAnsi="Times New Roman" w:cs="Times New Roman"/>
        </w:rPr>
        <w:t>ский</w:t>
      </w:r>
      <w:proofErr w:type="spellEnd"/>
      <w:r w:rsidRPr="003A4B71">
        <w:rPr>
          <w:rFonts w:ascii="Times New Roman" w:hAnsi="Times New Roman" w:cs="Times New Roman"/>
        </w:rPr>
        <w:t xml:space="preserve">», прекратили деятельность в связи с банкротством сельскохозяйственные предприятий ООО «Николаевское», СПК «Колхоз Прогресс»; </w:t>
      </w:r>
    </w:p>
    <w:p w:rsidR="003A4B71" w:rsidRPr="003A4B71" w:rsidRDefault="003A4B71" w:rsidP="003A4B71">
      <w:pPr>
        <w:pStyle w:val="af5"/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</w:rPr>
      </w:pPr>
      <w:r w:rsidRPr="003A4B71">
        <w:rPr>
          <w:rFonts w:ascii="Times New Roman" w:hAnsi="Times New Roman" w:cs="Times New Roman"/>
        </w:rPr>
        <w:t>-  уменьшилось число  индивидуальных предпринимателей, и их наемных работников, в ц</w:t>
      </w:r>
      <w:r w:rsidRPr="003A4B71">
        <w:rPr>
          <w:rFonts w:ascii="Times New Roman" w:hAnsi="Times New Roman" w:cs="Times New Roman"/>
        </w:rPr>
        <w:t>е</w:t>
      </w:r>
      <w:r w:rsidRPr="003A4B71">
        <w:rPr>
          <w:rFonts w:ascii="Times New Roman" w:hAnsi="Times New Roman" w:cs="Times New Roman"/>
        </w:rPr>
        <w:t>лом  численность занятых в малом бизнесе снизилась на 138 человек;  </w:t>
      </w:r>
    </w:p>
    <w:p w:rsidR="003A4B71" w:rsidRPr="003A4B71" w:rsidRDefault="003A4B71" w:rsidP="003A4B71">
      <w:pPr>
        <w:ind w:firstLine="708"/>
      </w:pPr>
      <w:r w:rsidRPr="003A4B71">
        <w:t xml:space="preserve">- отток трудоспособного населения из района. </w:t>
      </w:r>
    </w:p>
    <w:p w:rsidR="003A4B71" w:rsidRPr="003A4B71" w:rsidRDefault="003A4B71" w:rsidP="003A4B71">
      <w:pPr>
        <w:ind w:firstLine="708"/>
        <w:rPr>
          <w:b/>
        </w:rPr>
      </w:pPr>
    </w:p>
    <w:p w:rsidR="003A4B71" w:rsidRPr="003A4B71" w:rsidRDefault="003A4B71" w:rsidP="003A4B71">
      <w:pPr>
        <w:ind w:firstLine="567"/>
      </w:pPr>
      <w:r w:rsidRPr="003A4B71">
        <w:rPr>
          <w:color w:val="000000"/>
        </w:rPr>
        <w:t xml:space="preserve">В численности трудоспособного населения, согласно расчетам по методологии МОТ, 1135 человек являются безработными, из них 410 человек </w:t>
      </w:r>
      <w:r w:rsidRPr="003A4B71">
        <w:t>официально зарегистрированы в  качестве безработных</w:t>
      </w:r>
      <w:r w:rsidRPr="003A4B71">
        <w:rPr>
          <w:color w:val="000000"/>
        </w:rPr>
        <w:t xml:space="preserve">.  До 2018 года  уровень регистрируемой безработицы стабильно снижался, в 2019 - 2020 г. произошел рост.  Причины: сокращение численности в СПК «Колхоз </w:t>
      </w:r>
      <w:proofErr w:type="spellStart"/>
      <w:r w:rsidRPr="003A4B71">
        <w:rPr>
          <w:color w:val="000000"/>
        </w:rPr>
        <w:t>Ракитовский</w:t>
      </w:r>
      <w:proofErr w:type="spellEnd"/>
      <w:r w:rsidRPr="003A4B71">
        <w:rPr>
          <w:color w:val="000000"/>
        </w:rPr>
        <w:t>», рео</w:t>
      </w:r>
      <w:r w:rsidRPr="003A4B71">
        <w:rPr>
          <w:color w:val="000000"/>
        </w:rPr>
        <w:t>р</w:t>
      </w:r>
      <w:r w:rsidRPr="003A4B71">
        <w:rPr>
          <w:color w:val="000000"/>
        </w:rPr>
        <w:t>ганизация КГБУ «Медсанчасть Малиновое Озеро, закрытие крупного сетевого торгового объекта «</w:t>
      </w:r>
      <w:proofErr w:type="spellStart"/>
      <w:r w:rsidRPr="003A4B71">
        <w:rPr>
          <w:color w:val="000000"/>
        </w:rPr>
        <w:t>Низкоцен</w:t>
      </w:r>
      <w:proofErr w:type="spellEnd"/>
      <w:r w:rsidRPr="003A4B71">
        <w:rPr>
          <w:color w:val="000000"/>
        </w:rPr>
        <w:t xml:space="preserve">», закрытие предпринимательской деятельности, реорганизация учреждений в сфере образования. </w:t>
      </w:r>
      <w:r w:rsidRPr="003A4B71">
        <w:t xml:space="preserve">Половозрастной состав безработных характеризуется следующими показателями: в 2020 году в качестве безработных зарегистрированы граждане в возрасте до 30 лет  55 человек (13,4 %) и женщины 165 человек (40,2%). </w:t>
      </w:r>
    </w:p>
    <w:p w:rsidR="003A4B71" w:rsidRPr="003A4B71" w:rsidRDefault="003A4B71" w:rsidP="003A4B71">
      <w:pPr>
        <w:ind w:firstLine="567"/>
      </w:pPr>
      <w:r w:rsidRPr="003A4B71">
        <w:t>Социально – экономическое положение в районе остается сложным. Вакантных рабочих мест недостаточно, рабочие места не соответствуют запросам граждан, находящихся в поиске р</w:t>
      </w:r>
      <w:r w:rsidRPr="003A4B71">
        <w:t>а</w:t>
      </w:r>
      <w:r w:rsidRPr="003A4B71">
        <w:t xml:space="preserve">боты, по уровню оплаты труда и условиям труда. Сложившаяся ситуация способствует оттоку трудоспособного населения из района, старению кадрового потенциала, </w:t>
      </w:r>
      <w:proofErr w:type="gramStart"/>
      <w:r w:rsidRPr="003A4B71">
        <w:t>занятых</w:t>
      </w:r>
      <w:proofErr w:type="gramEnd"/>
      <w:r w:rsidRPr="003A4B71">
        <w:t xml:space="preserve"> в экономике. Следовательно, в сфере регулирования рынка труда необходимо решить ряд задач в области п</w:t>
      </w:r>
      <w:r w:rsidRPr="003A4B71">
        <w:t>о</w:t>
      </w:r>
      <w:r w:rsidRPr="003A4B71">
        <w:t>вышения заработной платы, развития потенциала предпринимательской инициативы сельского населения, создания новых рабочих мест.</w:t>
      </w:r>
    </w:p>
    <w:p w:rsidR="003A4B71" w:rsidRPr="003A4B71" w:rsidRDefault="003A4B71" w:rsidP="003A4B71">
      <w:pPr>
        <w:pStyle w:val="af5"/>
        <w:spacing w:before="0" w:beforeAutospacing="0" w:after="0" w:afterAutospacing="0" w:line="276" w:lineRule="auto"/>
        <w:ind w:firstLine="567"/>
        <w:rPr>
          <w:rFonts w:ascii="Times New Roman" w:hAnsi="Times New Roman" w:cs="Times New Roman"/>
        </w:rPr>
      </w:pPr>
      <w:proofErr w:type="gramStart"/>
      <w:r w:rsidRPr="003A4B71">
        <w:rPr>
          <w:rFonts w:ascii="Times New Roman" w:hAnsi="Times New Roman" w:cs="Times New Roman"/>
        </w:rPr>
        <w:t>Среднемесячная  заработная плата одного работника занятого в экономике района  составила в 2020 году 25447 руб. За последние 5 лет средняя заработная плата в районе возросла в 1,5 раза.</w:t>
      </w:r>
      <w:proofErr w:type="gramEnd"/>
      <w:r w:rsidRPr="003A4B71">
        <w:rPr>
          <w:rFonts w:ascii="Times New Roman" w:hAnsi="Times New Roman" w:cs="Times New Roman"/>
        </w:rPr>
        <w:t xml:space="preserve"> Но в некоторых отраслях,  средняя заработная плата остается ниже средней по району.    </w:t>
      </w:r>
    </w:p>
    <w:p w:rsidR="00CA5E71" w:rsidRPr="003A4B71" w:rsidRDefault="00CA5E71" w:rsidP="00CA5E71">
      <w:pPr>
        <w:ind w:firstLine="708"/>
        <w:jc w:val="center"/>
        <w:rPr>
          <w:b/>
          <w:sz w:val="28"/>
          <w:szCs w:val="28"/>
        </w:rPr>
      </w:pPr>
    </w:p>
    <w:p w:rsidR="00E01309" w:rsidRPr="003A4B71" w:rsidRDefault="00E01309" w:rsidP="00E01309">
      <w:pPr>
        <w:ind w:firstLine="426"/>
        <w:jc w:val="center"/>
      </w:pPr>
    </w:p>
    <w:p w:rsidR="00345DE4" w:rsidRDefault="00E01309" w:rsidP="00E01309">
      <w:pPr>
        <w:widowControl w:val="0"/>
        <w:autoSpaceDE w:val="0"/>
        <w:autoSpaceDN w:val="0"/>
        <w:adjustRightInd w:val="0"/>
        <w:jc w:val="center"/>
        <w:outlineLvl w:val="2"/>
      </w:pPr>
      <w:r w:rsidRPr="008E452F">
        <w:t>1.4.</w:t>
      </w:r>
      <w:r w:rsidR="00345DE4" w:rsidRPr="008E452F">
        <w:t>Характеристика проблемы, на решение которой направлена Программа</w:t>
      </w:r>
    </w:p>
    <w:p w:rsidR="00E01309" w:rsidRPr="00E01309" w:rsidRDefault="00E01309" w:rsidP="00E01309">
      <w:pPr>
        <w:widowControl w:val="0"/>
        <w:autoSpaceDE w:val="0"/>
        <w:autoSpaceDN w:val="0"/>
        <w:adjustRightInd w:val="0"/>
        <w:jc w:val="center"/>
        <w:outlineLvl w:val="2"/>
      </w:pPr>
    </w:p>
    <w:p w:rsidR="00345DE4" w:rsidRPr="00147A0A" w:rsidRDefault="00345DE4" w:rsidP="004E6FB7">
      <w:pPr>
        <w:widowControl w:val="0"/>
        <w:autoSpaceDE w:val="0"/>
        <w:autoSpaceDN w:val="0"/>
        <w:adjustRightInd w:val="0"/>
        <w:ind w:firstLine="426"/>
        <w:outlineLvl w:val="2"/>
      </w:pPr>
      <w:r w:rsidRPr="00147A0A">
        <w:t xml:space="preserve">Здоровье граждан </w:t>
      </w:r>
      <w:r w:rsidR="00E01309">
        <w:t>-</w:t>
      </w:r>
      <w:r w:rsidRPr="00147A0A">
        <w:t xml:space="preserve"> это основной элемент национального богатства страны, необходимый для производства материальных и культурных ценностей, поэтому забота о его сохранении является одним из приоритетных направлений социальной политики государства. </w:t>
      </w:r>
    </w:p>
    <w:p w:rsidR="00CE7D53" w:rsidRPr="00147A0A" w:rsidRDefault="00CE7D53" w:rsidP="004E6FB7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A0A">
        <w:rPr>
          <w:rFonts w:ascii="Times New Roman" w:hAnsi="Times New Roman" w:cs="Times New Roman"/>
          <w:color w:val="auto"/>
          <w:sz w:val="24"/>
          <w:szCs w:val="24"/>
        </w:rPr>
        <w:t>В настоящее время собраны убедительные доказательства о влиянии на здоровье целого ряда социально-экономических и культурных факторов (детерминанты здоровья, к которым относят уровень дохода, качество жилья, уровень образования, благо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softHyphen/>
        <w:t>устройство мест обитания, развитие транспорта, качество и доступность медицинской помощи, качество питания, вредные привычки и зависимости). В глобальном масштабе проблемы здоровья обусловлены финансовым и эконом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ческим кризисом, социаль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softHyphen/>
        <w:t>ными условиями, которые влияют на распространение неинфекционных заболеваний, психических расстройств, угрозу пандемий инфекционных заболеваний, рост прои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водства вредных для здоровья товаров и услуг (алкоголя, табака и др.). Эти процессы оказывают огромное влияние на здоровье и демографическую ситуацию в масштабах не только планеты или Европейского региона, но конкретных </w:t>
      </w:r>
      <w:proofErr w:type="spellStart"/>
      <w:r w:rsidRPr="00147A0A">
        <w:rPr>
          <w:rFonts w:ascii="Times New Roman" w:hAnsi="Times New Roman" w:cs="Times New Roman"/>
          <w:color w:val="auto"/>
          <w:sz w:val="24"/>
          <w:szCs w:val="24"/>
        </w:rPr>
        <w:t>городов</w:t>
      </w:r>
      <w:proofErr w:type="gramStart"/>
      <w:r w:rsidR="00583AD9">
        <w:rPr>
          <w:rFonts w:ascii="Times New Roman" w:hAnsi="Times New Roman" w:cs="Times New Roman"/>
          <w:color w:val="auto"/>
          <w:sz w:val="24"/>
          <w:szCs w:val="24"/>
        </w:rPr>
        <w:t>,р</w:t>
      </w:r>
      <w:proofErr w:type="gramEnd"/>
      <w:r w:rsidR="00583AD9">
        <w:rPr>
          <w:rFonts w:ascii="Times New Roman" w:hAnsi="Times New Roman" w:cs="Times New Roman"/>
          <w:color w:val="auto"/>
          <w:sz w:val="24"/>
          <w:szCs w:val="24"/>
        </w:rPr>
        <w:t>айонов</w:t>
      </w:r>
      <w:proofErr w:type="spellEnd"/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. На муниципальном уровне неоспоримое влияние на здоровье людей оказывает поддержка муниципальными властями межведомственной деятельности по укреплению здоровья. </w:t>
      </w:r>
    </w:p>
    <w:p w:rsidR="009E17FF" w:rsidRPr="00147A0A" w:rsidRDefault="00CE7D53" w:rsidP="004E6FB7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A0A">
        <w:rPr>
          <w:rFonts w:ascii="Times New Roman" w:hAnsi="Times New Roman" w:cs="Times New Roman"/>
          <w:color w:val="auto"/>
          <w:sz w:val="24"/>
          <w:szCs w:val="24"/>
        </w:rPr>
        <w:t>Динамика показателей медицинской и демографической статистики свидетель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softHyphen/>
        <w:t>ствует о том, что программно-целевой подход к решению проблем общественного здоровья дает позитивные результаты. Комплексные меры, в которых значительная роль отводится просветительской де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370A5F">
        <w:rPr>
          <w:rFonts w:ascii="Times New Roman" w:hAnsi="Times New Roman" w:cs="Times New Roman"/>
          <w:color w:val="auto"/>
          <w:sz w:val="24"/>
          <w:szCs w:val="24"/>
        </w:rPr>
        <w:t>тельности по вопросам здо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ровья, программно-целевой подход на основе межведомственного с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трудничества</w:t>
      </w:r>
      <w:r w:rsidR="00370A5F">
        <w:rPr>
          <w:rFonts w:ascii="Times New Roman" w:hAnsi="Times New Roman" w:cs="Times New Roman"/>
          <w:color w:val="auto"/>
          <w:sz w:val="24"/>
          <w:szCs w:val="24"/>
        </w:rPr>
        <w:t xml:space="preserve"> меняют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 негативные демографические тенденции. Идет процесс</w:t>
      </w:r>
      <w:r w:rsidR="009E17FF"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 формирования о</w:t>
      </w:r>
      <w:r w:rsidR="009E17FF" w:rsidRPr="00147A0A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9E17FF" w:rsidRPr="00147A0A">
        <w:rPr>
          <w:rFonts w:ascii="Times New Roman" w:hAnsi="Times New Roman" w:cs="Times New Roman"/>
          <w:color w:val="auto"/>
          <w:sz w:val="24"/>
          <w:szCs w:val="24"/>
        </w:rPr>
        <w:t>ветственного и осознанного отношения людей к здоровью, к жизни как к непреложной ценности.</w:t>
      </w:r>
    </w:p>
    <w:p w:rsidR="00015A4B" w:rsidRPr="00147A0A" w:rsidRDefault="0055123C" w:rsidP="004E6FB7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Вместе с тем п</w:t>
      </w:r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родолжается </w:t>
      </w:r>
      <w:proofErr w:type="gramStart"/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>рост неинфекционных заболева</w:t>
      </w:r>
      <w:r w:rsidR="00212087">
        <w:rPr>
          <w:rFonts w:ascii="Times New Roman" w:hAnsi="Times New Roman" w:cs="Times New Roman"/>
          <w:color w:val="auto"/>
          <w:sz w:val="24"/>
          <w:szCs w:val="24"/>
        </w:rPr>
        <w:t>ний</w:t>
      </w:r>
      <w:proofErr w:type="gramEnd"/>
      <w:r w:rsidR="00212087">
        <w:rPr>
          <w:rFonts w:ascii="Times New Roman" w:hAnsi="Times New Roman" w:cs="Times New Roman"/>
          <w:color w:val="auto"/>
          <w:sz w:val="24"/>
          <w:szCs w:val="24"/>
        </w:rPr>
        <w:t>, причиной которых часто ст</w:t>
      </w:r>
      <w:r w:rsidR="00212087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>новятся нерациональное питание, дефицит йода, гиподинамия, социальный стресс, пагубное уп</w:t>
      </w:r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>требление алкоголя, курение, употреб</w:t>
      </w:r>
      <w:r w:rsidR="00212087">
        <w:rPr>
          <w:rFonts w:ascii="Times New Roman" w:hAnsi="Times New Roman" w:cs="Times New Roman"/>
          <w:color w:val="auto"/>
          <w:sz w:val="24"/>
          <w:szCs w:val="24"/>
        </w:rPr>
        <w:t xml:space="preserve">ление </w:t>
      </w:r>
      <w:proofErr w:type="spellStart"/>
      <w:r w:rsidR="00212087">
        <w:rPr>
          <w:rFonts w:ascii="Times New Roman" w:hAnsi="Times New Roman" w:cs="Times New Roman"/>
          <w:color w:val="auto"/>
          <w:sz w:val="24"/>
          <w:szCs w:val="24"/>
        </w:rPr>
        <w:t>психоактивных</w:t>
      </w:r>
      <w:proofErr w:type="spellEnd"/>
      <w:r w:rsidR="00212087">
        <w:rPr>
          <w:rFonts w:ascii="Times New Roman" w:hAnsi="Times New Roman" w:cs="Times New Roman"/>
          <w:color w:val="auto"/>
          <w:sz w:val="24"/>
          <w:szCs w:val="24"/>
        </w:rPr>
        <w:t xml:space="preserve"> веществ, со</w:t>
      </w:r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>циальная изоляция. В о</w:t>
      </w:r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lastRenderedPageBreak/>
        <w:t>щей заболеваемости вз</w:t>
      </w:r>
      <w:r w:rsidR="00212087">
        <w:rPr>
          <w:rFonts w:ascii="Times New Roman" w:hAnsi="Times New Roman" w:cs="Times New Roman"/>
          <w:color w:val="auto"/>
          <w:sz w:val="24"/>
          <w:szCs w:val="24"/>
        </w:rPr>
        <w:t>рослого населения на первом мес</w:t>
      </w:r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>те - болезни системы кровообращения</w:t>
      </w:r>
      <w:r w:rsidR="0021208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 В патологии </w:t>
      </w:r>
      <w:proofErr w:type="gramStart"/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>сердечно-сосудистой</w:t>
      </w:r>
      <w:proofErr w:type="gramEnd"/>
      <w:r w:rsidR="00015A4B"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 системы превалирующее значение имеют ишемическая болезнь сердца, инфаркт миокарда и сосудистые поражения головного мозга во всех возрастных группах. Неинфекционные заболевания признаны основными причинами смертности в трудоспособном возрасте.</w:t>
      </w:r>
    </w:p>
    <w:p w:rsidR="006D43CC" w:rsidRDefault="00E01309" w:rsidP="00140454">
      <w:pPr>
        <w:pStyle w:val="33"/>
        <w:shd w:val="clear" w:color="auto" w:fill="auto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452F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8E452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8E452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D43CC" w:rsidRPr="008E452F">
        <w:rPr>
          <w:rFonts w:ascii="Times New Roman" w:hAnsi="Times New Roman" w:cs="Times New Roman"/>
          <w:b w:val="0"/>
          <w:color w:val="auto"/>
          <w:sz w:val="24"/>
          <w:szCs w:val="24"/>
        </w:rPr>
        <w:t>Формы и методы работы</w:t>
      </w:r>
    </w:p>
    <w:p w:rsidR="00E01309" w:rsidRPr="00E01309" w:rsidRDefault="00E01309" w:rsidP="00140454">
      <w:pPr>
        <w:pStyle w:val="33"/>
        <w:shd w:val="clear" w:color="auto" w:fill="auto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D43CC" w:rsidRPr="00147A0A" w:rsidRDefault="006D43CC" w:rsidP="004E6FB7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A0A">
        <w:rPr>
          <w:rFonts w:ascii="Times New Roman" w:hAnsi="Times New Roman" w:cs="Times New Roman"/>
          <w:color w:val="auto"/>
          <w:sz w:val="24"/>
          <w:szCs w:val="24"/>
        </w:rPr>
        <w:t>В работе примут участие учреждения</w:t>
      </w:r>
      <w:r w:rsidR="00345DE4"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организации, образовательные учреждения, СМИ, би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нес, НКО, волонтеры. </w:t>
      </w:r>
      <w:proofErr w:type="gramStart"/>
      <w:r w:rsidRPr="00147A0A">
        <w:rPr>
          <w:rFonts w:ascii="Times New Roman" w:hAnsi="Times New Roman" w:cs="Times New Roman"/>
          <w:color w:val="auto"/>
          <w:sz w:val="24"/>
          <w:szCs w:val="24"/>
        </w:rPr>
        <w:t>Будут использоваться различные формы вовлечения населения:</w:t>
      </w:r>
      <w:r w:rsidR="005512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 фестивали, творческие конкурсы, тема</w:t>
      </w:r>
      <w:r w:rsidR="0055123C">
        <w:rPr>
          <w:rFonts w:ascii="Times New Roman" w:hAnsi="Times New Roman" w:cs="Times New Roman"/>
          <w:color w:val="auto"/>
          <w:sz w:val="24"/>
          <w:szCs w:val="24"/>
        </w:rPr>
        <w:t>ти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ческие мероприятия, акции, </w:t>
      </w:r>
      <w:proofErr w:type="spellStart"/>
      <w:r w:rsidRPr="00147A0A">
        <w:rPr>
          <w:rFonts w:ascii="Times New Roman" w:hAnsi="Times New Roman" w:cs="Times New Roman"/>
          <w:color w:val="auto"/>
          <w:sz w:val="24"/>
          <w:szCs w:val="24"/>
        </w:rPr>
        <w:t>флешмоб</w:t>
      </w:r>
      <w:proofErr w:type="spellEnd"/>
      <w:r w:rsidRPr="00147A0A">
        <w:rPr>
          <w:rFonts w:ascii="Times New Roman" w:hAnsi="Times New Roman" w:cs="Times New Roman"/>
          <w:color w:val="auto"/>
          <w:sz w:val="24"/>
          <w:szCs w:val="24"/>
        </w:rPr>
        <w:t>-акции; обучающие семина</w:t>
      </w:r>
      <w:r w:rsidR="0055123C">
        <w:rPr>
          <w:rFonts w:ascii="Times New Roman" w:hAnsi="Times New Roman" w:cs="Times New Roman"/>
          <w:color w:val="auto"/>
          <w:sz w:val="24"/>
          <w:szCs w:val="24"/>
        </w:rPr>
        <w:t>ры, тренинги, круг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лые столы, пресс-конференции, конференции; распространение печатных изданий (буклетов, информационных листков), публикации в печатных изданиях,</w:t>
      </w:r>
      <w:r w:rsidR="00583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и СМИ.</w:t>
      </w:r>
      <w:proofErr w:type="gramEnd"/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 Будут пров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диться информационные кампании: использоваться СМИ, интернет-ресурсы, средства рекламы. </w:t>
      </w:r>
    </w:p>
    <w:p w:rsidR="006D43CC" w:rsidRPr="00147A0A" w:rsidRDefault="006D43CC" w:rsidP="004E6FB7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47A0A">
        <w:rPr>
          <w:rFonts w:ascii="Times New Roman" w:hAnsi="Times New Roman" w:cs="Times New Roman"/>
          <w:color w:val="auto"/>
          <w:sz w:val="24"/>
          <w:szCs w:val="24"/>
        </w:rPr>
        <w:t>В рамках Программы будут осуществлены меры, направленные на организацию массовых м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роприятий, совершенствование мет</w:t>
      </w:r>
      <w:r w:rsidR="0055123C">
        <w:rPr>
          <w:rFonts w:ascii="Times New Roman" w:hAnsi="Times New Roman" w:cs="Times New Roman"/>
          <w:color w:val="auto"/>
          <w:sz w:val="24"/>
          <w:szCs w:val="24"/>
        </w:rPr>
        <w:t>одической и просветительской ра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боты с населением, развитие кадров и материал</w:t>
      </w:r>
      <w:r w:rsidR="0055123C">
        <w:rPr>
          <w:rFonts w:ascii="Times New Roman" w:hAnsi="Times New Roman" w:cs="Times New Roman"/>
          <w:color w:val="auto"/>
          <w:sz w:val="24"/>
          <w:szCs w:val="24"/>
        </w:rPr>
        <w:t>ьно-технической базы для физиче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ской активности и спорта; меры, направле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ные на борьбу с курением, наркоманией, алкоголизмом.</w:t>
      </w:r>
      <w:proofErr w:type="gramEnd"/>
    </w:p>
    <w:p w:rsidR="006D43CC" w:rsidRPr="0055123C" w:rsidRDefault="006D43CC" w:rsidP="004E6FB7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123C">
        <w:rPr>
          <w:rFonts w:ascii="Times New Roman" w:hAnsi="Times New Roman" w:cs="Times New Roman"/>
          <w:bCs/>
          <w:color w:val="auto"/>
          <w:sz w:val="24"/>
          <w:szCs w:val="24"/>
        </w:rPr>
        <w:t>Для формирования здорового образ жизни, профилактики неинфекцион</w:t>
      </w:r>
      <w:r w:rsidRPr="0055123C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ных болезней, проп</w:t>
      </w:r>
      <w:r w:rsidRPr="0055123C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5123C">
        <w:rPr>
          <w:rFonts w:ascii="Times New Roman" w:hAnsi="Times New Roman" w:cs="Times New Roman"/>
          <w:bCs/>
          <w:color w:val="auto"/>
          <w:sz w:val="24"/>
          <w:szCs w:val="24"/>
        </w:rPr>
        <w:t>ганды активного образа</w:t>
      </w:r>
      <w:r w:rsidR="0055123C" w:rsidRPr="0055123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жизни, здорового питания, улуч</w:t>
      </w:r>
      <w:r w:rsidRPr="0055123C">
        <w:rPr>
          <w:rFonts w:ascii="Times New Roman" w:hAnsi="Times New Roman" w:cs="Times New Roman"/>
          <w:bCs/>
          <w:color w:val="auto"/>
          <w:sz w:val="24"/>
          <w:szCs w:val="24"/>
        </w:rPr>
        <w:t>шения условий на рабочих местах будут осуществляться: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88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обучение населения в школах здоровья в муниципальных уч</w:t>
      </w:r>
      <w:r w:rsidR="0055123C">
        <w:rPr>
          <w:rFonts w:ascii="Times New Roman" w:hAnsi="Times New Roman" w:cs="Times New Roman"/>
          <w:color w:val="auto"/>
          <w:sz w:val="24"/>
          <w:szCs w:val="24"/>
        </w:rPr>
        <w:t>реждениях здраво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охранения и в школах здоровья в центрах социального обеспечения;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91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обучение детей основам безопасного поведения и здорового образа жизни;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91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проведение мероприятий и акций на предприятиях и в учреждениях;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91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проведение мероприятий и акций во время  праздников;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91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проведение акций и мероприятий, посвященных Всемирному дню здоровья;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879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проведение акций и мероприятий в День пожилого человека, День отказа от ку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softHyphen/>
        <w:t>рения, День борьбы с ВИЧ/СПИДом, в другие даты ВОЗ;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89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использование традиционных  праздников и массовых мероприятий с участием руководит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лей муниципального образования для пропаганды физической активности и спорта;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91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организация и проведение информационных кампаний;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91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организация и проведение спортивных состязаний для разных групп населения.</w:t>
      </w:r>
    </w:p>
    <w:p w:rsidR="006D43CC" w:rsidRPr="0055123C" w:rsidRDefault="006D43CC" w:rsidP="004E6FB7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123C">
        <w:rPr>
          <w:rFonts w:ascii="Times New Roman" w:hAnsi="Times New Roman" w:cs="Times New Roman"/>
          <w:bCs/>
          <w:color w:val="auto"/>
          <w:sz w:val="24"/>
          <w:szCs w:val="24"/>
        </w:rPr>
        <w:t>Будет продолжаться наращивание потенциала обществен</w:t>
      </w:r>
      <w:r w:rsidR="0055123C">
        <w:rPr>
          <w:rFonts w:ascii="Times New Roman" w:hAnsi="Times New Roman" w:cs="Times New Roman"/>
          <w:bCs/>
          <w:color w:val="auto"/>
          <w:sz w:val="24"/>
          <w:szCs w:val="24"/>
        </w:rPr>
        <w:t>ного сектора здра</w:t>
      </w:r>
      <w:r w:rsidRPr="0055123C">
        <w:rPr>
          <w:rFonts w:ascii="Times New Roman" w:hAnsi="Times New Roman" w:cs="Times New Roman"/>
          <w:bCs/>
          <w:color w:val="auto"/>
          <w:sz w:val="24"/>
          <w:szCs w:val="24"/>
        </w:rPr>
        <w:t>воохранения, с</w:t>
      </w:r>
      <w:r w:rsidRPr="0055123C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55123C">
        <w:rPr>
          <w:rFonts w:ascii="Times New Roman" w:hAnsi="Times New Roman" w:cs="Times New Roman"/>
          <w:bCs/>
          <w:color w:val="auto"/>
          <w:sz w:val="24"/>
          <w:szCs w:val="24"/>
        </w:rPr>
        <w:t>вершенствоваться учебно-</w:t>
      </w:r>
      <w:r w:rsidR="00FF1E46">
        <w:rPr>
          <w:rFonts w:ascii="Times New Roman" w:hAnsi="Times New Roman" w:cs="Times New Roman"/>
          <w:bCs/>
          <w:color w:val="auto"/>
          <w:sz w:val="24"/>
          <w:szCs w:val="24"/>
        </w:rPr>
        <w:t>методический и кадровый потенци</w:t>
      </w:r>
      <w:r w:rsidRPr="0055123C">
        <w:rPr>
          <w:rFonts w:ascii="Times New Roman" w:hAnsi="Times New Roman" w:cs="Times New Roman"/>
          <w:bCs/>
          <w:color w:val="auto"/>
          <w:sz w:val="24"/>
          <w:szCs w:val="24"/>
        </w:rPr>
        <w:t>ал через следующие действия:</w:t>
      </w:r>
    </w:p>
    <w:p w:rsidR="006D43CC" w:rsidRDefault="00E01309" w:rsidP="004E6FB7">
      <w:pPr>
        <w:pStyle w:val="1b"/>
        <w:shd w:val="clear" w:color="auto" w:fill="auto"/>
        <w:tabs>
          <w:tab w:val="left" w:pos="91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организация и проведение методических и учебных семинаров;</w:t>
      </w:r>
    </w:p>
    <w:p w:rsidR="00015A4B" w:rsidRPr="00FF1E46" w:rsidRDefault="00E01309" w:rsidP="004E6FB7">
      <w:pPr>
        <w:pStyle w:val="1b"/>
        <w:shd w:val="clear" w:color="auto" w:fill="auto"/>
        <w:tabs>
          <w:tab w:val="left" w:pos="91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FF1E46">
        <w:rPr>
          <w:rFonts w:ascii="Times New Roman" w:hAnsi="Times New Roman" w:cs="Times New Roman"/>
          <w:color w:val="auto"/>
          <w:sz w:val="24"/>
          <w:szCs w:val="24"/>
        </w:rPr>
        <w:t xml:space="preserve">совершенствование </w:t>
      </w:r>
      <w:r w:rsidR="00FF1E46">
        <w:rPr>
          <w:rFonts w:ascii="Times New Roman" w:hAnsi="Times New Roman" w:cs="Times New Roman"/>
          <w:color w:val="auto"/>
          <w:sz w:val="24"/>
          <w:szCs w:val="24"/>
        </w:rPr>
        <w:t xml:space="preserve">работы </w:t>
      </w:r>
      <w:r w:rsidR="006D43CC" w:rsidRPr="00FF1E46">
        <w:rPr>
          <w:rFonts w:ascii="Times New Roman" w:hAnsi="Times New Roman" w:cs="Times New Roman"/>
          <w:color w:val="auto"/>
          <w:sz w:val="24"/>
          <w:szCs w:val="24"/>
        </w:rPr>
        <w:t xml:space="preserve"> отделени</w:t>
      </w:r>
      <w:r w:rsidR="00FF1E4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D43CC" w:rsidRPr="00FF1E46">
        <w:rPr>
          <w:rFonts w:ascii="Times New Roman" w:hAnsi="Times New Roman" w:cs="Times New Roman"/>
          <w:color w:val="auto"/>
          <w:sz w:val="24"/>
          <w:szCs w:val="24"/>
        </w:rPr>
        <w:t xml:space="preserve"> меди</w:t>
      </w:r>
      <w:r w:rsidR="00FF1E46">
        <w:rPr>
          <w:rFonts w:ascii="Times New Roman" w:hAnsi="Times New Roman" w:cs="Times New Roman"/>
          <w:color w:val="auto"/>
          <w:sz w:val="24"/>
          <w:szCs w:val="24"/>
        </w:rPr>
        <w:t>цинской профилактики уч</w:t>
      </w:r>
      <w:r w:rsidR="006D43CC" w:rsidRPr="00FF1E46">
        <w:rPr>
          <w:rFonts w:ascii="Times New Roman" w:hAnsi="Times New Roman" w:cs="Times New Roman"/>
          <w:color w:val="auto"/>
          <w:sz w:val="24"/>
          <w:szCs w:val="24"/>
        </w:rPr>
        <w:t>реждений здравоохр</w:t>
      </w:r>
      <w:r w:rsidR="006D43CC" w:rsidRPr="00FF1E46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D43CC" w:rsidRPr="00FF1E46">
        <w:rPr>
          <w:rFonts w:ascii="Times New Roman" w:hAnsi="Times New Roman" w:cs="Times New Roman"/>
          <w:color w:val="auto"/>
          <w:sz w:val="24"/>
          <w:szCs w:val="24"/>
        </w:rPr>
        <w:t>нения, образования, дошкольного образования и воспитания</w:t>
      </w:r>
      <w:r w:rsidR="0036088C" w:rsidRPr="00FF1E4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15A4B" w:rsidRPr="00147A0A" w:rsidRDefault="00015A4B" w:rsidP="004E6FB7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761B">
        <w:rPr>
          <w:rFonts w:ascii="Times New Roman" w:hAnsi="Times New Roman" w:cs="Times New Roman"/>
          <w:color w:val="auto"/>
          <w:sz w:val="24"/>
          <w:szCs w:val="24"/>
        </w:rPr>
        <w:t>Органы местного самоуправления играют особую роль в формировании здорового образа жизни населения и ключевое значение в достижении задач, определенных Указом президента РФ от 07.05.2018г. №204 «О национальных целях</w:t>
      </w:r>
      <w:r w:rsidR="0036088C" w:rsidRPr="00FD76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и стратегических задачах развития РФ на период до 2024 г.».</w:t>
      </w:r>
    </w:p>
    <w:p w:rsidR="006D43CC" w:rsidRPr="00FF1E46" w:rsidRDefault="006D43CC" w:rsidP="004E6FB7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E46">
        <w:rPr>
          <w:rFonts w:ascii="Times New Roman" w:hAnsi="Times New Roman" w:cs="Times New Roman"/>
          <w:bCs/>
          <w:color w:val="auto"/>
          <w:sz w:val="24"/>
          <w:szCs w:val="24"/>
        </w:rPr>
        <w:t>Для развития потенциала общественного сектора здравоохранения предполагается: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879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проведение информационных кампаний, н</w:t>
      </w:r>
      <w:r w:rsidR="0036088C" w:rsidRPr="00147A0A">
        <w:rPr>
          <w:rFonts w:ascii="Times New Roman" w:hAnsi="Times New Roman" w:cs="Times New Roman"/>
          <w:color w:val="auto"/>
          <w:sz w:val="24"/>
          <w:szCs w:val="24"/>
        </w:rPr>
        <w:t>аправленных на формирование благо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приятного для здоровья информационного пространства;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879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развитие материально-технической базы учреждений здра</w:t>
      </w:r>
      <w:r w:rsidR="0036088C" w:rsidRPr="00147A0A">
        <w:rPr>
          <w:rFonts w:ascii="Times New Roman" w:hAnsi="Times New Roman" w:cs="Times New Roman"/>
          <w:color w:val="auto"/>
          <w:sz w:val="24"/>
          <w:szCs w:val="24"/>
        </w:rPr>
        <w:t>воохранения, образо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вания, соц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альной поддержки, спорта, других партнеров;</w:t>
      </w:r>
    </w:p>
    <w:p w:rsidR="00B62EA4" w:rsidRDefault="00E01309" w:rsidP="004E6FB7">
      <w:pPr>
        <w:pStyle w:val="1b"/>
        <w:shd w:val="clear" w:color="auto" w:fill="auto"/>
        <w:tabs>
          <w:tab w:val="left" w:pos="875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развитие партнерских сетей в муниципальном образовании, межведомственных и </w:t>
      </w:r>
      <w:proofErr w:type="spellStart"/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межсект</w:t>
      </w:r>
      <w:r w:rsidR="001E3E3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ральных</w:t>
      </w:r>
      <w:proofErr w:type="spellEnd"/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 связей; </w:t>
      </w:r>
    </w:p>
    <w:p w:rsidR="006D43CC" w:rsidRPr="00147A0A" w:rsidRDefault="00B62EA4" w:rsidP="004E6FB7">
      <w:pPr>
        <w:pStyle w:val="1b"/>
        <w:shd w:val="clear" w:color="auto" w:fill="auto"/>
        <w:tabs>
          <w:tab w:val="left" w:pos="875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вовлечение гражданского общества;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914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развитие социальных связей, особенно для уязвимых групп населения;</w:t>
      </w:r>
    </w:p>
    <w:p w:rsidR="006D43CC" w:rsidRPr="00147A0A" w:rsidRDefault="00E01309" w:rsidP="004E6FB7">
      <w:pPr>
        <w:pStyle w:val="1b"/>
        <w:shd w:val="clear" w:color="auto" w:fill="auto"/>
        <w:tabs>
          <w:tab w:val="left" w:pos="875"/>
        </w:tabs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t>содействие предприятиям разных форм собственности, предлагающим населе</w:t>
      </w:r>
      <w:r w:rsidR="006D43CC" w:rsidRPr="00147A0A">
        <w:rPr>
          <w:rFonts w:ascii="Times New Roman" w:hAnsi="Times New Roman" w:cs="Times New Roman"/>
          <w:color w:val="auto"/>
          <w:sz w:val="24"/>
          <w:szCs w:val="24"/>
        </w:rPr>
        <w:softHyphen/>
        <w:t>нию здоровые продукты питания, воду, информацию;</w:t>
      </w:r>
    </w:p>
    <w:p w:rsidR="00CE7D53" w:rsidRPr="00147A0A" w:rsidRDefault="00E01309" w:rsidP="004E6FB7">
      <w:pPr>
        <w:ind w:firstLine="426"/>
      </w:pPr>
      <w:r>
        <w:t>-</w:t>
      </w:r>
      <w:r w:rsidR="006D43CC" w:rsidRPr="00147A0A">
        <w:t>содействие предприятиям, которые участвуют в создании здоровых рабочих мест.</w:t>
      </w:r>
    </w:p>
    <w:p w:rsidR="00345DE4" w:rsidRPr="00147A0A" w:rsidRDefault="00345DE4" w:rsidP="004E6FB7">
      <w:pPr>
        <w:widowControl w:val="0"/>
        <w:autoSpaceDE w:val="0"/>
        <w:autoSpaceDN w:val="0"/>
        <w:adjustRightInd w:val="0"/>
        <w:ind w:firstLine="426"/>
        <w:outlineLvl w:val="2"/>
      </w:pPr>
      <w:r w:rsidRPr="00147A0A">
        <w:t xml:space="preserve">Администрация </w:t>
      </w:r>
      <w:r w:rsidR="00583AD9">
        <w:t>Михайловского района</w:t>
      </w:r>
      <w:r w:rsidRPr="00147A0A">
        <w:t xml:space="preserve">  реализует полномочия в сфере охраны здоровья, установленные статьей 17 Федерального закона от 21.11.2011 №  323-ФЗ «Об основах охраны зд</w:t>
      </w:r>
      <w:r w:rsidRPr="00147A0A">
        <w:t>о</w:t>
      </w:r>
      <w:r w:rsidRPr="00147A0A">
        <w:t xml:space="preserve">ровья граждан в Российской Федерации» (далее </w:t>
      </w:r>
      <w:r w:rsidR="001E3E34">
        <w:t>-</w:t>
      </w:r>
      <w:r w:rsidRPr="00147A0A">
        <w:t xml:space="preserve"> Федеральный закон № 323-ФЗ). </w:t>
      </w:r>
    </w:p>
    <w:p w:rsidR="00345DE4" w:rsidRPr="00147A0A" w:rsidRDefault="00D02DA1" w:rsidP="004E6FB7">
      <w:pPr>
        <w:autoSpaceDE w:val="0"/>
        <w:autoSpaceDN w:val="0"/>
        <w:adjustRightInd w:val="0"/>
        <w:ind w:firstLine="426"/>
        <w:outlineLvl w:val="2"/>
      </w:pPr>
      <w:r>
        <w:lastRenderedPageBreak/>
        <w:t xml:space="preserve">Реализация </w:t>
      </w:r>
      <w:r w:rsidR="00345DE4" w:rsidRPr="00147A0A">
        <w:t xml:space="preserve"> Программы положительно скажется на формировании здорового образа жизни жителей </w:t>
      </w:r>
      <w:r w:rsidR="00583AD9">
        <w:t>района</w:t>
      </w:r>
      <w:r w:rsidR="00345DE4" w:rsidRPr="00147A0A">
        <w:t>, профилактике распространения заболеваний, в том числе представляющих опа</w:t>
      </w:r>
      <w:r w:rsidR="00345DE4" w:rsidRPr="00147A0A">
        <w:t>с</w:t>
      </w:r>
      <w:r w:rsidR="00345DE4" w:rsidRPr="00147A0A">
        <w:t>ность для окружающих, а также на улучшении ситуации с количеством квалифицированных сп</w:t>
      </w:r>
      <w:r w:rsidR="00345DE4" w:rsidRPr="00147A0A">
        <w:t>е</w:t>
      </w:r>
      <w:r w:rsidR="00345DE4" w:rsidRPr="00147A0A">
        <w:t>циалистов.</w:t>
      </w:r>
    </w:p>
    <w:p w:rsidR="00345DE4" w:rsidRPr="00147A0A" w:rsidRDefault="00345DE4" w:rsidP="004E6FB7">
      <w:pPr>
        <w:widowControl w:val="0"/>
        <w:autoSpaceDE w:val="0"/>
        <w:autoSpaceDN w:val="0"/>
        <w:adjustRightInd w:val="0"/>
        <w:ind w:firstLine="426"/>
        <w:outlineLvl w:val="2"/>
      </w:pPr>
      <w:r w:rsidRPr="00147A0A">
        <w:t>Проблема нехватки медицинских работников особенно актуальна для работников первичного звена, работающих в амбулаторно-поликлинических отделениях на участках в учреждениях здр</w:t>
      </w:r>
      <w:r w:rsidRPr="00147A0A">
        <w:t>а</w:t>
      </w:r>
      <w:r w:rsidRPr="00147A0A">
        <w:t xml:space="preserve">воохранения </w:t>
      </w:r>
      <w:r w:rsidR="00583AD9">
        <w:t>района</w:t>
      </w:r>
      <w:r w:rsidRPr="00147A0A">
        <w:t>. Анализ показал, что укомплектованность амбулаторно-поликлиническ</w:t>
      </w:r>
      <w:r w:rsidR="00750914">
        <w:t>ой</w:t>
      </w:r>
      <w:r w:rsidRPr="00147A0A">
        <w:t xml:space="preserve"> </w:t>
      </w:r>
      <w:r w:rsidR="00750914">
        <w:t xml:space="preserve">службы </w:t>
      </w:r>
      <w:r w:rsidRPr="00147A0A">
        <w:t xml:space="preserve"> </w:t>
      </w:r>
      <w:r w:rsidR="00583AD9">
        <w:t>района</w:t>
      </w:r>
      <w:r w:rsidRPr="00147A0A">
        <w:t xml:space="preserve"> кадрами </w:t>
      </w:r>
      <w:r w:rsidRPr="00D02DA1">
        <w:t xml:space="preserve">составляет </w:t>
      </w:r>
      <w:r w:rsidR="001E3E34">
        <w:t>-</w:t>
      </w:r>
      <w:r w:rsidRPr="00D02DA1">
        <w:t xml:space="preserve"> </w:t>
      </w:r>
      <w:r w:rsidR="00750914" w:rsidRPr="00D02DA1">
        <w:t>63</w:t>
      </w:r>
      <w:r w:rsidRPr="00D02DA1">
        <w:t xml:space="preserve"> % средним медицинским персоналом и </w:t>
      </w:r>
      <w:r w:rsidR="00750914" w:rsidRPr="00D02DA1">
        <w:t>41</w:t>
      </w:r>
      <w:r w:rsidRPr="00D02DA1">
        <w:t xml:space="preserve"> % </w:t>
      </w:r>
      <w:r w:rsidR="001E3E34">
        <w:t>-</w:t>
      </w:r>
      <w:r w:rsidRPr="00D02DA1">
        <w:t xml:space="preserve"> врачами</w:t>
      </w:r>
      <w:r w:rsidR="001E3E34">
        <w:t>.</w:t>
      </w:r>
      <w:r w:rsidRPr="00D02DA1">
        <w:t xml:space="preserve">  Среднее количество участковых врачей от общего числа медперсонала в поликлиник</w:t>
      </w:r>
      <w:r w:rsidR="00583AD9">
        <w:t>е</w:t>
      </w:r>
      <w:r w:rsidRPr="00D02DA1">
        <w:t xml:space="preserve"> </w:t>
      </w:r>
      <w:r w:rsidR="001E3E34">
        <w:t>-</w:t>
      </w:r>
      <w:r w:rsidRPr="00D02DA1">
        <w:t xml:space="preserve"> 2</w:t>
      </w:r>
      <w:r w:rsidR="00750914" w:rsidRPr="00D02DA1">
        <w:t>0</w:t>
      </w:r>
      <w:r w:rsidRPr="00D02DA1">
        <w:t> %.</w:t>
      </w:r>
      <w:r w:rsidRPr="00147A0A">
        <w:t xml:space="preserve"> </w:t>
      </w:r>
    </w:p>
    <w:p w:rsidR="00345DE4" w:rsidRDefault="00345DE4" w:rsidP="004E6FB7">
      <w:pPr>
        <w:pStyle w:val="ConsPlusNormal"/>
        <w:ind w:firstLine="426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147A0A">
        <w:rPr>
          <w:rFonts w:ascii="Times New Roman" w:hAnsi="Times New Roman" w:cs="Times New Roman"/>
          <w:sz w:val="24"/>
          <w:szCs w:val="24"/>
        </w:rPr>
        <w:t>С помощью мероприятий, предусмотренных 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города  мотивации к ведению здорового образа жизни и созд</w:t>
      </w:r>
      <w:r w:rsidRPr="00147A0A">
        <w:rPr>
          <w:rFonts w:ascii="Times New Roman" w:hAnsi="Times New Roman" w:cs="Times New Roman"/>
          <w:sz w:val="24"/>
          <w:szCs w:val="24"/>
        </w:rPr>
        <w:t>а</w:t>
      </w:r>
      <w:r w:rsidRPr="00147A0A">
        <w:rPr>
          <w:rFonts w:ascii="Times New Roman" w:hAnsi="Times New Roman" w:cs="Times New Roman"/>
          <w:sz w:val="24"/>
          <w:szCs w:val="24"/>
        </w:rPr>
        <w:t>ние условий для ведения здорового образа жизни, в том числе для занятий физической культурой и спортом.</w:t>
      </w:r>
      <w:proofErr w:type="gramEnd"/>
    </w:p>
    <w:p w:rsidR="001E3E34" w:rsidRDefault="001E3E34" w:rsidP="00E01309">
      <w:pPr>
        <w:pStyle w:val="ConsPlusNormal"/>
        <w:ind w:firstLine="426"/>
        <w:outlineLvl w:val="2"/>
        <w:rPr>
          <w:rFonts w:ascii="Times New Roman" w:hAnsi="Times New Roman" w:cs="Times New Roman"/>
          <w:sz w:val="24"/>
          <w:szCs w:val="24"/>
        </w:rPr>
      </w:pPr>
    </w:p>
    <w:p w:rsidR="003839E2" w:rsidRPr="00147A0A" w:rsidRDefault="003839E2" w:rsidP="00E01309">
      <w:pPr>
        <w:pStyle w:val="ConsPlusNormal"/>
        <w:ind w:firstLine="426"/>
        <w:outlineLvl w:val="2"/>
        <w:rPr>
          <w:rFonts w:ascii="Times New Roman" w:hAnsi="Times New Roman" w:cs="Times New Roman"/>
          <w:sz w:val="24"/>
          <w:szCs w:val="24"/>
        </w:rPr>
      </w:pPr>
    </w:p>
    <w:p w:rsidR="001E3E34" w:rsidRPr="001E3E34" w:rsidRDefault="001E3E34" w:rsidP="001E3E34">
      <w:pPr>
        <w:pStyle w:val="af8"/>
        <w:ind w:firstLine="426"/>
        <w:jc w:val="center"/>
        <w:rPr>
          <w:rFonts w:ascii="Times New Roman" w:hAnsi="Times New Roman"/>
          <w:sz w:val="24"/>
          <w:szCs w:val="24"/>
        </w:rPr>
      </w:pPr>
      <w:r w:rsidRPr="008E452F">
        <w:rPr>
          <w:rFonts w:ascii="Times New Roman" w:hAnsi="Times New Roman"/>
          <w:sz w:val="24"/>
          <w:szCs w:val="24"/>
        </w:rPr>
        <w:t>2.Приоритетные направления реализации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846729" w:rsidRDefault="00846729" w:rsidP="00147A0A">
      <w:pPr>
        <w:autoSpaceDE w:val="0"/>
        <w:autoSpaceDN w:val="0"/>
        <w:adjustRightInd w:val="0"/>
        <w:jc w:val="center"/>
        <w:outlineLvl w:val="2"/>
      </w:pPr>
    </w:p>
    <w:p w:rsidR="001E3E34" w:rsidRDefault="001E3E34" w:rsidP="00147A0A">
      <w:pPr>
        <w:autoSpaceDE w:val="0"/>
        <w:autoSpaceDN w:val="0"/>
        <w:adjustRightInd w:val="0"/>
        <w:jc w:val="center"/>
        <w:outlineLvl w:val="2"/>
      </w:pPr>
      <w:r w:rsidRPr="008E452F">
        <w:t>2.1.Приоритеты муниципальной политики в сфере реализации Программы</w:t>
      </w:r>
    </w:p>
    <w:p w:rsidR="001E3E34" w:rsidRDefault="001E3E34" w:rsidP="00147A0A">
      <w:pPr>
        <w:autoSpaceDE w:val="0"/>
        <w:autoSpaceDN w:val="0"/>
        <w:adjustRightInd w:val="0"/>
        <w:jc w:val="center"/>
        <w:outlineLvl w:val="2"/>
      </w:pPr>
    </w:p>
    <w:p w:rsidR="008E452F" w:rsidRDefault="008E452F" w:rsidP="008E452F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A0A">
        <w:rPr>
          <w:rFonts w:ascii="Times New Roman" w:hAnsi="Times New Roman" w:cs="Times New Roman"/>
          <w:color w:val="auto"/>
          <w:sz w:val="24"/>
          <w:szCs w:val="24"/>
        </w:rPr>
        <w:t>Наиболее дорогостоящие и серьезные социальные проблемы здоровья обусловлены особенн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стями поведения и образом жизни людей. Образ жизни в свою очередь обусловлен уровнем разв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тия служб общественного здравоохранения, степенью информированности, грамотности и отве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ственности населения за свое собственное здоровье и здоровье окружающих. </w:t>
      </w:r>
    </w:p>
    <w:p w:rsidR="008E452F" w:rsidRDefault="008E452F" w:rsidP="008E452F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A0A">
        <w:rPr>
          <w:rFonts w:ascii="Times New Roman" w:hAnsi="Times New Roman" w:cs="Times New Roman"/>
          <w:color w:val="auto"/>
          <w:sz w:val="24"/>
          <w:szCs w:val="24"/>
        </w:rPr>
        <w:t>По данным ВОЗ, здоровье людей зависит на 25-50% от образа жизни. Это не умаляет значения современной высокотехнологичной лечебно-диагностической медицины, которая призвана обе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печивать раннюю диагностику заболеваний, требующих медицинского вмешательства. 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ем не </w:t>
      </w:r>
      <w:proofErr w:type="gramStart"/>
      <w:r w:rsidRPr="00147A0A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нее</w:t>
      </w:r>
      <w:proofErr w:type="gramEnd"/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 самыми эффективными и значимыми инструментами для профилактики заболеваний являются безопасное поведение самих людей и безопасная информационная, социальная и городская среда. Противостояние большинству значимых угроз здоровью требует действий, которые выходят за пределы традиционных обязанностей сектора здравоохранения. </w:t>
      </w:r>
    </w:p>
    <w:p w:rsidR="008E452F" w:rsidRPr="00147A0A" w:rsidRDefault="008E452F" w:rsidP="008E452F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A0A">
        <w:rPr>
          <w:rFonts w:ascii="Times New Roman" w:hAnsi="Times New Roman" w:cs="Times New Roman"/>
          <w:color w:val="auto"/>
          <w:sz w:val="24"/>
          <w:szCs w:val="24"/>
        </w:rPr>
        <w:t>Межведомственному взаимодействию в сфере укрепления здоровья препятствуют формализм, недооценка систематического подхода к формированию и сохранению здоровья населения, ф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нансовая поддержка фармацевтической и высокотехнологичной составляющей лечебной медиц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ны в ущерб профилактическому звену на государственном уровне. Формирование мотивации к здоровью и к самой жизни может сдержать потоки агрессивной информации, которыми наводн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ны СМИ, влияние агрессивного маркетинга вредных для здоровья услуг и товаров, </w:t>
      </w:r>
      <w:proofErr w:type="spellStart"/>
      <w:r w:rsidRPr="00147A0A">
        <w:rPr>
          <w:rFonts w:ascii="Times New Roman" w:hAnsi="Times New Roman" w:cs="Times New Roman"/>
          <w:color w:val="auto"/>
          <w:sz w:val="24"/>
          <w:szCs w:val="24"/>
        </w:rPr>
        <w:t>фармпрепар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тов</w:t>
      </w:r>
      <w:proofErr w:type="spellEnd"/>
      <w:r w:rsidRPr="00147A0A">
        <w:rPr>
          <w:rFonts w:ascii="Times New Roman" w:hAnsi="Times New Roman" w:cs="Times New Roman"/>
          <w:color w:val="auto"/>
          <w:sz w:val="24"/>
          <w:szCs w:val="24"/>
        </w:rPr>
        <w:t>, сдержать угрозы со стороны компаний и преступных организаций, производящих алкоголь, табак, наркотики.</w:t>
      </w:r>
    </w:p>
    <w:p w:rsidR="001E3E34" w:rsidRDefault="001E3E34" w:rsidP="001E3E34">
      <w:pPr>
        <w:autoSpaceDE w:val="0"/>
        <w:autoSpaceDN w:val="0"/>
        <w:adjustRightInd w:val="0"/>
        <w:ind w:firstLine="426"/>
        <w:outlineLvl w:val="2"/>
      </w:pPr>
    </w:p>
    <w:p w:rsidR="000F1C99" w:rsidRDefault="000F1C99" w:rsidP="001E3E34">
      <w:pPr>
        <w:autoSpaceDE w:val="0"/>
        <w:autoSpaceDN w:val="0"/>
        <w:adjustRightInd w:val="0"/>
        <w:ind w:firstLine="426"/>
        <w:outlineLvl w:val="2"/>
      </w:pPr>
    </w:p>
    <w:p w:rsidR="000F1C99" w:rsidRPr="001E3E34" w:rsidRDefault="000F1C99" w:rsidP="001E3E34">
      <w:pPr>
        <w:autoSpaceDE w:val="0"/>
        <w:autoSpaceDN w:val="0"/>
        <w:adjustRightInd w:val="0"/>
        <w:ind w:firstLine="426"/>
        <w:outlineLvl w:val="2"/>
      </w:pPr>
    </w:p>
    <w:p w:rsidR="001E3E34" w:rsidRDefault="001E3E34" w:rsidP="001E3E34">
      <w:pPr>
        <w:widowControl w:val="0"/>
        <w:autoSpaceDE w:val="0"/>
        <w:autoSpaceDN w:val="0"/>
        <w:adjustRightInd w:val="0"/>
        <w:jc w:val="center"/>
      </w:pPr>
      <w:r w:rsidRPr="008E452F">
        <w:t>2.2.Цель и задачи Программы</w:t>
      </w:r>
    </w:p>
    <w:p w:rsidR="001E3E34" w:rsidRDefault="001E3E34" w:rsidP="001E3E34">
      <w:pPr>
        <w:autoSpaceDE w:val="0"/>
        <w:autoSpaceDN w:val="0"/>
        <w:adjustRightInd w:val="0"/>
        <w:ind w:firstLine="426"/>
        <w:outlineLvl w:val="2"/>
      </w:pPr>
    </w:p>
    <w:p w:rsidR="00BA79CD" w:rsidRPr="00147A0A" w:rsidRDefault="00846729" w:rsidP="001E3E34">
      <w:pPr>
        <w:autoSpaceDE w:val="0"/>
        <w:autoSpaceDN w:val="0"/>
        <w:adjustRightInd w:val="0"/>
        <w:ind w:firstLine="426"/>
        <w:outlineLvl w:val="2"/>
      </w:pPr>
      <w:r w:rsidRPr="00147A0A">
        <w:t>Цел</w:t>
      </w:r>
      <w:r w:rsidR="001E3E34">
        <w:t>ью</w:t>
      </w:r>
      <w:r w:rsidRPr="00147A0A">
        <w:t xml:space="preserve"> Программы </w:t>
      </w:r>
      <w:r w:rsidR="00BA79CD" w:rsidRPr="00147A0A">
        <w:t xml:space="preserve"> являются профилактика заболеваний и формирование здорового образа жизни граждан </w:t>
      </w:r>
      <w:r w:rsidR="00986B7C">
        <w:t>Михайловского района</w:t>
      </w:r>
      <w:r w:rsidR="00BA79CD" w:rsidRPr="00147A0A">
        <w:t xml:space="preserve"> и создание благоприятных условий в целях привлечения медицинских работников для работы в государственных учреждениях здравоохранения </w:t>
      </w:r>
      <w:r w:rsidR="00986B7C">
        <w:t>района</w:t>
      </w:r>
      <w:r w:rsidR="0030369D" w:rsidRPr="00147A0A">
        <w:t>; с</w:t>
      </w:r>
      <w:r w:rsidR="00BA79CD" w:rsidRPr="00147A0A">
        <w:t>нижение уровня заболеваемости, смертности и инвалидности, вызванной поддающимися проф</w:t>
      </w:r>
      <w:r w:rsidR="00BA79CD" w:rsidRPr="00147A0A">
        <w:t>и</w:t>
      </w:r>
      <w:r w:rsidR="00BA79CD" w:rsidRPr="00147A0A">
        <w:t>лактике и предотвратимыми неинфекционными и инфекционными заболеваниями путем обесп</w:t>
      </w:r>
      <w:r w:rsidR="00BA79CD" w:rsidRPr="00147A0A">
        <w:t>е</w:t>
      </w:r>
      <w:r w:rsidR="00BA79CD" w:rsidRPr="00147A0A">
        <w:t xml:space="preserve">чения </w:t>
      </w:r>
      <w:proofErr w:type="spellStart"/>
      <w:r w:rsidR="00BA79CD" w:rsidRPr="00147A0A">
        <w:t>межсекторального</w:t>
      </w:r>
      <w:proofErr w:type="spellEnd"/>
      <w:r w:rsidR="00BA79CD" w:rsidRPr="00147A0A">
        <w:t xml:space="preserve">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</w:t>
      </w:r>
      <w:r w:rsidR="00BA79CD" w:rsidRPr="00147A0A">
        <w:t>з</w:t>
      </w:r>
      <w:r w:rsidR="00BA79CD" w:rsidRPr="00147A0A">
        <w:t>растной и социальной группах</w:t>
      </w:r>
    </w:p>
    <w:p w:rsidR="00B31A00" w:rsidRDefault="00846729" w:rsidP="00B31A00">
      <w:pPr>
        <w:autoSpaceDE w:val="0"/>
        <w:autoSpaceDN w:val="0"/>
        <w:adjustRightInd w:val="0"/>
        <w:ind w:firstLine="426"/>
        <w:outlineLvl w:val="2"/>
      </w:pPr>
      <w:r w:rsidRPr="00147A0A">
        <w:t>Достижение поставленных целей предполагается путем выполнения следующих задач:</w:t>
      </w:r>
    </w:p>
    <w:p w:rsidR="00B31A00" w:rsidRDefault="00B31A00" w:rsidP="00B31A00">
      <w:pPr>
        <w:autoSpaceDE w:val="0"/>
        <w:autoSpaceDN w:val="0"/>
        <w:adjustRightInd w:val="0"/>
        <w:ind w:firstLine="426"/>
        <w:outlineLvl w:val="2"/>
      </w:pPr>
      <w:r>
        <w:rPr>
          <w:bCs/>
        </w:rPr>
        <w:lastRenderedPageBreak/>
        <w:t>-р</w:t>
      </w:r>
      <w:r w:rsidR="002D7609" w:rsidRPr="001E3E34">
        <w:t>азвитие механизма межведомственного взаимодействия в создании условий для профила</w:t>
      </w:r>
      <w:r w:rsidR="002D7609" w:rsidRPr="001E3E34">
        <w:t>к</w:t>
      </w:r>
      <w:r w:rsidR="002D7609" w:rsidRPr="001E3E34">
        <w:t>тики неинфекционных и инфекционных заболеваний, формирования потребности и ведения нас</w:t>
      </w:r>
      <w:r w:rsidR="002D7609" w:rsidRPr="001E3E34">
        <w:t>е</w:t>
      </w:r>
      <w:r w:rsidR="002D7609" w:rsidRPr="001E3E34">
        <w:t>лением здорового об</w:t>
      </w:r>
      <w:r>
        <w:t>раза жизни;</w:t>
      </w:r>
    </w:p>
    <w:p w:rsidR="00B31A00" w:rsidRDefault="00B31A00" w:rsidP="00B31A00">
      <w:pPr>
        <w:autoSpaceDE w:val="0"/>
        <w:autoSpaceDN w:val="0"/>
        <w:adjustRightInd w:val="0"/>
        <w:ind w:firstLine="426"/>
        <w:outlineLvl w:val="2"/>
      </w:pPr>
      <w:r>
        <w:rPr>
          <w:bCs/>
        </w:rPr>
        <w:t>-</w:t>
      </w:r>
      <w:r>
        <w:t>п</w:t>
      </w:r>
      <w:r w:rsidR="002D7609" w:rsidRPr="001E3E34">
        <w:t>роведение мониторинга поведенческих и других факторов риска, оказывающих влияни</w:t>
      </w:r>
      <w:r>
        <w:t>е на состояние здоровья граждан;</w:t>
      </w:r>
    </w:p>
    <w:p w:rsidR="00B31A00" w:rsidRDefault="00B31A00" w:rsidP="00B31A00">
      <w:pPr>
        <w:autoSpaceDE w:val="0"/>
        <w:autoSpaceDN w:val="0"/>
        <w:adjustRightInd w:val="0"/>
        <w:ind w:firstLine="426"/>
        <w:outlineLvl w:val="2"/>
      </w:pPr>
      <w:r>
        <w:t>-р</w:t>
      </w:r>
      <w:r w:rsidR="002D7609" w:rsidRPr="001E3E34">
        <w:t>еализация мероприятий по профилактике заболеваний и формированию здорового образа жиз</w:t>
      </w:r>
      <w:r>
        <w:t xml:space="preserve">ни граждан </w:t>
      </w:r>
      <w:r w:rsidR="00986B7C">
        <w:t>района</w:t>
      </w:r>
      <w:r>
        <w:t>;</w:t>
      </w:r>
    </w:p>
    <w:p w:rsidR="00B31A00" w:rsidRDefault="00B31A00" w:rsidP="00B31A00">
      <w:pPr>
        <w:autoSpaceDE w:val="0"/>
        <w:autoSpaceDN w:val="0"/>
        <w:adjustRightInd w:val="0"/>
        <w:ind w:firstLine="426"/>
        <w:outlineLvl w:val="2"/>
      </w:pPr>
      <w:r>
        <w:t>-и</w:t>
      </w:r>
      <w:r w:rsidR="002D7609" w:rsidRPr="001E3E34">
        <w:t xml:space="preserve">нформирование населения </w:t>
      </w:r>
      <w:proofErr w:type="gramStart"/>
      <w:r w:rsidR="002D7609" w:rsidRPr="001E3E34">
        <w:t>о деятельности органов местного самоуправления по созданию благоприятных условий в целях привлечения медицинских работников для работы в госуда</w:t>
      </w:r>
      <w:r w:rsidR="002D7609" w:rsidRPr="001E3E34">
        <w:t>р</w:t>
      </w:r>
      <w:r w:rsidR="002D7609" w:rsidRPr="001E3E34">
        <w:t>ственных учреждениях</w:t>
      </w:r>
      <w:proofErr w:type="gramEnd"/>
      <w:r w:rsidR="001E3E34">
        <w:t xml:space="preserve"> </w:t>
      </w:r>
      <w:r w:rsidR="002D7609" w:rsidRPr="001E3E34">
        <w:t xml:space="preserve">здравоохранения </w:t>
      </w:r>
      <w:r w:rsidR="00986B7C">
        <w:t>района</w:t>
      </w:r>
      <w:r w:rsidR="002D7609" w:rsidRPr="001E3E34">
        <w:t xml:space="preserve">; </w:t>
      </w:r>
    </w:p>
    <w:p w:rsidR="002D7609" w:rsidRDefault="00B31A00" w:rsidP="00B31A00">
      <w:pPr>
        <w:autoSpaceDE w:val="0"/>
        <w:autoSpaceDN w:val="0"/>
        <w:adjustRightInd w:val="0"/>
        <w:ind w:firstLine="426"/>
        <w:outlineLvl w:val="2"/>
      </w:pPr>
      <w:r>
        <w:t>-п</w:t>
      </w:r>
      <w:r w:rsidR="002D7609" w:rsidRPr="002D7609">
        <w:t>редоставление дополнительных мер социальной поддержки отдельным категориям мед</w:t>
      </w:r>
      <w:r w:rsidR="002D7609" w:rsidRPr="002D7609">
        <w:t>и</w:t>
      </w:r>
      <w:r w:rsidR="002D7609" w:rsidRPr="002D7609">
        <w:t>цинских работников государственных учреждений здравоохранения</w:t>
      </w:r>
      <w:r w:rsidR="00986B7C">
        <w:t xml:space="preserve"> района</w:t>
      </w:r>
      <w:r w:rsidR="002D7609" w:rsidRPr="002D7609">
        <w:t>.</w:t>
      </w:r>
    </w:p>
    <w:p w:rsidR="005C32BE" w:rsidRDefault="005C32BE" w:rsidP="001E3E34">
      <w:pPr>
        <w:widowControl w:val="0"/>
        <w:autoSpaceDE w:val="0"/>
        <w:autoSpaceDN w:val="0"/>
        <w:adjustRightInd w:val="0"/>
        <w:ind w:firstLine="426"/>
        <w:outlineLvl w:val="2"/>
      </w:pPr>
    </w:p>
    <w:p w:rsidR="005C32BE" w:rsidRDefault="005C32BE" w:rsidP="005C32BE">
      <w:pPr>
        <w:widowControl w:val="0"/>
        <w:autoSpaceDE w:val="0"/>
        <w:autoSpaceDN w:val="0"/>
        <w:adjustRightInd w:val="0"/>
        <w:jc w:val="center"/>
      </w:pPr>
      <w:r w:rsidRPr="008E452F">
        <w:t>2.3.Конечные результаты реализации Программы</w:t>
      </w:r>
    </w:p>
    <w:p w:rsidR="005C32BE" w:rsidRDefault="005C32BE" w:rsidP="005C32BE">
      <w:pPr>
        <w:widowControl w:val="0"/>
        <w:autoSpaceDE w:val="0"/>
        <w:autoSpaceDN w:val="0"/>
        <w:adjustRightInd w:val="0"/>
        <w:jc w:val="center"/>
      </w:pPr>
    </w:p>
    <w:p w:rsidR="005C32BE" w:rsidRPr="00147A0A" w:rsidRDefault="005C32BE" w:rsidP="004E6FB7">
      <w:pPr>
        <w:widowControl w:val="0"/>
        <w:autoSpaceDE w:val="0"/>
        <w:autoSpaceDN w:val="0"/>
        <w:adjustRightInd w:val="0"/>
        <w:ind w:firstLine="426"/>
      </w:pPr>
      <w:r w:rsidRPr="00147A0A">
        <w:t>Реализация Программы позволит достичь следующих результатов:</w:t>
      </w:r>
    </w:p>
    <w:p w:rsidR="005C32BE" w:rsidRDefault="005C32BE" w:rsidP="004E6FB7">
      <w:pPr>
        <w:pStyle w:val="26"/>
        <w:shd w:val="clear" w:color="auto" w:fill="auto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формирование эффективной межведомственной деятельности по укреплению здоровья, фо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мированию здорового образа жизни, профилактике неинфекционных и инфекционных заболев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ний;</w:t>
      </w:r>
    </w:p>
    <w:p w:rsidR="005C32BE" w:rsidRDefault="005C32BE" w:rsidP="004E6FB7">
      <w:pPr>
        <w:pStyle w:val="26"/>
        <w:shd w:val="clear" w:color="auto" w:fill="auto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внедрение современных социальных технологий в области общественного здоровья и при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 xml:space="preserve">ритетов </w:t>
      </w:r>
      <w:r w:rsidRPr="00FD761B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V</w:t>
      </w:r>
      <w:r w:rsidRPr="00FD761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фазы проекта  ВОЗ в отношении равенства в вопросах здоровья;</w:t>
      </w:r>
    </w:p>
    <w:p w:rsidR="005C32BE" w:rsidRDefault="005C32BE" w:rsidP="004E6FB7">
      <w:pPr>
        <w:pStyle w:val="26"/>
        <w:shd w:val="clear" w:color="auto" w:fill="auto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 xml:space="preserve">повышение </w:t>
      </w:r>
      <w:proofErr w:type="gramStart"/>
      <w:r w:rsidRPr="00FD761B">
        <w:rPr>
          <w:rFonts w:ascii="Times New Roman" w:hAnsi="Times New Roman" w:cs="Times New Roman"/>
          <w:color w:val="auto"/>
          <w:sz w:val="24"/>
          <w:szCs w:val="24"/>
        </w:rPr>
        <w:t>уровня информированности / грамотности разных категорий населения</w:t>
      </w:r>
      <w:proofErr w:type="gramEnd"/>
      <w:r w:rsidRPr="00FD761B">
        <w:rPr>
          <w:rFonts w:ascii="Times New Roman" w:hAnsi="Times New Roman" w:cs="Times New Roman"/>
          <w:color w:val="auto"/>
          <w:sz w:val="24"/>
          <w:szCs w:val="24"/>
        </w:rPr>
        <w:t xml:space="preserve"> по вопр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сам здорового образа жизни и профилактике ХНИЗ;</w:t>
      </w:r>
    </w:p>
    <w:p w:rsidR="005C32BE" w:rsidRDefault="005C32BE" w:rsidP="004E6FB7">
      <w:pPr>
        <w:pStyle w:val="26"/>
        <w:shd w:val="clear" w:color="auto" w:fill="auto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формирование новых поведенческих стереотипов в отношении здорового образа жизни и устойчивых навыков здорового питания, физической активности, активного отдыха;</w:t>
      </w:r>
    </w:p>
    <w:p w:rsidR="005C32BE" w:rsidRDefault="005C32BE" w:rsidP="004E6FB7">
      <w:pPr>
        <w:pStyle w:val="26"/>
        <w:shd w:val="clear" w:color="auto" w:fill="auto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 xml:space="preserve">улучшение показателей здоровья населения </w:t>
      </w:r>
      <w:r w:rsidR="00986B7C">
        <w:rPr>
          <w:rFonts w:ascii="Times New Roman" w:hAnsi="Times New Roman" w:cs="Times New Roman"/>
          <w:color w:val="auto"/>
          <w:sz w:val="24"/>
          <w:szCs w:val="24"/>
        </w:rPr>
        <w:t>района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C32BE" w:rsidRDefault="005C32BE" w:rsidP="004E6FB7">
      <w:pPr>
        <w:pStyle w:val="26"/>
        <w:shd w:val="clear" w:color="auto" w:fill="auto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 xml:space="preserve">снижение смертности, </w:t>
      </w:r>
      <w:proofErr w:type="spellStart"/>
      <w:r w:rsidRPr="00FD761B">
        <w:rPr>
          <w:rFonts w:ascii="Times New Roman" w:hAnsi="Times New Roman" w:cs="Times New Roman"/>
          <w:color w:val="auto"/>
          <w:sz w:val="24"/>
          <w:szCs w:val="24"/>
        </w:rPr>
        <w:t>инвалидизации</w:t>
      </w:r>
      <w:proofErr w:type="spellEnd"/>
      <w:r w:rsidRPr="00FD761B">
        <w:rPr>
          <w:rFonts w:ascii="Times New Roman" w:hAnsi="Times New Roman" w:cs="Times New Roman"/>
          <w:color w:val="auto"/>
          <w:sz w:val="24"/>
          <w:szCs w:val="24"/>
        </w:rPr>
        <w:t xml:space="preserve"> населения трудоспособного возраста от ХНИЗ;</w:t>
      </w:r>
    </w:p>
    <w:p w:rsidR="005C32BE" w:rsidRDefault="005C32BE" w:rsidP="004E6FB7">
      <w:pPr>
        <w:pStyle w:val="26"/>
        <w:shd w:val="clear" w:color="auto" w:fill="auto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FD761B">
        <w:rPr>
          <w:rFonts w:ascii="Times New Roman" w:hAnsi="Times New Roman" w:cs="Times New Roman"/>
          <w:color w:val="auto"/>
          <w:sz w:val="24"/>
          <w:szCs w:val="24"/>
        </w:rPr>
        <w:t>увеличение охвата диспансеризацией и профилактическими осмотрами определенных гру</w:t>
      </w:r>
      <w:proofErr w:type="gramStart"/>
      <w:r w:rsidRPr="00FD761B">
        <w:rPr>
          <w:rFonts w:ascii="Times New Roman" w:hAnsi="Times New Roman" w:cs="Times New Roman"/>
          <w:color w:val="auto"/>
          <w:sz w:val="24"/>
          <w:szCs w:val="24"/>
        </w:rPr>
        <w:t>пп взр</w:t>
      </w:r>
      <w:proofErr w:type="gramEnd"/>
      <w:r w:rsidRPr="00FD761B">
        <w:rPr>
          <w:rFonts w:ascii="Times New Roman" w:hAnsi="Times New Roman" w:cs="Times New Roman"/>
          <w:color w:val="auto"/>
          <w:sz w:val="24"/>
          <w:szCs w:val="24"/>
        </w:rPr>
        <w:t>ослого населения;</w:t>
      </w:r>
    </w:p>
    <w:p w:rsidR="005C32BE" w:rsidRPr="005C32BE" w:rsidRDefault="005C32BE" w:rsidP="004E6FB7">
      <w:pPr>
        <w:pStyle w:val="26"/>
        <w:shd w:val="clear" w:color="auto" w:fill="auto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32BE">
        <w:rPr>
          <w:rFonts w:ascii="Times New Roman" w:hAnsi="Times New Roman" w:cs="Times New Roman"/>
          <w:color w:val="auto"/>
          <w:sz w:val="24"/>
          <w:szCs w:val="24"/>
        </w:rPr>
        <w:t>-рост обеспеченности кадрами муниципальных учреждений здравоохранения в расчете на 10 тысяч человек населения лекарственными препаратами и медицинскими изделиями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C32BE" w:rsidRPr="00FD761B" w:rsidRDefault="005C32BE" w:rsidP="004E6FB7">
      <w:pPr>
        <w:suppressAutoHyphens/>
        <w:ind w:firstLine="426"/>
      </w:pPr>
      <w:r>
        <w:t>-</w:t>
      </w:r>
      <w:r w:rsidRPr="00FD761B">
        <w:t>повышение уровня информированности детей школьного возраста по вопросу профилактики заболевания гриппом и ОРВИ;</w:t>
      </w:r>
    </w:p>
    <w:p w:rsidR="005C32BE" w:rsidRPr="00FD761B" w:rsidRDefault="005C32BE" w:rsidP="004E6FB7">
      <w:pPr>
        <w:suppressAutoHyphens/>
        <w:ind w:firstLine="426"/>
      </w:pPr>
      <w:r>
        <w:t>-</w:t>
      </w:r>
      <w:r w:rsidRPr="00FD761B">
        <w:t xml:space="preserve">повышение </w:t>
      </w:r>
      <w:proofErr w:type="gramStart"/>
      <w:r w:rsidRPr="00FD761B">
        <w:t xml:space="preserve">уровня  информированности семей учащихся муниципальных образовательных учреждений </w:t>
      </w:r>
      <w:r w:rsidR="00986B7C">
        <w:t>района</w:t>
      </w:r>
      <w:proofErr w:type="gramEnd"/>
      <w:r w:rsidRPr="00FD761B">
        <w:t xml:space="preserve"> по вопросу вакцинирования и предупреждения развития заболевания туберкулезом;</w:t>
      </w:r>
    </w:p>
    <w:p w:rsidR="005C32BE" w:rsidRPr="00FD761B" w:rsidRDefault="005C32BE" w:rsidP="004E6FB7">
      <w:pPr>
        <w:suppressAutoHyphens/>
        <w:ind w:firstLine="426"/>
      </w:pPr>
      <w:r>
        <w:t>-</w:t>
      </w:r>
      <w:r w:rsidRPr="00FD761B">
        <w:t>формирование позитивного отношения детей и их семей, а также молодежи к теме здорового образа жизни;</w:t>
      </w:r>
    </w:p>
    <w:p w:rsidR="005C32BE" w:rsidRPr="00FD761B" w:rsidRDefault="005C32BE" w:rsidP="004E6FB7">
      <w:pPr>
        <w:suppressAutoHyphens/>
        <w:ind w:firstLine="426"/>
      </w:pPr>
      <w:r>
        <w:t>-</w:t>
      </w:r>
      <w:r w:rsidRPr="00FD761B">
        <w:t xml:space="preserve">профилактика распространения заболеваний, в том числе представляющих опасность для окружающих на территории </w:t>
      </w:r>
      <w:r w:rsidR="00986B7C">
        <w:t>района</w:t>
      </w:r>
      <w:r w:rsidRPr="00FD761B">
        <w:t xml:space="preserve">;  </w:t>
      </w:r>
    </w:p>
    <w:p w:rsidR="005C32BE" w:rsidRDefault="005C32BE" w:rsidP="004E6FB7">
      <w:pPr>
        <w:suppressAutoHyphens/>
        <w:ind w:firstLine="426"/>
      </w:pPr>
      <w:r>
        <w:t>-</w:t>
      </w:r>
      <w:r w:rsidRPr="00FD761B">
        <w:t>увеличение числа граждан, получивших информацию о деятельности органов местного самоуправления по предоставлению дополнительных</w:t>
      </w:r>
      <w:r>
        <w:t xml:space="preserve"> </w:t>
      </w:r>
      <w:r w:rsidRPr="00FD761B">
        <w:t xml:space="preserve">мер социальной поддержки отдельным категориям медицинских работников государственных учреждений здравоохранения </w:t>
      </w:r>
      <w:r w:rsidR="00B31A00">
        <w:t>Алтайского края</w:t>
      </w:r>
      <w:r w:rsidRPr="00FD761B">
        <w:t xml:space="preserve">, расположенных на территории </w:t>
      </w:r>
      <w:r w:rsidR="00986B7C">
        <w:t>района</w:t>
      </w:r>
      <w:r w:rsidRPr="00FD761B">
        <w:t>.</w:t>
      </w:r>
    </w:p>
    <w:p w:rsidR="005C32BE" w:rsidRDefault="005C32BE" w:rsidP="00B62EA4">
      <w:pPr>
        <w:widowControl w:val="0"/>
        <w:autoSpaceDE w:val="0"/>
        <w:autoSpaceDN w:val="0"/>
        <w:adjustRightInd w:val="0"/>
        <w:ind w:firstLine="426"/>
      </w:pPr>
      <w:r w:rsidRPr="008E452F">
        <w:t>За основу  конечных результатов реализации Программы берутся индикаторы настоящей Пр</w:t>
      </w:r>
      <w:r w:rsidRPr="008E452F">
        <w:t>о</w:t>
      </w:r>
      <w:r w:rsidRPr="008E452F">
        <w:t>граммы. Сведения об индикаторах Программы и их значениях представлены в Приложении № 1 к настоящей Программе.</w:t>
      </w:r>
    </w:p>
    <w:p w:rsidR="000F1C99" w:rsidRPr="00D7096D" w:rsidRDefault="000F1C99" w:rsidP="00B62EA4">
      <w:pPr>
        <w:widowControl w:val="0"/>
        <w:autoSpaceDE w:val="0"/>
        <w:autoSpaceDN w:val="0"/>
        <w:adjustRightInd w:val="0"/>
        <w:ind w:firstLine="426"/>
      </w:pPr>
    </w:p>
    <w:p w:rsidR="005C32BE" w:rsidRPr="005C32BE" w:rsidRDefault="005C32BE" w:rsidP="005C32BE">
      <w:pPr>
        <w:pStyle w:val="af6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5C32BE">
        <w:rPr>
          <w:rFonts w:ascii="Times New Roman" w:hAnsi="Times New Roman"/>
          <w:sz w:val="24"/>
          <w:szCs w:val="24"/>
        </w:rPr>
        <w:t xml:space="preserve">                        </w:t>
      </w:r>
      <w:r w:rsidRPr="008E452F">
        <w:rPr>
          <w:rFonts w:ascii="Times New Roman" w:hAnsi="Times New Roman"/>
          <w:sz w:val="24"/>
          <w:szCs w:val="24"/>
        </w:rPr>
        <w:t>2.4.Сроки и этапы ее реализации Программы</w:t>
      </w:r>
    </w:p>
    <w:p w:rsidR="003839E2" w:rsidRPr="00B62EA4" w:rsidRDefault="005C32BE" w:rsidP="00B62EA4">
      <w:pPr>
        <w:pStyle w:val="af8"/>
        <w:ind w:firstLine="426"/>
        <w:rPr>
          <w:rFonts w:ascii="Times New Roman" w:hAnsi="Times New Roman"/>
          <w:sz w:val="24"/>
          <w:szCs w:val="24"/>
        </w:rPr>
      </w:pPr>
      <w:r w:rsidRPr="008E452F">
        <w:rPr>
          <w:rFonts w:ascii="Times New Roman" w:hAnsi="Times New Roman"/>
          <w:sz w:val="24"/>
          <w:szCs w:val="24"/>
        </w:rPr>
        <w:t>Программа рассчитана на реализацию мероприятий с 202</w:t>
      </w:r>
      <w:r w:rsidR="00500154">
        <w:rPr>
          <w:rFonts w:ascii="Times New Roman" w:hAnsi="Times New Roman"/>
          <w:sz w:val="24"/>
          <w:szCs w:val="24"/>
        </w:rPr>
        <w:t>2</w:t>
      </w:r>
      <w:r w:rsidRPr="008E452F">
        <w:rPr>
          <w:rFonts w:ascii="Times New Roman" w:hAnsi="Times New Roman"/>
          <w:sz w:val="24"/>
          <w:szCs w:val="24"/>
        </w:rPr>
        <w:t>-2025 годы. Этапы реализации Пр</w:t>
      </w:r>
      <w:r w:rsidRPr="008E452F">
        <w:rPr>
          <w:rFonts w:ascii="Times New Roman" w:hAnsi="Times New Roman"/>
          <w:sz w:val="24"/>
          <w:szCs w:val="24"/>
        </w:rPr>
        <w:t>о</w:t>
      </w:r>
      <w:r w:rsidRPr="008E452F">
        <w:rPr>
          <w:rFonts w:ascii="Times New Roman" w:hAnsi="Times New Roman"/>
          <w:sz w:val="24"/>
          <w:szCs w:val="24"/>
        </w:rPr>
        <w:t>граммы отсутствуют.</w:t>
      </w:r>
    </w:p>
    <w:p w:rsidR="003839E2" w:rsidRPr="008E452F" w:rsidRDefault="003839E2" w:rsidP="003839E2">
      <w:pPr>
        <w:pStyle w:val="af8"/>
        <w:ind w:firstLine="426"/>
        <w:jc w:val="center"/>
        <w:rPr>
          <w:rFonts w:ascii="Times New Roman" w:hAnsi="Times New Roman"/>
          <w:sz w:val="24"/>
          <w:szCs w:val="24"/>
        </w:rPr>
      </w:pPr>
      <w:r w:rsidRPr="008E452F">
        <w:rPr>
          <w:rFonts w:ascii="Times New Roman" w:hAnsi="Times New Roman"/>
          <w:sz w:val="24"/>
          <w:szCs w:val="24"/>
        </w:rPr>
        <w:t>3.Обобщенная характеристика мероприятий Программы</w:t>
      </w:r>
    </w:p>
    <w:p w:rsidR="00846729" w:rsidRPr="008E452F" w:rsidRDefault="00846729" w:rsidP="00147A0A">
      <w:pPr>
        <w:pStyle w:val="ConsPlusNormal"/>
        <w:widowControl/>
        <w:spacing w:line="312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48F6" w:rsidRPr="008E452F" w:rsidRDefault="000E48F6" w:rsidP="000E48F6">
      <w:pPr>
        <w:widowControl w:val="0"/>
        <w:autoSpaceDE w:val="0"/>
        <w:autoSpaceDN w:val="0"/>
        <w:adjustRightInd w:val="0"/>
        <w:ind w:firstLine="426"/>
      </w:pPr>
      <w:r w:rsidRPr="008E452F">
        <w:t>Перечень мероприятий Программы определен исходя из необходимости достижения ее цели и  задач.</w:t>
      </w:r>
    </w:p>
    <w:p w:rsidR="000E48F6" w:rsidRPr="008E452F" w:rsidRDefault="000E48F6" w:rsidP="000E48F6">
      <w:pPr>
        <w:widowControl w:val="0"/>
        <w:autoSpaceDE w:val="0"/>
        <w:autoSpaceDN w:val="0"/>
        <w:adjustRightInd w:val="0"/>
        <w:ind w:firstLine="426"/>
      </w:pPr>
      <w:r w:rsidRPr="008E452F">
        <w:t>Для решения поставленных в рамках Программы задач предусматривается реализация мер</w:t>
      </w:r>
      <w:r w:rsidRPr="008E452F">
        <w:t>о</w:t>
      </w:r>
      <w:r w:rsidRPr="008E452F">
        <w:lastRenderedPageBreak/>
        <w:t>приятий, перечень которых с указанием ответственных исполнителей и сроков исполнения пре</w:t>
      </w:r>
      <w:r w:rsidRPr="008E452F">
        <w:t>д</w:t>
      </w:r>
      <w:r w:rsidRPr="008E452F">
        <w:t>ставлен в Приложении  № 2 к настоящей Программе.</w:t>
      </w:r>
    </w:p>
    <w:p w:rsidR="000E48F6" w:rsidRPr="008E452F" w:rsidRDefault="000E48F6" w:rsidP="000E48F6">
      <w:pPr>
        <w:autoSpaceDE w:val="0"/>
        <w:autoSpaceDN w:val="0"/>
        <w:adjustRightInd w:val="0"/>
      </w:pPr>
    </w:p>
    <w:p w:rsidR="00942A6A" w:rsidRDefault="00942A6A" w:rsidP="00127707">
      <w:pPr>
        <w:widowControl w:val="0"/>
        <w:autoSpaceDE w:val="0"/>
        <w:autoSpaceDN w:val="0"/>
        <w:adjustRightInd w:val="0"/>
        <w:jc w:val="center"/>
        <w:outlineLvl w:val="1"/>
      </w:pPr>
    </w:p>
    <w:p w:rsidR="00127707" w:rsidRPr="008E452F" w:rsidRDefault="00127707" w:rsidP="00127707">
      <w:pPr>
        <w:widowControl w:val="0"/>
        <w:autoSpaceDE w:val="0"/>
        <w:autoSpaceDN w:val="0"/>
        <w:adjustRightInd w:val="0"/>
        <w:jc w:val="center"/>
        <w:outlineLvl w:val="1"/>
      </w:pPr>
      <w:r w:rsidRPr="008E452F">
        <w:t xml:space="preserve">4.Общий объем финансовых ресурсов, необходимых </w:t>
      </w:r>
    </w:p>
    <w:p w:rsidR="00127707" w:rsidRPr="008E452F" w:rsidRDefault="00127707" w:rsidP="00127707">
      <w:pPr>
        <w:widowControl w:val="0"/>
        <w:autoSpaceDE w:val="0"/>
        <w:autoSpaceDN w:val="0"/>
        <w:adjustRightInd w:val="0"/>
        <w:jc w:val="center"/>
        <w:outlineLvl w:val="1"/>
      </w:pPr>
      <w:r w:rsidRPr="008E452F">
        <w:t>для реализации Программы</w:t>
      </w:r>
    </w:p>
    <w:p w:rsidR="00127707" w:rsidRPr="008E452F" w:rsidRDefault="00127707" w:rsidP="00127707">
      <w:pPr>
        <w:widowControl w:val="0"/>
        <w:autoSpaceDE w:val="0"/>
        <w:autoSpaceDN w:val="0"/>
        <w:adjustRightInd w:val="0"/>
        <w:jc w:val="center"/>
        <w:outlineLvl w:val="1"/>
      </w:pPr>
    </w:p>
    <w:p w:rsidR="00127707" w:rsidRPr="008E452F" w:rsidRDefault="00127707" w:rsidP="00127707">
      <w:pPr>
        <w:widowControl w:val="0"/>
        <w:autoSpaceDE w:val="0"/>
        <w:autoSpaceDN w:val="0"/>
        <w:adjustRightInd w:val="0"/>
        <w:ind w:firstLine="426"/>
      </w:pPr>
      <w:r w:rsidRPr="008E452F">
        <w:t xml:space="preserve">Финансовое обеспечение Программы предусматривается за счет средств </w:t>
      </w:r>
      <w:r w:rsidR="00986B7C">
        <w:t>районного</w:t>
      </w:r>
      <w:r w:rsidRPr="008E452F">
        <w:t xml:space="preserve"> бюджета, в связи с необходимостью решения вопросов местного значения муниципального образования </w:t>
      </w:r>
      <w:r w:rsidR="00986B7C">
        <w:t>Михайловский район</w:t>
      </w:r>
      <w:r w:rsidRPr="008E452F">
        <w:t xml:space="preserve"> Алтайского края.</w:t>
      </w:r>
    </w:p>
    <w:p w:rsidR="004E6FB7" w:rsidRPr="008E452F" w:rsidRDefault="00127707" w:rsidP="004E6FB7">
      <w:pPr>
        <w:widowControl w:val="0"/>
        <w:autoSpaceDE w:val="0"/>
        <w:autoSpaceDN w:val="0"/>
        <w:adjustRightInd w:val="0"/>
        <w:ind w:firstLine="426"/>
      </w:pPr>
      <w:r w:rsidRPr="008E452F">
        <w:t xml:space="preserve">Общий объем финансирования Программы составляет </w:t>
      </w:r>
      <w:r w:rsidR="00986B7C">
        <w:t xml:space="preserve"> </w:t>
      </w:r>
      <w:r w:rsidR="00500154">
        <w:t>20</w:t>
      </w:r>
      <w:r w:rsidR="00986B7C">
        <w:t xml:space="preserve">  </w:t>
      </w:r>
      <w:r w:rsidRPr="008E452F">
        <w:t xml:space="preserve"> тыс. рублей,  в том числе по годам:</w:t>
      </w:r>
    </w:p>
    <w:p w:rsidR="004E6FB7" w:rsidRPr="008E452F" w:rsidRDefault="004E6FB7" w:rsidP="004E6FB7">
      <w:pPr>
        <w:widowControl w:val="0"/>
        <w:autoSpaceDE w:val="0"/>
        <w:autoSpaceDN w:val="0"/>
        <w:adjustRightInd w:val="0"/>
        <w:ind w:firstLine="426"/>
      </w:pPr>
      <w:r w:rsidRPr="008E452F">
        <w:t xml:space="preserve">2022 год </w:t>
      </w:r>
      <w:r w:rsidR="00500154">
        <w:t>–</w:t>
      </w:r>
      <w:r w:rsidRPr="008E452F">
        <w:t xml:space="preserve"> </w:t>
      </w:r>
      <w:r w:rsidR="00500154">
        <w:t xml:space="preserve">5,0 </w:t>
      </w:r>
      <w:r w:rsidRPr="008E452F">
        <w:t xml:space="preserve"> тыс. руб.,</w:t>
      </w:r>
    </w:p>
    <w:p w:rsidR="004E6FB7" w:rsidRPr="008E452F" w:rsidRDefault="004E6FB7" w:rsidP="004E6FB7">
      <w:pPr>
        <w:widowControl w:val="0"/>
        <w:autoSpaceDE w:val="0"/>
        <w:autoSpaceDN w:val="0"/>
        <w:adjustRightInd w:val="0"/>
        <w:ind w:firstLine="426"/>
      </w:pPr>
      <w:r w:rsidRPr="008E452F">
        <w:t xml:space="preserve">2023 год - </w:t>
      </w:r>
      <w:r w:rsidR="00500154">
        <w:t xml:space="preserve"> 5</w:t>
      </w:r>
      <w:r w:rsidRPr="008E452F">
        <w:t>,0 тыс. руб.,</w:t>
      </w:r>
    </w:p>
    <w:p w:rsidR="004E6FB7" w:rsidRPr="008E452F" w:rsidRDefault="004E6FB7" w:rsidP="004E6FB7">
      <w:pPr>
        <w:widowControl w:val="0"/>
        <w:autoSpaceDE w:val="0"/>
        <w:autoSpaceDN w:val="0"/>
        <w:adjustRightInd w:val="0"/>
        <w:ind w:firstLine="426"/>
      </w:pPr>
      <w:r w:rsidRPr="008E452F">
        <w:t xml:space="preserve">2024 год - </w:t>
      </w:r>
      <w:r w:rsidR="00500154">
        <w:t xml:space="preserve"> 5</w:t>
      </w:r>
      <w:r w:rsidRPr="008E452F">
        <w:t>,0 тыс. руб.,</w:t>
      </w:r>
    </w:p>
    <w:p w:rsidR="004E6FB7" w:rsidRPr="008E452F" w:rsidRDefault="004E6FB7" w:rsidP="004E6FB7">
      <w:pPr>
        <w:widowControl w:val="0"/>
        <w:autoSpaceDE w:val="0"/>
        <w:autoSpaceDN w:val="0"/>
        <w:adjustRightInd w:val="0"/>
        <w:ind w:firstLine="426"/>
      </w:pPr>
      <w:r w:rsidRPr="008E452F">
        <w:t xml:space="preserve">2025 год - </w:t>
      </w:r>
      <w:r w:rsidR="00D94E95">
        <w:t xml:space="preserve"> 5</w:t>
      </w:r>
      <w:r w:rsidRPr="008E452F">
        <w:t>,0 тыс. руб.</w:t>
      </w:r>
    </w:p>
    <w:p w:rsidR="00127707" w:rsidRPr="008E452F" w:rsidRDefault="00127707" w:rsidP="00127707"/>
    <w:p w:rsidR="00127707" w:rsidRPr="008E452F" w:rsidRDefault="00127707" w:rsidP="00127707">
      <w:pPr>
        <w:autoSpaceDN w:val="0"/>
        <w:adjustRightInd w:val="0"/>
        <w:ind w:firstLine="426"/>
        <w:outlineLvl w:val="0"/>
        <w:rPr>
          <w:rStyle w:val="a7"/>
          <w:rFonts w:eastAsia="Batang"/>
          <w:color w:val="000000"/>
        </w:rPr>
      </w:pPr>
      <w:r w:rsidRPr="008E452F">
        <w:rPr>
          <w:rStyle w:val="a7"/>
          <w:rFonts w:eastAsia="Batang"/>
          <w:color w:val="000000"/>
        </w:rPr>
        <w:t xml:space="preserve">Объемы финансирования подлежат ежегодному уточнению в соответствии с решением о бюджете </w:t>
      </w:r>
      <w:r w:rsidR="00986B7C">
        <w:rPr>
          <w:rStyle w:val="a7"/>
          <w:rFonts w:eastAsia="Batang"/>
          <w:color w:val="000000"/>
        </w:rPr>
        <w:t>Михайловского района</w:t>
      </w:r>
      <w:r w:rsidRPr="008E452F">
        <w:rPr>
          <w:rStyle w:val="a7"/>
          <w:rFonts w:eastAsia="Batang"/>
          <w:color w:val="000000"/>
        </w:rPr>
        <w:t xml:space="preserve"> Алтайского края на очередной финансовый год и плановый пер</w:t>
      </w:r>
      <w:r w:rsidRPr="008E452F">
        <w:rPr>
          <w:rStyle w:val="a7"/>
          <w:rFonts w:eastAsia="Batang"/>
          <w:color w:val="000000"/>
        </w:rPr>
        <w:t>и</w:t>
      </w:r>
      <w:r w:rsidRPr="008E452F">
        <w:rPr>
          <w:rStyle w:val="a7"/>
          <w:rFonts w:eastAsia="Batang"/>
          <w:color w:val="000000"/>
        </w:rPr>
        <w:t>од.</w:t>
      </w:r>
    </w:p>
    <w:p w:rsidR="00127707" w:rsidRPr="008E452F" w:rsidRDefault="00127707" w:rsidP="00127707">
      <w:pPr>
        <w:autoSpaceDN w:val="0"/>
        <w:adjustRightInd w:val="0"/>
        <w:ind w:firstLine="426"/>
        <w:outlineLvl w:val="0"/>
        <w:rPr>
          <w:rStyle w:val="a7"/>
          <w:rFonts w:eastAsia="Batang"/>
          <w:color w:val="000000"/>
        </w:rPr>
      </w:pPr>
      <w:r w:rsidRPr="008E452F">
        <w:rPr>
          <w:rStyle w:val="a7"/>
          <w:rFonts w:eastAsia="Batang"/>
          <w:color w:val="000000"/>
        </w:rPr>
        <w:t>Реализация мероприятий в рамках Программы является расходным обязательством муниц</w:t>
      </w:r>
      <w:r w:rsidRPr="008E452F">
        <w:rPr>
          <w:rStyle w:val="a7"/>
          <w:rFonts w:eastAsia="Batang"/>
          <w:color w:val="000000"/>
        </w:rPr>
        <w:t>и</w:t>
      </w:r>
      <w:r w:rsidRPr="008E452F">
        <w:rPr>
          <w:rStyle w:val="a7"/>
          <w:rFonts w:eastAsia="Batang"/>
          <w:color w:val="000000"/>
        </w:rPr>
        <w:t xml:space="preserve">пального образования </w:t>
      </w:r>
      <w:r w:rsidR="00986B7C">
        <w:rPr>
          <w:rStyle w:val="a7"/>
          <w:rFonts w:eastAsia="Batang"/>
          <w:color w:val="000000"/>
        </w:rPr>
        <w:t>Михайловского района</w:t>
      </w:r>
      <w:r w:rsidR="00986B7C" w:rsidRPr="008E452F">
        <w:rPr>
          <w:rStyle w:val="a7"/>
          <w:rFonts w:eastAsia="Batang"/>
          <w:color w:val="000000"/>
        </w:rPr>
        <w:t xml:space="preserve"> </w:t>
      </w:r>
      <w:r w:rsidRPr="008E452F">
        <w:rPr>
          <w:rStyle w:val="a7"/>
          <w:rFonts w:eastAsia="Batang"/>
          <w:color w:val="000000"/>
        </w:rPr>
        <w:t xml:space="preserve">Алтайского края в части финансирования из средств </w:t>
      </w:r>
      <w:r w:rsidR="00986B7C">
        <w:rPr>
          <w:rStyle w:val="a7"/>
          <w:rFonts w:eastAsia="Batang"/>
          <w:color w:val="000000"/>
        </w:rPr>
        <w:t>районного</w:t>
      </w:r>
      <w:r w:rsidRPr="008E452F">
        <w:rPr>
          <w:rStyle w:val="a7"/>
          <w:rFonts w:eastAsia="Batang"/>
          <w:color w:val="000000"/>
        </w:rPr>
        <w:t xml:space="preserve"> бюджета.</w:t>
      </w:r>
    </w:p>
    <w:p w:rsidR="00127707" w:rsidRPr="008E452F" w:rsidRDefault="00127707" w:rsidP="00127707">
      <w:pPr>
        <w:autoSpaceDN w:val="0"/>
        <w:adjustRightInd w:val="0"/>
        <w:ind w:firstLine="426"/>
        <w:outlineLvl w:val="0"/>
        <w:rPr>
          <w:rStyle w:val="a7"/>
          <w:rFonts w:eastAsia="Batang"/>
          <w:color w:val="000000"/>
        </w:rPr>
      </w:pPr>
      <w:r w:rsidRPr="008E452F">
        <w:rPr>
          <w:rStyle w:val="a7"/>
          <w:rFonts w:eastAsia="Batang"/>
          <w:color w:val="000000"/>
        </w:rPr>
        <w:t xml:space="preserve">Общий объём финансовых ресурсов, необходимых для реализации Программы приведен </w:t>
      </w:r>
      <w:r w:rsidRPr="008E452F">
        <w:rPr>
          <w:rStyle w:val="a7"/>
          <w:rFonts w:eastAsia="Batang"/>
        </w:rPr>
        <w:t>в Приложении № 3</w:t>
      </w:r>
      <w:r w:rsidRPr="008E452F">
        <w:rPr>
          <w:rStyle w:val="a7"/>
          <w:rFonts w:eastAsia="Batang"/>
          <w:color w:val="000000"/>
        </w:rPr>
        <w:t xml:space="preserve"> к настоящей Программе.</w:t>
      </w:r>
    </w:p>
    <w:p w:rsidR="00972006" w:rsidRPr="008E452F" w:rsidRDefault="00972006" w:rsidP="00127707">
      <w:pPr>
        <w:autoSpaceDN w:val="0"/>
        <w:adjustRightInd w:val="0"/>
        <w:ind w:firstLine="426"/>
        <w:outlineLvl w:val="0"/>
        <w:rPr>
          <w:rStyle w:val="a7"/>
          <w:rFonts w:eastAsia="Batang"/>
          <w:color w:val="000000"/>
        </w:rPr>
      </w:pPr>
    </w:p>
    <w:p w:rsidR="00972006" w:rsidRPr="008E452F" w:rsidRDefault="00972006" w:rsidP="00972006">
      <w:pPr>
        <w:autoSpaceDN w:val="0"/>
        <w:adjustRightInd w:val="0"/>
        <w:ind w:firstLine="567"/>
        <w:jc w:val="center"/>
        <w:outlineLvl w:val="0"/>
      </w:pPr>
      <w:r w:rsidRPr="008E452F">
        <w:rPr>
          <w:rStyle w:val="a7"/>
          <w:rFonts w:eastAsia="Batang"/>
          <w:color w:val="000000"/>
        </w:rPr>
        <w:t>5.</w:t>
      </w:r>
      <w:r w:rsidRPr="008E452F">
        <w:t>Анализ рисков реализации Программы и описание мер управления рисками реализации Программы</w:t>
      </w:r>
    </w:p>
    <w:p w:rsidR="00972006" w:rsidRPr="008E452F" w:rsidRDefault="00972006" w:rsidP="00972006">
      <w:pPr>
        <w:autoSpaceDN w:val="0"/>
        <w:adjustRightInd w:val="0"/>
        <w:ind w:firstLine="567"/>
        <w:jc w:val="center"/>
        <w:outlineLvl w:val="0"/>
        <w:rPr>
          <w:rFonts w:eastAsia="Batang"/>
          <w:color w:val="000000"/>
        </w:rPr>
      </w:pPr>
    </w:p>
    <w:p w:rsidR="00972006" w:rsidRPr="008E452F" w:rsidRDefault="00972006" w:rsidP="0097200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8E452F">
        <w:rPr>
          <w:rFonts w:ascii="Times New Roman" w:hAnsi="Times New Roman" w:cs="Times New Roman"/>
          <w:sz w:val="24"/>
          <w:szCs w:val="24"/>
        </w:rPr>
        <w:t>К основным рискам реализации Программы относятся:</w:t>
      </w:r>
    </w:p>
    <w:p w:rsidR="00972006" w:rsidRPr="008E452F" w:rsidRDefault="00972006" w:rsidP="0097200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8E452F">
        <w:rPr>
          <w:rFonts w:ascii="Times New Roman" w:hAnsi="Times New Roman" w:cs="Times New Roman"/>
          <w:sz w:val="24"/>
          <w:szCs w:val="24"/>
        </w:rPr>
        <w:t>-финансовые риски;</w:t>
      </w:r>
    </w:p>
    <w:p w:rsidR="00972006" w:rsidRPr="008E452F" w:rsidRDefault="00972006" w:rsidP="0097200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8E452F">
        <w:rPr>
          <w:rFonts w:ascii="Times New Roman" w:hAnsi="Times New Roman" w:cs="Times New Roman"/>
          <w:sz w:val="24"/>
          <w:szCs w:val="24"/>
        </w:rPr>
        <w:t>-нормативные правовые риски;</w:t>
      </w:r>
    </w:p>
    <w:p w:rsidR="00972006" w:rsidRPr="008E452F" w:rsidRDefault="00972006" w:rsidP="0097200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8E452F">
        <w:rPr>
          <w:rFonts w:ascii="Times New Roman" w:hAnsi="Times New Roman" w:cs="Times New Roman"/>
          <w:sz w:val="24"/>
          <w:szCs w:val="24"/>
        </w:rPr>
        <w:t>-экономические риски.</w:t>
      </w:r>
    </w:p>
    <w:p w:rsidR="00972006" w:rsidRPr="008E452F" w:rsidRDefault="00972006" w:rsidP="0097200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8E452F">
        <w:rPr>
          <w:rFonts w:ascii="Times New Roman" w:hAnsi="Times New Roman" w:cs="Times New Roman"/>
          <w:sz w:val="24"/>
          <w:szCs w:val="24"/>
        </w:rPr>
        <w:t>Финансовые риски связаны с возможными кризисными явлениями в экономике, которые м</w:t>
      </w:r>
      <w:r w:rsidRPr="008E452F">
        <w:rPr>
          <w:rFonts w:ascii="Times New Roman" w:hAnsi="Times New Roman" w:cs="Times New Roman"/>
          <w:sz w:val="24"/>
          <w:szCs w:val="24"/>
        </w:rPr>
        <w:t>о</w:t>
      </w:r>
      <w:r w:rsidRPr="008E452F">
        <w:rPr>
          <w:rFonts w:ascii="Times New Roman" w:hAnsi="Times New Roman" w:cs="Times New Roman"/>
          <w:sz w:val="24"/>
          <w:szCs w:val="24"/>
        </w:rPr>
        <w:t xml:space="preserve">гут привести к снижению объемов финансирования программных мероприятий за счет средств </w:t>
      </w:r>
      <w:r w:rsidR="00986B7C">
        <w:rPr>
          <w:rFonts w:ascii="Times New Roman" w:hAnsi="Times New Roman" w:cs="Times New Roman"/>
          <w:sz w:val="24"/>
          <w:szCs w:val="24"/>
        </w:rPr>
        <w:t>районного</w:t>
      </w:r>
      <w:r w:rsidRPr="008E452F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972006" w:rsidRPr="008E452F" w:rsidRDefault="00972006" w:rsidP="0097200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8E452F">
        <w:rPr>
          <w:rFonts w:ascii="Times New Roman" w:hAnsi="Times New Roman" w:cs="Times New Roman"/>
          <w:sz w:val="24"/>
          <w:szCs w:val="24"/>
        </w:rPr>
        <w:t>Нормативные правовые риски связаны с изменением законодательства, вследствие чего может возникнуть необходимость внесения соответствующих изменений в муниципальные нормативные акты и Программу.</w:t>
      </w:r>
    </w:p>
    <w:p w:rsidR="00972006" w:rsidRPr="008E452F" w:rsidRDefault="00972006" w:rsidP="0097200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8E452F">
        <w:rPr>
          <w:rFonts w:ascii="Times New Roman" w:hAnsi="Times New Roman" w:cs="Times New Roman"/>
          <w:sz w:val="24"/>
          <w:szCs w:val="24"/>
        </w:rPr>
        <w:t>Экономические риски связаны с заключением муниципальных контрактов с организациями, которые окажутся неспособными исполнить обязательства по контракту.</w:t>
      </w:r>
    </w:p>
    <w:p w:rsidR="00972006" w:rsidRPr="008E452F" w:rsidRDefault="00972006" w:rsidP="0097200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8E452F">
        <w:rPr>
          <w:rFonts w:ascii="Times New Roman" w:hAnsi="Times New Roman" w:cs="Times New Roman"/>
          <w:sz w:val="24"/>
          <w:szCs w:val="24"/>
        </w:rPr>
        <w:t>Наступление указанных рисков повлияет на выполнение мероприятий Программы и может привести к не достижению целевых значений показателей (индикаторов) Программы.</w:t>
      </w:r>
    </w:p>
    <w:p w:rsidR="00972006" w:rsidRPr="008E452F" w:rsidRDefault="00972006" w:rsidP="0097200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8E452F">
        <w:rPr>
          <w:rFonts w:ascii="Times New Roman" w:hAnsi="Times New Roman" w:cs="Times New Roman"/>
          <w:sz w:val="24"/>
          <w:szCs w:val="24"/>
        </w:rPr>
        <w:t>Управление рисками предполагается осуществлять на основе постоянного мониторинга хода реализации Программы и оперативного внесения необходимых изменений.</w:t>
      </w:r>
    </w:p>
    <w:p w:rsidR="00972006" w:rsidRPr="008E452F" w:rsidRDefault="00972006" w:rsidP="00972006">
      <w:pPr>
        <w:autoSpaceDE w:val="0"/>
        <w:autoSpaceDN w:val="0"/>
        <w:adjustRightInd w:val="0"/>
      </w:pPr>
    </w:p>
    <w:p w:rsidR="00972006" w:rsidRPr="008E452F" w:rsidRDefault="00972006" w:rsidP="00972006">
      <w:pPr>
        <w:autoSpaceDE w:val="0"/>
        <w:autoSpaceDN w:val="0"/>
        <w:adjustRightInd w:val="0"/>
      </w:pPr>
    </w:p>
    <w:p w:rsidR="00972006" w:rsidRPr="008E452F" w:rsidRDefault="00AB30F9" w:rsidP="00972006">
      <w:pPr>
        <w:autoSpaceDE w:val="0"/>
        <w:autoSpaceDN w:val="0"/>
        <w:adjustRightInd w:val="0"/>
        <w:jc w:val="center"/>
      </w:pPr>
      <w:r>
        <w:t xml:space="preserve">                      </w:t>
      </w:r>
      <w:r w:rsidR="00972006" w:rsidRPr="008E452F">
        <w:t>6.Методика оценки эффективности Программы</w:t>
      </w:r>
    </w:p>
    <w:p w:rsidR="00972006" w:rsidRPr="00972006" w:rsidRDefault="00972006" w:rsidP="00972006">
      <w:pPr>
        <w:autoSpaceDE w:val="0"/>
        <w:autoSpaceDN w:val="0"/>
        <w:adjustRightInd w:val="0"/>
        <w:jc w:val="center"/>
        <w:rPr>
          <w:highlight w:val="yellow"/>
        </w:rPr>
      </w:pPr>
    </w:p>
    <w:p w:rsidR="00866740" w:rsidRPr="00866740" w:rsidRDefault="00866740" w:rsidP="00866740">
      <w:pPr>
        <w:ind w:firstLine="720"/>
      </w:pPr>
      <w:r w:rsidRPr="00866740">
        <w:t>Оценка эффективности  программы осуществляется согласно порядку утвержденным п</w:t>
      </w:r>
      <w:r w:rsidRPr="00866740">
        <w:t>о</w:t>
      </w:r>
      <w:r w:rsidRPr="00866740">
        <w:t>становлением Администрации Михайловского района № 56 от 25.02.2020г. «Об утверждении п</w:t>
      </w:r>
      <w:r w:rsidRPr="00866740">
        <w:t>о</w:t>
      </w:r>
      <w:r w:rsidRPr="00866740">
        <w:t>рядка разработки, реализации и оценки эффективности муниципальных программ».</w:t>
      </w:r>
    </w:p>
    <w:p w:rsidR="00B62EA4" w:rsidRPr="00B62EA4" w:rsidRDefault="00B62EA4" w:rsidP="00B62EA4">
      <w:pPr>
        <w:pStyle w:val="1b"/>
        <w:shd w:val="clear" w:color="auto" w:fill="auto"/>
        <w:spacing w:after="0" w:line="252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2006" w:rsidRPr="00972006" w:rsidRDefault="00972006" w:rsidP="00972006">
      <w:pPr>
        <w:pStyle w:val="af8"/>
        <w:ind w:firstLine="426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D5171">
        <w:rPr>
          <w:rFonts w:ascii="Times New Roman" w:hAnsi="Times New Roman"/>
          <w:sz w:val="24"/>
          <w:szCs w:val="24"/>
        </w:rPr>
        <w:t>7.Механизм реализации Программы</w:t>
      </w:r>
    </w:p>
    <w:p w:rsidR="00972006" w:rsidRPr="00972006" w:rsidRDefault="00972006" w:rsidP="00972006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972006" w:rsidRPr="00BD223F" w:rsidRDefault="00972006" w:rsidP="00972006">
      <w:pPr>
        <w:ind w:firstLine="426"/>
      </w:pPr>
      <w:r w:rsidRPr="00147A0A">
        <w:t>Координация межведомственной деятельности по реализации программы осу</w:t>
      </w:r>
      <w:r w:rsidRPr="00147A0A">
        <w:softHyphen/>
        <w:t>ществляется ч</w:t>
      </w:r>
      <w:r w:rsidRPr="00147A0A">
        <w:t>е</w:t>
      </w:r>
      <w:r w:rsidRPr="00147A0A">
        <w:t xml:space="preserve">рез заместителя главы администрации </w:t>
      </w:r>
      <w:r w:rsidR="005257A4">
        <w:t>района по социальным вопросам</w:t>
      </w:r>
      <w:r w:rsidRPr="00147A0A">
        <w:t>,</w:t>
      </w:r>
      <w:r w:rsidRPr="00972006">
        <w:t xml:space="preserve"> </w:t>
      </w:r>
      <w:r w:rsidRPr="00BD5171">
        <w:t>и</w:t>
      </w:r>
      <w:r>
        <w:t xml:space="preserve"> </w:t>
      </w:r>
      <w:r w:rsidRPr="00147A0A">
        <w:t xml:space="preserve">главного врача </w:t>
      </w:r>
      <w:r w:rsidRPr="00BD223F">
        <w:t>КГБУЗ «</w:t>
      </w:r>
      <w:r w:rsidR="005257A4">
        <w:t>Михайловская ЦРБ</w:t>
      </w:r>
      <w:r>
        <w:t>».</w:t>
      </w:r>
    </w:p>
    <w:p w:rsidR="00972006" w:rsidRPr="00972006" w:rsidRDefault="00972006" w:rsidP="00972006">
      <w:pPr>
        <w:pStyle w:val="1b"/>
        <w:shd w:val="clear" w:color="auto" w:fill="auto"/>
        <w:spacing w:after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A0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 реализации мероприятий </w:t>
      </w:r>
      <w:r>
        <w:rPr>
          <w:rFonts w:ascii="Times New Roman" w:hAnsi="Times New Roman" w:cs="Times New Roman"/>
          <w:color w:val="auto"/>
          <w:sz w:val="24"/>
          <w:szCs w:val="24"/>
        </w:rPr>
        <w:t>программы будут привлекаться му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ниципальные учреждения здр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воохранения, образования, </w:t>
      </w:r>
      <w:r>
        <w:rPr>
          <w:rFonts w:ascii="Times New Roman" w:hAnsi="Times New Roman" w:cs="Times New Roman"/>
          <w:color w:val="auto"/>
          <w:sz w:val="24"/>
          <w:szCs w:val="24"/>
        </w:rPr>
        <w:t>физической культуры и спорта, культуры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, социальной поддержки населения, </w:t>
      </w:r>
      <w:r>
        <w:rPr>
          <w:rFonts w:ascii="Times New Roman" w:hAnsi="Times New Roman" w:cs="Times New Roman"/>
          <w:color w:val="auto"/>
          <w:sz w:val="24"/>
          <w:szCs w:val="24"/>
        </w:rPr>
        <w:t>Советы ветеранов,  молодежный парламент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, другие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Общественные организации, 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47A0A">
        <w:rPr>
          <w:rFonts w:ascii="Times New Roman" w:hAnsi="Times New Roman" w:cs="Times New Roman"/>
          <w:color w:val="auto"/>
          <w:sz w:val="24"/>
          <w:szCs w:val="24"/>
        </w:rPr>
        <w:t xml:space="preserve">зяйствующие субъекты, НКО, СМИ. </w:t>
      </w:r>
    </w:p>
    <w:p w:rsidR="00972006" w:rsidRPr="00BD5171" w:rsidRDefault="00972006" w:rsidP="00972006">
      <w:pPr>
        <w:widowControl w:val="0"/>
        <w:autoSpaceDE w:val="0"/>
        <w:autoSpaceDN w:val="0"/>
        <w:adjustRightInd w:val="0"/>
        <w:ind w:firstLine="426"/>
      </w:pPr>
      <w:r w:rsidRPr="00BD5171">
        <w:rPr>
          <w:rFonts w:eastAsia="Arial"/>
        </w:rPr>
        <w:t xml:space="preserve">В соответствии с действующими нормативными правовыми актами Российской Федерации и Алтайского края организацию выполнения мероприятий Программы и </w:t>
      </w:r>
      <w:proofErr w:type="gramStart"/>
      <w:r w:rsidRPr="00BD5171">
        <w:rPr>
          <w:rFonts w:eastAsia="Arial"/>
        </w:rPr>
        <w:t>контроль за</w:t>
      </w:r>
      <w:proofErr w:type="gramEnd"/>
      <w:r w:rsidRPr="00BD5171">
        <w:rPr>
          <w:rFonts w:eastAsia="Arial"/>
        </w:rPr>
        <w:t xml:space="preserve"> их реализацией осуществляет </w:t>
      </w:r>
      <w:r w:rsidRPr="00BD5171">
        <w:t>ответственный исполнитель Программы.</w:t>
      </w:r>
    </w:p>
    <w:p w:rsidR="00972006" w:rsidRPr="00BD5171" w:rsidRDefault="00972006" w:rsidP="00972006">
      <w:pPr>
        <w:ind w:firstLine="426"/>
        <w:rPr>
          <w:rFonts w:eastAsia="Arial"/>
        </w:rPr>
      </w:pPr>
      <w:r w:rsidRPr="00BD5171">
        <w:rPr>
          <w:rFonts w:eastAsia="Arial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</w:t>
      </w:r>
      <w:r w:rsidRPr="00BD5171">
        <w:rPr>
          <w:rFonts w:eastAsia="Arial"/>
        </w:rPr>
        <w:t>а</w:t>
      </w:r>
      <w:r w:rsidRPr="00BD5171">
        <w:rPr>
          <w:rFonts w:eastAsia="Arial"/>
        </w:rPr>
        <w:t>нии Программы на отчетную дату, степень достижения плановых значений индикаторов Пр</w:t>
      </w:r>
      <w:r w:rsidRPr="00BD5171">
        <w:rPr>
          <w:rFonts w:eastAsia="Arial"/>
        </w:rPr>
        <w:t>о</w:t>
      </w:r>
      <w:r w:rsidRPr="00BD5171">
        <w:rPr>
          <w:rFonts w:eastAsia="Arial"/>
        </w:rPr>
        <w:t>граммы.</w:t>
      </w:r>
    </w:p>
    <w:p w:rsidR="00972006" w:rsidRPr="00BD5171" w:rsidRDefault="00972006" w:rsidP="00972006">
      <w:pPr>
        <w:ind w:firstLine="426"/>
        <w:rPr>
          <w:rFonts w:eastAsia="Arial"/>
        </w:rPr>
      </w:pPr>
      <w:r w:rsidRPr="00BD5171">
        <w:rPr>
          <w:rFonts w:eastAsia="Arial"/>
        </w:rPr>
        <w:t>Ответственный исполнитель:</w:t>
      </w:r>
    </w:p>
    <w:p w:rsidR="00972006" w:rsidRPr="00BD5171" w:rsidRDefault="00972006" w:rsidP="00972006">
      <w:pPr>
        <w:ind w:firstLine="426"/>
        <w:rPr>
          <w:rFonts w:eastAsia="Arial"/>
        </w:rPr>
      </w:pPr>
      <w:r w:rsidRPr="00BD5171">
        <w:rPr>
          <w:rFonts w:eastAsia="Arial"/>
        </w:rPr>
        <w:t>-организует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972006" w:rsidRPr="00BD5171" w:rsidRDefault="00972006" w:rsidP="00972006">
      <w:pPr>
        <w:ind w:firstLine="426"/>
        <w:rPr>
          <w:rFonts w:eastAsia="Arial"/>
        </w:rPr>
      </w:pPr>
      <w:r w:rsidRPr="00BD5171">
        <w:rPr>
          <w:rFonts w:eastAsia="Arial"/>
        </w:rPr>
        <w:t>-контролирует выполнение программных мероприятий, выявляет несоответствие результатов их реализации плановым показателям, устанавливает причины не достижения ожидаемых резул</w:t>
      </w:r>
      <w:r w:rsidRPr="00BD5171">
        <w:rPr>
          <w:rFonts w:eastAsia="Arial"/>
        </w:rPr>
        <w:t>ь</w:t>
      </w:r>
      <w:r w:rsidRPr="00BD5171">
        <w:rPr>
          <w:rFonts w:eastAsia="Arial"/>
        </w:rPr>
        <w:t>татов и определяет меры по их устранению;</w:t>
      </w:r>
    </w:p>
    <w:p w:rsidR="00972006" w:rsidRPr="00BD5171" w:rsidRDefault="00972006" w:rsidP="00972006">
      <w:pPr>
        <w:ind w:firstLine="426"/>
        <w:rPr>
          <w:rFonts w:eastAsia="Arial"/>
        </w:rPr>
      </w:pPr>
      <w:r w:rsidRPr="00BD5171">
        <w:rPr>
          <w:rFonts w:eastAsia="Arial"/>
        </w:rPr>
        <w:t>-запрашивает у участников Программы информацию, необходимую для проведения монит</w:t>
      </w:r>
      <w:r w:rsidRPr="00BD5171">
        <w:rPr>
          <w:rFonts w:eastAsia="Arial"/>
        </w:rPr>
        <w:t>о</w:t>
      </w:r>
      <w:r w:rsidRPr="00BD5171">
        <w:rPr>
          <w:rFonts w:eastAsia="Arial"/>
        </w:rPr>
        <w:t>ринга и подготовки отчета о ходе реализации и оценке эффективности Программы;</w:t>
      </w:r>
    </w:p>
    <w:p w:rsidR="00972006" w:rsidRPr="00BD5171" w:rsidRDefault="00972006" w:rsidP="00972006">
      <w:pPr>
        <w:ind w:firstLine="426"/>
        <w:rPr>
          <w:rFonts w:eastAsia="Arial"/>
        </w:rPr>
      </w:pPr>
      <w:r w:rsidRPr="00BD5171">
        <w:rPr>
          <w:rFonts w:eastAsia="Arial"/>
        </w:rPr>
        <w:t>-обеспечивает эффективное и целевое расходование средств, выделяемых на реализацию Пр</w:t>
      </w:r>
      <w:r w:rsidRPr="00BD5171">
        <w:rPr>
          <w:rFonts w:eastAsia="Arial"/>
        </w:rPr>
        <w:t>о</w:t>
      </w:r>
      <w:r w:rsidRPr="00BD5171">
        <w:rPr>
          <w:rFonts w:eastAsia="Arial"/>
        </w:rPr>
        <w:t>граммы;</w:t>
      </w:r>
    </w:p>
    <w:p w:rsidR="00972006" w:rsidRPr="00BD5171" w:rsidRDefault="00972006" w:rsidP="00972006">
      <w:pPr>
        <w:ind w:firstLine="426"/>
        <w:rPr>
          <w:rFonts w:eastAsia="Arial"/>
        </w:rPr>
      </w:pPr>
      <w:r w:rsidRPr="00BD5171">
        <w:rPr>
          <w:rFonts w:eastAsia="Arial"/>
        </w:rPr>
        <w:t>-обеспечивает методическое сопровождение программных мероприятий, непрерывный мон</w:t>
      </w:r>
      <w:r w:rsidRPr="00BD5171">
        <w:rPr>
          <w:rFonts w:eastAsia="Arial"/>
        </w:rPr>
        <w:t>и</w:t>
      </w:r>
      <w:r w:rsidRPr="00BD5171">
        <w:rPr>
          <w:rFonts w:eastAsia="Arial"/>
        </w:rPr>
        <w:t>торинг и оценку эффективности реализации Программы;</w:t>
      </w:r>
    </w:p>
    <w:p w:rsidR="00972006" w:rsidRPr="00BD5171" w:rsidRDefault="00972006" w:rsidP="00972006">
      <w:pPr>
        <w:ind w:firstLine="426"/>
        <w:rPr>
          <w:rFonts w:eastAsia="Arial"/>
        </w:rPr>
      </w:pPr>
      <w:r w:rsidRPr="00BD5171">
        <w:rPr>
          <w:rFonts w:eastAsia="Arial"/>
        </w:rPr>
        <w:t>-разрабатывает нормативные правовые акты, касающиеся реализации мероприятий Програ</w:t>
      </w:r>
      <w:r w:rsidRPr="00BD5171">
        <w:rPr>
          <w:rFonts w:eastAsia="Arial"/>
        </w:rPr>
        <w:t>м</w:t>
      </w:r>
      <w:r w:rsidRPr="00BD5171">
        <w:rPr>
          <w:rFonts w:eastAsia="Arial"/>
        </w:rPr>
        <w:t>мы;</w:t>
      </w:r>
    </w:p>
    <w:p w:rsidR="00972006" w:rsidRPr="003E16F3" w:rsidRDefault="00972006" w:rsidP="00972006">
      <w:pPr>
        <w:ind w:firstLine="426"/>
        <w:rPr>
          <w:rFonts w:eastAsia="Arial"/>
          <w:highlight w:val="yellow"/>
        </w:rPr>
      </w:pPr>
      <w:r w:rsidRPr="00BD5171">
        <w:rPr>
          <w:rFonts w:eastAsia="Arial"/>
        </w:rPr>
        <w:t>-предоставляет</w:t>
      </w:r>
      <w:r>
        <w:rPr>
          <w:rFonts w:eastAsia="Arial"/>
        </w:rPr>
        <w:t xml:space="preserve"> </w:t>
      </w:r>
      <w:r>
        <w:t>п</w:t>
      </w:r>
      <w:r w:rsidRPr="00147A0A">
        <w:t xml:space="preserve">о запросу депутатов информация о ходе реализации Программы </w:t>
      </w:r>
      <w:r>
        <w:t>для испол</w:t>
      </w:r>
      <w:r>
        <w:t>ь</w:t>
      </w:r>
      <w:r>
        <w:t xml:space="preserve">зования информации </w:t>
      </w:r>
      <w:r w:rsidRPr="00147A0A">
        <w:t xml:space="preserve">на соответствующих постоянных комиссиях и/или заседаниях </w:t>
      </w:r>
      <w:r w:rsidR="005257A4">
        <w:t>Михайловск</w:t>
      </w:r>
      <w:r w:rsidR="005257A4">
        <w:t>о</w:t>
      </w:r>
      <w:r w:rsidR="005257A4">
        <w:t>го районного</w:t>
      </w:r>
      <w:r w:rsidRPr="00147A0A">
        <w:t xml:space="preserve"> Собрания депута</w:t>
      </w:r>
      <w:r>
        <w:t>тов;</w:t>
      </w:r>
    </w:p>
    <w:p w:rsidR="00972006" w:rsidRPr="00BD5171" w:rsidRDefault="00972006" w:rsidP="00972006">
      <w:pPr>
        <w:ind w:firstLine="426"/>
        <w:rPr>
          <w:rFonts w:eastAsia="Arial"/>
        </w:rPr>
      </w:pPr>
      <w:r w:rsidRPr="00BD5171">
        <w:rPr>
          <w:rFonts w:eastAsia="Arial"/>
        </w:rPr>
        <w:t>-подготавливает ежеквартальные и годовой отчеты о ходе реализации Программы.</w:t>
      </w:r>
    </w:p>
    <w:p w:rsidR="00972006" w:rsidRPr="00775402" w:rsidRDefault="00972006" w:rsidP="00972006">
      <w:pPr>
        <w:shd w:val="clear" w:color="auto" w:fill="FFFFFF"/>
        <w:ind w:firstLine="426"/>
        <w:rPr>
          <w:rFonts w:eastAsia="Arial"/>
        </w:rPr>
      </w:pPr>
    </w:p>
    <w:p w:rsidR="00972006" w:rsidRPr="003E16F3" w:rsidRDefault="00972006" w:rsidP="00972006">
      <w:pPr>
        <w:autoSpaceDN w:val="0"/>
        <w:adjustRightInd w:val="0"/>
        <w:ind w:firstLine="426"/>
        <w:outlineLvl w:val="0"/>
        <w:rPr>
          <w:rStyle w:val="a7"/>
          <w:rFonts w:eastAsia="Batang"/>
          <w:color w:val="000000"/>
        </w:rPr>
      </w:pPr>
    </w:p>
    <w:p w:rsidR="00972006" w:rsidRPr="003E16F3" w:rsidRDefault="00972006" w:rsidP="00972006">
      <w:pPr>
        <w:ind w:firstLine="708"/>
      </w:pPr>
      <w:r w:rsidRPr="003E16F3">
        <w:t xml:space="preserve">          </w:t>
      </w:r>
    </w:p>
    <w:p w:rsidR="00C70E81" w:rsidRPr="0007427C" w:rsidRDefault="00C70E81" w:rsidP="0007427C">
      <w:pPr>
        <w:spacing w:line="360" w:lineRule="auto"/>
        <w:contextualSpacing/>
      </w:pPr>
    </w:p>
    <w:p w:rsidR="00C70E81" w:rsidRPr="00147A0A" w:rsidRDefault="00C70E81" w:rsidP="00147A0A">
      <w:pPr>
        <w:spacing w:line="360" w:lineRule="auto"/>
        <w:ind w:firstLine="680"/>
        <w:contextualSpacing/>
      </w:pPr>
    </w:p>
    <w:p w:rsidR="00C70E81" w:rsidRPr="00147A0A" w:rsidRDefault="00C70E81" w:rsidP="00147A0A">
      <w:pPr>
        <w:spacing w:line="360" w:lineRule="auto"/>
        <w:ind w:firstLine="680"/>
        <w:contextualSpacing/>
      </w:pPr>
    </w:p>
    <w:p w:rsidR="00C70E81" w:rsidRPr="00147A0A" w:rsidRDefault="00C70E81" w:rsidP="00147A0A">
      <w:pPr>
        <w:spacing w:line="360" w:lineRule="auto"/>
        <w:ind w:firstLine="680"/>
        <w:contextualSpacing/>
      </w:pPr>
    </w:p>
    <w:p w:rsidR="00C70E81" w:rsidRPr="00147A0A" w:rsidRDefault="00C70E81" w:rsidP="00147A0A">
      <w:pPr>
        <w:spacing w:line="360" w:lineRule="auto"/>
        <w:ind w:firstLine="680"/>
        <w:contextualSpacing/>
      </w:pPr>
    </w:p>
    <w:p w:rsidR="00C70E81" w:rsidRPr="00147A0A" w:rsidRDefault="00C70E81" w:rsidP="00147A0A">
      <w:pPr>
        <w:spacing w:line="360" w:lineRule="auto"/>
        <w:ind w:firstLine="680"/>
        <w:contextualSpacing/>
      </w:pPr>
    </w:p>
    <w:p w:rsidR="005C32BE" w:rsidRDefault="005C32BE" w:rsidP="00147A0A">
      <w:pPr>
        <w:pStyle w:val="af6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C32BE" w:rsidSect="0086787D">
          <w:footerReference w:type="default" r:id="rId9"/>
          <w:pgSz w:w="11906" w:h="16838"/>
          <w:pgMar w:top="426" w:right="424" w:bottom="567" w:left="1276" w:header="709" w:footer="0" w:gutter="0"/>
          <w:cols w:space="720"/>
          <w:docGrid w:linePitch="360"/>
        </w:sectPr>
      </w:pPr>
    </w:p>
    <w:tbl>
      <w:tblPr>
        <w:tblW w:w="4820" w:type="dxa"/>
        <w:tblInd w:w="11044" w:type="dxa"/>
        <w:tblLook w:val="04A0" w:firstRow="1" w:lastRow="0" w:firstColumn="1" w:lastColumn="0" w:noHBand="0" w:noVBand="1"/>
      </w:tblPr>
      <w:tblGrid>
        <w:gridCol w:w="4820"/>
      </w:tblGrid>
      <w:tr w:rsidR="005C32BE" w:rsidRPr="005C32BE" w:rsidTr="005C32BE">
        <w:tc>
          <w:tcPr>
            <w:tcW w:w="4820" w:type="dxa"/>
          </w:tcPr>
          <w:p w:rsidR="005C32BE" w:rsidRDefault="005C32BE" w:rsidP="005C32BE">
            <w:pPr>
              <w:widowControl w:val="0"/>
              <w:autoSpaceDE w:val="0"/>
              <w:autoSpaceDN w:val="0"/>
              <w:adjustRightInd w:val="0"/>
              <w:ind w:left="-22"/>
            </w:pPr>
            <w:r w:rsidRPr="005C32BE">
              <w:lastRenderedPageBreak/>
              <w:t>Приложение № 1</w:t>
            </w:r>
          </w:p>
          <w:p w:rsidR="005C32BE" w:rsidRDefault="005C32BE" w:rsidP="005C32BE">
            <w:pPr>
              <w:widowControl w:val="0"/>
              <w:autoSpaceDE w:val="0"/>
              <w:autoSpaceDN w:val="0"/>
              <w:adjustRightInd w:val="0"/>
              <w:ind w:left="-22"/>
              <w:rPr>
                <w:rStyle w:val="12"/>
              </w:rPr>
            </w:pPr>
            <w:r w:rsidRPr="005C32BE">
              <w:t>к муниципальной программе</w:t>
            </w:r>
            <w:r>
              <w:t xml:space="preserve"> </w:t>
            </w:r>
            <w:r w:rsidRPr="00147A0A">
              <w:t xml:space="preserve"> «Развитие о</w:t>
            </w:r>
            <w:r w:rsidRPr="00147A0A">
              <w:t>б</w:t>
            </w:r>
            <w:r w:rsidRPr="00147A0A">
              <w:t xml:space="preserve">щественного здоровья в </w:t>
            </w:r>
            <w:r w:rsidR="005257A4">
              <w:t>Михайловском ра</w:t>
            </w:r>
            <w:r w:rsidR="005257A4">
              <w:t>й</w:t>
            </w:r>
            <w:r w:rsidR="005257A4">
              <w:t>оне</w:t>
            </w:r>
            <w:r w:rsidRPr="00147A0A">
              <w:t>»  на 202</w:t>
            </w:r>
            <w:r w:rsidR="00D94E95">
              <w:t>2</w:t>
            </w:r>
            <w:r w:rsidRPr="00147A0A">
              <w:t>-2025 годы</w:t>
            </w:r>
            <w:r w:rsidRPr="005C32BE">
              <w:rPr>
                <w:rStyle w:val="12"/>
              </w:rPr>
              <w:t xml:space="preserve"> </w:t>
            </w:r>
          </w:p>
          <w:p w:rsidR="005C32BE" w:rsidRPr="005C32BE" w:rsidRDefault="005C32BE" w:rsidP="005C32BE">
            <w:pPr>
              <w:widowControl w:val="0"/>
              <w:autoSpaceDE w:val="0"/>
              <w:autoSpaceDN w:val="0"/>
              <w:adjustRightInd w:val="0"/>
              <w:ind w:left="-22"/>
            </w:pPr>
            <w:r w:rsidRPr="005C32BE">
              <w:rPr>
                <w:rStyle w:val="12"/>
              </w:rPr>
              <w:t>от</w:t>
            </w:r>
            <w:r w:rsidR="005257A4">
              <w:rPr>
                <w:rStyle w:val="12"/>
              </w:rPr>
              <w:t xml:space="preserve">                     </w:t>
            </w:r>
            <w:r w:rsidRPr="005C32BE">
              <w:rPr>
                <w:rStyle w:val="12"/>
              </w:rPr>
              <w:t xml:space="preserve">  </w:t>
            </w:r>
            <w:r w:rsidRPr="005C32BE">
              <w:t xml:space="preserve"> </w:t>
            </w:r>
            <w:proofErr w:type="gramStart"/>
            <w:r w:rsidRPr="005C32BE">
              <w:t>г</w:t>
            </w:r>
            <w:proofErr w:type="gramEnd"/>
            <w:r w:rsidRPr="005C32BE">
              <w:t xml:space="preserve">. № </w:t>
            </w:r>
          </w:p>
          <w:p w:rsidR="005C32BE" w:rsidRPr="005C32BE" w:rsidRDefault="005C32BE" w:rsidP="005C32B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C32BE" w:rsidRPr="005C32BE" w:rsidRDefault="005C32BE" w:rsidP="005C32BE">
      <w:pPr>
        <w:widowControl w:val="0"/>
        <w:autoSpaceDE w:val="0"/>
        <w:autoSpaceDN w:val="0"/>
        <w:adjustRightInd w:val="0"/>
        <w:ind w:left="9498"/>
      </w:pPr>
    </w:p>
    <w:p w:rsidR="005C32BE" w:rsidRPr="005C32BE" w:rsidRDefault="005C32BE" w:rsidP="005C32BE">
      <w:pPr>
        <w:widowControl w:val="0"/>
        <w:autoSpaceDE w:val="0"/>
        <w:autoSpaceDN w:val="0"/>
        <w:adjustRightInd w:val="0"/>
        <w:ind w:firstLine="708"/>
        <w:jc w:val="right"/>
      </w:pPr>
    </w:p>
    <w:p w:rsidR="005C32BE" w:rsidRPr="005C32BE" w:rsidRDefault="005C32BE" w:rsidP="005C32BE">
      <w:pPr>
        <w:ind w:left="-142"/>
        <w:jc w:val="center"/>
      </w:pPr>
      <w:r w:rsidRPr="005C32BE">
        <w:t>Сведения</w:t>
      </w:r>
    </w:p>
    <w:p w:rsidR="005C32BE" w:rsidRDefault="005C32BE" w:rsidP="005C32BE">
      <w:pPr>
        <w:widowControl w:val="0"/>
        <w:autoSpaceDE w:val="0"/>
        <w:autoSpaceDN w:val="0"/>
        <w:adjustRightInd w:val="0"/>
        <w:ind w:left="-22"/>
        <w:jc w:val="center"/>
        <w:rPr>
          <w:rStyle w:val="12"/>
        </w:rPr>
      </w:pPr>
      <w:r w:rsidRPr="005C32BE">
        <w:t xml:space="preserve">об индикаторах муниципальной программы </w:t>
      </w:r>
      <w:r w:rsidRPr="00147A0A">
        <w:t xml:space="preserve">«Развитие общественного здоровья в </w:t>
      </w:r>
      <w:r w:rsidR="005257A4">
        <w:t>Михайловском районе</w:t>
      </w:r>
      <w:r w:rsidRPr="00147A0A">
        <w:t>»  на 202</w:t>
      </w:r>
      <w:r w:rsidR="00D94E95">
        <w:t>2</w:t>
      </w:r>
      <w:r w:rsidRPr="00147A0A">
        <w:t>-2025 годы</w:t>
      </w:r>
    </w:p>
    <w:p w:rsidR="005C32BE" w:rsidRPr="002D7609" w:rsidRDefault="005C32BE" w:rsidP="005C32BE">
      <w:pPr>
        <w:widowControl w:val="0"/>
        <w:autoSpaceDE w:val="0"/>
        <w:autoSpaceDN w:val="0"/>
        <w:adjustRightInd w:val="0"/>
        <w:ind w:firstLine="426"/>
        <w:outlineLvl w:val="2"/>
      </w:pPr>
    </w:p>
    <w:p w:rsidR="005C32BE" w:rsidRPr="003839E2" w:rsidRDefault="005C32BE" w:rsidP="003839E2">
      <w:pPr>
        <w:autoSpaceDE w:val="0"/>
        <w:autoSpaceDN w:val="0"/>
        <w:adjustRightInd w:val="0"/>
        <w:outlineLvl w:val="1"/>
        <w:rPr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568"/>
        <w:gridCol w:w="771"/>
        <w:gridCol w:w="2053"/>
        <w:gridCol w:w="854"/>
        <w:gridCol w:w="854"/>
        <w:gridCol w:w="854"/>
        <w:gridCol w:w="854"/>
        <w:gridCol w:w="854"/>
        <w:gridCol w:w="858"/>
      </w:tblGrid>
      <w:tr w:rsidR="003839E2" w:rsidRPr="00147A0A" w:rsidTr="00A452D1">
        <w:trPr>
          <w:trHeight w:val="70"/>
        </w:trPr>
        <w:tc>
          <w:tcPr>
            <w:tcW w:w="168" w:type="pct"/>
            <w:vMerge w:val="restart"/>
          </w:tcPr>
          <w:p w:rsidR="003839E2" w:rsidRPr="00147A0A" w:rsidRDefault="003839E2" w:rsidP="003839E2">
            <w:pPr>
              <w:jc w:val="center"/>
            </w:pPr>
            <w:r w:rsidRPr="00147A0A">
              <w:t>№</w:t>
            </w:r>
          </w:p>
          <w:p w:rsidR="003839E2" w:rsidRPr="00147A0A" w:rsidRDefault="003839E2" w:rsidP="003839E2">
            <w:pPr>
              <w:jc w:val="center"/>
            </w:pPr>
            <w:proofErr w:type="gramStart"/>
            <w:r w:rsidRPr="00147A0A">
              <w:t>п</w:t>
            </w:r>
            <w:proofErr w:type="gramEnd"/>
            <w:r w:rsidRPr="00147A0A">
              <w:t>/п</w:t>
            </w:r>
          </w:p>
        </w:tc>
        <w:tc>
          <w:tcPr>
            <w:tcW w:w="2356" w:type="pct"/>
            <w:vMerge w:val="restart"/>
          </w:tcPr>
          <w:p w:rsidR="003839E2" w:rsidRPr="00147A0A" w:rsidRDefault="003839E2" w:rsidP="003839E2">
            <w:pPr>
              <w:jc w:val="center"/>
            </w:pPr>
            <w:r w:rsidRPr="00147A0A">
              <w:t>Показатели (индикаторы)</w:t>
            </w:r>
          </w:p>
        </w:tc>
        <w:tc>
          <w:tcPr>
            <w:tcW w:w="240" w:type="pct"/>
            <w:vMerge w:val="restart"/>
          </w:tcPr>
          <w:p w:rsidR="003839E2" w:rsidRPr="00147A0A" w:rsidRDefault="003839E2" w:rsidP="003839E2">
            <w:pPr>
              <w:jc w:val="center"/>
            </w:pPr>
            <w:r w:rsidRPr="00147A0A">
              <w:t>Ед.</w:t>
            </w:r>
          </w:p>
          <w:p w:rsidR="003839E2" w:rsidRPr="00147A0A" w:rsidRDefault="003839E2" w:rsidP="003839E2">
            <w:pPr>
              <w:jc w:val="center"/>
            </w:pPr>
            <w:r w:rsidRPr="00147A0A">
              <w:t>изм.,</w:t>
            </w:r>
          </w:p>
          <w:p w:rsidR="003839E2" w:rsidRPr="00147A0A" w:rsidRDefault="003839E2" w:rsidP="003839E2">
            <w:pPr>
              <w:jc w:val="center"/>
            </w:pPr>
            <w:r w:rsidRPr="00147A0A">
              <w:t>%</w:t>
            </w:r>
          </w:p>
        </w:tc>
        <w:tc>
          <w:tcPr>
            <w:tcW w:w="2236" w:type="pct"/>
            <w:gridSpan w:val="7"/>
          </w:tcPr>
          <w:p w:rsidR="003839E2" w:rsidRPr="00147A0A" w:rsidRDefault="003839E2" w:rsidP="003839E2">
            <w:pPr>
              <w:jc w:val="center"/>
            </w:pPr>
            <w:r>
              <w:t>Значения по годам</w:t>
            </w:r>
          </w:p>
        </w:tc>
      </w:tr>
      <w:tr w:rsidR="003839E2" w:rsidRPr="00147A0A" w:rsidTr="00A452D1">
        <w:tc>
          <w:tcPr>
            <w:tcW w:w="168" w:type="pct"/>
            <w:vMerge/>
          </w:tcPr>
          <w:p w:rsidR="003839E2" w:rsidRPr="00147A0A" w:rsidRDefault="003839E2" w:rsidP="003839E2">
            <w:pPr>
              <w:jc w:val="center"/>
            </w:pPr>
          </w:p>
        </w:tc>
        <w:tc>
          <w:tcPr>
            <w:tcW w:w="2356" w:type="pct"/>
            <w:vMerge/>
          </w:tcPr>
          <w:p w:rsidR="003839E2" w:rsidRPr="00147A0A" w:rsidRDefault="003839E2" w:rsidP="003839E2">
            <w:pPr>
              <w:jc w:val="center"/>
            </w:pPr>
          </w:p>
        </w:tc>
        <w:tc>
          <w:tcPr>
            <w:tcW w:w="240" w:type="pct"/>
            <w:vMerge/>
          </w:tcPr>
          <w:p w:rsidR="003839E2" w:rsidRPr="00147A0A" w:rsidRDefault="003839E2" w:rsidP="003839E2">
            <w:pPr>
              <w:jc w:val="center"/>
            </w:pPr>
          </w:p>
        </w:tc>
        <w:tc>
          <w:tcPr>
            <w:tcW w:w="639" w:type="pct"/>
            <w:vMerge w:val="restart"/>
          </w:tcPr>
          <w:p w:rsidR="003839E2" w:rsidRDefault="003839E2" w:rsidP="005257A4">
            <w:pPr>
              <w:jc w:val="center"/>
            </w:pPr>
            <w:proofErr w:type="gramStart"/>
            <w:r w:rsidRPr="003B62A2">
              <w:t>год</w:t>
            </w:r>
            <w:proofErr w:type="gramEnd"/>
            <w:r w:rsidRPr="003B62A2">
              <w:t xml:space="preserve"> предшеств</w:t>
            </w:r>
            <w:r w:rsidRPr="003B62A2">
              <w:t>у</w:t>
            </w:r>
            <w:r w:rsidRPr="003B62A2">
              <w:t>ющий году ра</w:t>
            </w:r>
            <w:r w:rsidRPr="003B62A2">
              <w:t>з</w:t>
            </w:r>
            <w:r w:rsidRPr="003B62A2">
              <w:t>работки пр</w:t>
            </w:r>
            <w:r w:rsidRPr="003B62A2">
              <w:t>о</w:t>
            </w:r>
            <w:r w:rsidRPr="003B62A2">
              <w:t>граммы 20</w:t>
            </w:r>
            <w:r w:rsidR="005257A4">
              <w:t>20</w:t>
            </w:r>
            <w:r w:rsidRPr="003B62A2">
              <w:t xml:space="preserve"> (факт)</w:t>
            </w:r>
          </w:p>
        </w:tc>
        <w:tc>
          <w:tcPr>
            <w:tcW w:w="1596" w:type="pct"/>
            <w:gridSpan w:val="6"/>
          </w:tcPr>
          <w:p w:rsidR="003839E2" w:rsidRPr="00147A0A" w:rsidRDefault="003839E2" w:rsidP="003839E2">
            <w:pPr>
              <w:jc w:val="center"/>
            </w:pPr>
            <w:r>
              <w:t>годы реализации муниципальной программы</w:t>
            </w:r>
          </w:p>
        </w:tc>
      </w:tr>
      <w:tr w:rsidR="000E48F6" w:rsidRPr="00147A0A" w:rsidTr="00A452D1">
        <w:tc>
          <w:tcPr>
            <w:tcW w:w="168" w:type="pct"/>
            <w:vMerge/>
          </w:tcPr>
          <w:p w:rsidR="003839E2" w:rsidRPr="00147A0A" w:rsidRDefault="003839E2" w:rsidP="003839E2">
            <w:pPr>
              <w:jc w:val="center"/>
            </w:pPr>
          </w:p>
        </w:tc>
        <w:tc>
          <w:tcPr>
            <w:tcW w:w="2356" w:type="pct"/>
            <w:vMerge/>
          </w:tcPr>
          <w:p w:rsidR="003839E2" w:rsidRPr="00147A0A" w:rsidRDefault="003839E2" w:rsidP="003839E2">
            <w:pPr>
              <w:jc w:val="center"/>
            </w:pPr>
          </w:p>
        </w:tc>
        <w:tc>
          <w:tcPr>
            <w:tcW w:w="240" w:type="pct"/>
            <w:vMerge/>
          </w:tcPr>
          <w:p w:rsidR="003839E2" w:rsidRPr="00147A0A" w:rsidRDefault="003839E2" w:rsidP="003839E2">
            <w:pPr>
              <w:jc w:val="center"/>
            </w:pPr>
          </w:p>
        </w:tc>
        <w:tc>
          <w:tcPr>
            <w:tcW w:w="639" w:type="pct"/>
            <w:vMerge/>
          </w:tcPr>
          <w:p w:rsidR="003839E2" w:rsidRPr="00147A0A" w:rsidRDefault="003839E2" w:rsidP="003839E2">
            <w:pPr>
              <w:jc w:val="center"/>
            </w:pPr>
          </w:p>
        </w:tc>
        <w:tc>
          <w:tcPr>
            <w:tcW w:w="266" w:type="pct"/>
          </w:tcPr>
          <w:p w:rsidR="003839E2" w:rsidRPr="00147A0A" w:rsidRDefault="003839E2" w:rsidP="005257A4">
            <w:pPr>
              <w:jc w:val="center"/>
            </w:pPr>
            <w:r w:rsidRPr="00147A0A">
              <w:t>202</w:t>
            </w:r>
            <w:r w:rsidR="005257A4">
              <w:t>1</w:t>
            </w:r>
          </w:p>
        </w:tc>
        <w:tc>
          <w:tcPr>
            <w:tcW w:w="266" w:type="pct"/>
          </w:tcPr>
          <w:p w:rsidR="003839E2" w:rsidRPr="00147A0A" w:rsidRDefault="003839E2" w:rsidP="005257A4">
            <w:pPr>
              <w:jc w:val="center"/>
            </w:pPr>
            <w:r w:rsidRPr="00147A0A">
              <w:t>202</w:t>
            </w:r>
            <w:r w:rsidR="005257A4">
              <w:t>2</w:t>
            </w:r>
          </w:p>
        </w:tc>
        <w:tc>
          <w:tcPr>
            <w:tcW w:w="266" w:type="pct"/>
          </w:tcPr>
          <w:p w:rsidR="003839E2" w:rsidRPr="00147A0A" w:rsidRDefault="003839E2" w:rsidP="005257A4">
            <w:pPr>
              <w:jc w:val="center"/>
            </w:pPr>
            <w:r w:rsidRPr="00147A0A">
              <w:t>202</w:t>
            </w:r>
            <w:r w:rsidR="005257A4">
              <w:t>3</w:t>
            </w:r>
          </w:p>
        </w:tc>
        <w:tc>
          <w:tcPr>
            <w:tcW w:w="266" w:type="pct"/>
          </w:tcPr>
          <w:p w:rsidR="003839E2" w:rsidRPr="00147A0A" w:rsidRDefault="003839E2" w:rsidP="005257A4">
            <w:pPr>
              <w:jc w:val="center"/>
            </w:pPr>
            <w:r w:rsidRPr="00147A0A">
              <w:t>202</w:t>
            </w:r>
            <w:r w:rsidR="005257A4">
              <w:t>4</w:t>
            </w:r>
          </w:p>
        </w:tc>
        <w:tc>
          <w:tcPr>
            <w:tcW w:w="266" w:type="pct"/>
          </w:tcPr>
          <w:p w:rsidR="003839E2" w:rsidRPr="00147A0A" w:rsidRDefault="003839E2" w:rsidP="005257A4">
            <w:pPr>
              <w:jc w:val="center"/>
            </w:pPr>
            <w:r w:rsidRPr="00147A0A">
              <w:t>202</w:t>
            </w:r>
            <w:r w:rsidR="005257A4">
              <w:t>5</w:t>
            </w:r>
          </w:p>
        </w:tc>
        <w:tc>
          <w:tcPr>
            <w:tcW w:w="267" w:type="pct"/>
          </w:tcPr>
          <w:p w:rsidR="003839E2" w:rsidRPr="00147A0A" w:rsidRDefault="003839E2" w:rsidP="003839E2">
            <w:pPr>
              <w:jc w:val="center"/>
            </w:pPr>
          </w:p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1</w:t>
            </w:r>
            <w:r>
              <w:t>.</w:t>
            </w:r>
          </w:p>
        </w:tc>
        <w:tc>
          <w:tcPr>
            <w:tcW w:w="2356" w:type="pct"/>
            <w:vAlign w:val="bottom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Смертность населения трудоспособного возраста (на 100 тыс</w:t>
            </w:r>
            <w:r w:rsidR="00B62E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насел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трудо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способного возраста)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Pr="001F113A" w:rsidRDefault="00436317" w:rsidP="00B62EA4">
            <w:pPr>
              <w:jc w:val="center"/>
            </w:pPr>
            <w:r>
              <w:t>505.9</w:t>
            </w:r>
          </w:p>
        </w:tc>
        <w:tc>
          <w:tcPr>
            <w:tcW w:w="266" w:type="pct"/>
          </w:tcPr>
          <w:p w:rsidR="003B62A2" w:rsidRPr="00147A0A" w:rsidRDefault="00436317" w:rsidP="005C32BE">
            <w:r>
              <w:t>600</w:t>
            </w:r>
          </w:p>
        </w:tc>
        <w:tc>
          <w:tcPr>
            <w:tcW w:w="266" w:type="pct"/>
          </w:tcPr>
          <w:p w:rsidR="003B62A2" w:rsidRPr="00147A0A" w:rsidRDefault="00436317" w:rsidP="005C32BE">
            <w:r>
              <w:t>580</w:t>
            </w:r>
          </w:p>
        </w:tc>
        <w:tc>
          <w:tcPr>
            <w:tcW w:w="266" w:type="pct"/>
          </w:tcPr>
          <w:p w:rsidR="003B62A2" w:rsidRPr="00147A0A" w:rsidRDefault="00436317" w:rsidP="005C32BE">
            <w:r>
              <w:t>570</w:t>
            </w:r>
          </w:p>
        </w:tc>
        <w:tc>
          <w:tcPr>
            <w:tcW w:w="266" w:type="pct"/>
          </w:tcPr>
          <w:p w:rsidR="003B62A2" w:rsidRPr="00147A0A" w:rsidRDefault="00436317" w:rsidP="005C32BE">
            <w:r>
              <w:t>560</w:t>
            </w:r>
          </w:p>
        </w:tc>
        <w:tc>
          <w:tcPr>
            <w:tcW w:w="266" w:type="pct"/>
          </w:tcPr>
          <w:p w:rsidR="003B62A2" w:rsidRPr="00147A0A" w:rsidRDefault="00436317" w:rsidP="005C32BE">
            <w:r>
              <w:t>550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2</w:t>
            </w:r>
            <w:r>
              <w:t>.</w:t>
            </w:r>
          </w:p>
        </w:tc>
        <w:tc>
          <w:tcPr>
            <w:tcW w:w="2356" w:type="pct"/>
            <w:vAlign w:val="bottom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Смертность мужчин в возрасте 16-59 лет (на 100 тыс</w:t>
            </w:r>
            <w:r w:rsidR="00B62E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населения)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Pr="001F113A" w:rsidRDefault="00047ED1" w:rsidP="00B62EA4">
            <w:pPr>
              <w:jc w:val="center"/>
            </w:pPr>
            <w:r>
              <w:t>412.8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420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420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420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420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410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3</w:t>
            </w:r>
            <w:r>
              <w:t>.</w:t>
            </w:r>
          </w:p>
        </w:tc>
        <w:tc>
          <w:tcPr>
            <w:tcW w:w="2356" w:type="pct"/>
            <w:vAlign w:val="bottom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Смертность женщин в возрасте 16-54 лет (на 100 тыс</w:t>
            </w:r>
            <w:r w:rsidR="00B62E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населения)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Pr="001F113A" w:rsidRDefault="00047ED1" w:rsidP="00B62EA4">
            <w:pPr>
              <w:jc w:val="center"/>
            </w:pPr>
            <w:r>
              <w:t>130.4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120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120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120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120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120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4</w:t>
            </w:r>
            <w:r>
              <w:t>.</w:t>
            </w:r>
          </w:p>
        </w:tc>
        <w:tc>
          <w:tcPr>
            <w:tcW w:w="2356" w:type="pct"/>
            <w:vAlign w:val="bottom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Смертность населения старше трудоспо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собного возраста (на 1000 ч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ловек насе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ления соответствующего возраста)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>
              <w:t>%</w:t>
            </w:r>
          </w:p>
        </w:tc>
        <w:tc>
          <w:tcPr>
            <w:tcW w:w="639" w:type="pct"/>
          </w:tcPr>
          <w:p w:rsidR="003B62A2" w:rsidRPr="001F113A" w:rsidRDefault="00047ED1" w:rsidP="00B62EA4">
            <w:pPr>
              <w:jc w:val="center"/>
            </w:pPr>
            <w:r>
              <w:t>14.4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15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15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14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14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14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5</w:t>
            </w:r>
            <w:r>
              <w:t>.</w:t>
            </w:r>
          </w:p>
        </w:tc>
        <w:tc>
          <w:tcPr>
            <w:tcW w:w="2356" w:type="pct"/>
            <w:vAlign w:val="bottom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Младенческая смертность (на 1000 де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тей, родившихся живыми)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>
              <w:t>%</w:t>
            </w:r>
          </w:p>
        </w:tc>
        <w:tc>
          <w:tcPr>
            <w:tcW w:w="639" w:type="pct"/>
          </w:tcPr>
          <w:p w:rsidR="003B62A2" w:rsidRPr="001F113A" w:rsidRDefault="00047ED1" w:rsidP="00B62EA4">
            <w:pPr>
              <w:jc w:val="center"/>
            </w:pPr>
            <w:r>
              <w:t>5.6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0</w:t>
            </w:r>
          </w:p>
        </w:tc>
        <w:tc>
          <w:tcPr>
            <w:tcW w:w="266" w:type="pct"/>
          </w:tcPr>
          <w:p w:rsidR="003B62A2" w:rsidRPr="00147A0A" w:rsidRDefault="00047ED1" w:rsidP="005C32BE">
            <w:r>
              <w:t>0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6</w:t>
            </w:r>
            <w:r>
              <w:t>.</w:t>
            </w:r>
          </w:p>
        </w:tc>
        <w:tc>
          <w:tcPr>
            <w:tcW w:w="2356" w:type="pct"/>
            <w:vAlign w:val="bottom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Заболеваемость населения трудоспособ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ного возраста (на 100 тыс</w:t>
            </w:r>
            <w:r w:rsidR="00B62E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населения тру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доспособного возраста)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>
              <w:t>чел.</w:t>
            </w:r>
          </w:p>
        </w:tc>
        <w:tc>
          <w:tcPr>
            <w:tcW w:w="639" w:type="pct"/>
          </w:tcPr>
          <w:p w:rsidR="003B62A2" w:rsidRPr="001F113A" w:rsidRDefault="00047ED1" w:rsidP="00B62EA4">
            <w:pPr>
              <w:jc w:val="center"/>
            </w:pPr>
            <w:r>
              <w:t>10061.3</w:t>
            </w:r>
          </w:p>
        </w:tc>
        <w:tc>
          <w:tcPr>
            <w:tcW w:w="266" w:type="pct"/>
          </w:tcPr>
          <w:p w:rsidR="003B62A2" w:rsidRPr="00147A0A" w:rsidRDefault="00047ED1" w:rsidP="00A452D1">
            <w:pPr>
              <w:ind w:left="-97" w:right="-35"/>
              <w:jc w:val="center"/>
            </w:pPr>
            <w:r>
              <w:t>1006</w:t>
            </w:r>
            <w:r w:rsidR="00A452D1">
              <w:t>1</w:t>
            </w:r>
          </w:p>
        </w:tc>
        <w:tc>
          <w:tcPr>
            <w:tcW w:w="266" w:type="pct"/>
          </w:tcPr>
          <w:p w:rsidR="003B62A2" w:rsidRPr="00147A0A" w:rsidRDefault="00A452D1" w:rsidP="00A452D1">
            <w:pPr>
              <w:ind w:left="-181" w:right="-92"/>
              <w:jc w:val="center"/>
            </w:pPr>
            <w:r>
              <w:t>10061</w:t>
            </w:r>
          </w:p>
        </w:tc>
        <w:tc>
          <w:tcPr>
            <w:tcW w:w="266" w:type="pct"/>
          </w:tcPr>
          <w:p w:rsidR="003B62A2" w:rsidRPr="00147A0A" w:rsidRDefault="00A452D1" w:rsidP="00B62EA4">
            <w:pPr>
              <w:ind w:left="-124" w:right="-149"/>
              <w:jc w:val="center"/>
            </w:pPr>
            <w:r>
              <w:t>10060</w:t>
            </w:r>
          </w:p>
        </w:tc>
        <w:tc>
          <w:tcPr>
            <w:tcW w:w="266" w:type="pct"/>
          </w:tcPr>
          <w:p w:rsidR="003B62A2" w:rsidRPr="00147A0A" w:rsidRDefault="00A452D1" w:rsidP="00B62EA4">
            <w:pPr>
              <w:ind w:left="-67" w:right="-65"/>
              <w:jc w:val="center"/>
            </w:pPr>
            <w:r>
              <w:t>10060</w:t>
            </w:r>
          </w:p>
        </w:tc>
        <w:tc>
          <w:tcPr>
            <w:tcW w:w="266" w:type="pct"/>
          </w:tcPr>
          <w:p w:rsidR="003B62A2" w:rsidRPr="00147A0A" w:rsidRDefault="00A452D1" w:rsidP="00A452D1">
            <w:pPr>
              <w:ind w:left="-151" w:right="-122"/>
              <w:jc w:val="center"/>
            </w:pPr>
            <w:r>
              <w:t>10059</w:t>
            </w:r>
          </w:p>
        </w:tc>
        <w:tc>
          <w:tcPr>
            <w:tcW w:w="267" w:type="pct"/>
          </w:tcPr>
          <w:p w:rsidR="003B62A2" w:rsidRPr="00147A0A" w:rsidRDefault="003B62A2" w:rsidP="00B62EA4">
            <w:pPr>
              <w:ind w:left="-94" w:right="-173"/>
              <w:jc w:val="center"/>
            </w:pPr>
          </w:p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7</w:t>
            </w:r>
            <w:r>
              <w:t>.</w:t>
            </w:r>
          </w:p>
        </w:tc>
        <w:tc>
          <w:tcPr>
            <w:tcW w:w="2356" w:type="pct"/>
            <w:vAlign w:val="center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 первичной инвалидности взрос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лого населения (на 10 тыс</w:t>
            </w:r>
            <w:r w:rsidR="00B62E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Pr="001F113A" w:rsidRDefault="00A452D1" w:rsidP="00B62EA4">
            <w:pPr>
              <w:jc w:val="center"/>
            </w:pPr>
            <w:r>
              <w:t>75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72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71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71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71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71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8</w:t>
            </w:r>
            <w:r>
              <w:t>.</w:t>
            </w:r>
          </w:p>
        </w:tc>
        <w:tc>
          <w:tcPr>
            <w:tcW w:w="2356" w:type="pct"/>
            <w:vAlign w:val="center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 w:line="252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Охват диспансеризацией и профилакти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ческими осмотрами определе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гру</w:t>
            </w:r>
            <w:proofErr w:type="gramStart"/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 взр</w:t>
            </w:r>
            <w:proofErr w:type="gramEnd"/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ослого населения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Pr="001F113A" w:rsidRDefault="00A452D1" w:rsidP="00B62EA4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9</w:t>
            </w:r>
            <w:r>
              <w:t>.</w:t>
            </w:r>
          </w:p>
        </w:tc>
        <w:tc>
          <w:tcPr>
            <w:tcW w:w="2356" w:type="pct"/>
            <w:vAlign w:val="bottom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Охват диспансеризацией детей-сирот и детей, находящихся в трудной жизнен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ной ситуации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Pr="001F113A" w:rsidRDefault="00A452D1" w:rsidP="00B62EA4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10</w:t>
            </w:r>
            <w:r>
              <w:t>.</w:t>
            </w:r>
          </w:p>
        </w:tc>
        <w:tc>
          <w:tcPr>
            <w:tcW w:w="2356" w:type="pct"/>
            <w:vAlign w:val="center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Охват диспансеризацией подростков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Pr="001F113A" w:rsidRDefault="00A452D1" w:rsidP="00B62EA4">
            <w:pPr>
              <w:jc w:val="center"/>
            </w:pPr>
            <w:r>
              <w:t>99.2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99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t>11</w:t>
            </w:r>
            <w:r>
              <w:t>.</w:t>
            </w:r>
          </w:p>
        </w:tc>
        <w:tc>
          <w:tcPr>
            <w:tcW w:w="2356" w:type="pct"/>
            <w:vAlign w:val="bottom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больных с выявленными злокаче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ственными новообразованиями 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на 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II ст.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 w:rsidRPr="00ED066D">
              <w:lastRenderedPageBreak/>
              <w:t>%</w:t>
            </w:r>
          </w:p>
        </w:tc>
        <w:tc>
          <w:tcPr>
            <w:tcW w:w="639" w:type="pct"/>
          </w:tcPr>
          <w:p w:rsidR="003B62A2" w:rsidRPr="001F113A" w:rsidRDefault="00A452D1" w:rsidP="00B62EA4">
            <w:pPr>
              <w:jc w:val="center"/>
            </w:pPr>
            <w:r>
              <w:t>43.8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54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57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58</w:t>
            </w:r>
          </w:p>
        </w:tc>
        <w:tc>
          <w:tcPr>
            <w:tcW w:w="266" w:type="pct"/>
          </w:tcPr>
          <w:p w:rsidR="003B62A2" w:rsidRPr="00147A0A" w:rsidRDefault="00A452D1" w:rsidP="00A452D1">
            <w:r>
              <w:t>58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59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3839E2">
            <w:pPr>
              <w:jc w:val="center"/>
            </w:pPr>
            <w:r w:rsidRPr="00147A0A">
              <w:lastRenderedPageBreak/>
              <w:t>12</w:t>
            </w:r>
            <w:r>
              <w:t>.</w:t>
            </w:r>
          </w:p>
        </w:tc>
        <w:tc>
          <w:tcPr>
            <w:tcW w:w="2356" w:type="pct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 w:line="252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беременностей среди несо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вершеннолетних девочек-подростков в расчете на 1000 девочек 15-17-летнего возраста</w:t>
            </w:r>
          </w:p>
        </w:tc>
        <w:tc>
          <w:tcPr>
            <w:tcW w:w="240" w:type="pct"/>
          </w:tcPr>
          <w:p w:rsidR="003B62A2" w:rsidRPr="00ED066D" w:rsidRDefault="003B62A2" w:rsidP="003839E2">
            <w:pPr>
              <w:jc w:val="center"/>
            </w:pPr>
            <w:r>
              <w:t>%</w:t>
            </w:r>
          </w:p>
        </w:tc>
        <w:tc>
          <w:tcPr>
            <w:tcW w:w="639" w:type="pct"/>
          </w:tcPr>
          <w:p w:rsidR="003B62A2" w:rsidRPr="001F113A" w:rsidRDefault="00A452D1" w:rsidP="00B62EA4">
            <w:pPr>
              <w:jc w:val="center"/>
            </w:pPr>
            <w:r>
              <w:t>1.9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1.8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1.7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1.6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1.5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1.4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A452D1">
            <w:pPr>
              <w:jc w:val="center"/>
            </w:pPr>
            <w:r>
              <w:t>1</w:t>
            </w:r>
            <w:r w:rsidR="00A452D1">
              <w:t>3</w:t>
            </w:r>
            <w:r>
              <w:t>.</w:t>
            </w:r>
          </w:p>
        </w:tc>
        <w:tc>
          <w:tcPr>
            <w:tcW w:w="2356" w:type="pct"/>
            <w:vAlign w:val="center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Охват населения прививками против гриппа</w:t>
            </w:r>
          </w:p>
        </w:tc>
        <w:tc>
          <w:tcPr>
            <w:tcW w:w="240" w:type="pct"/>
          </w:tcPr>
          <w:p w:rsidR="003B62A2" w:rsidRPr="006838AC" w:rsidRDefault="003B62A2" w:rsidP="003839E2">
            <w:pPr>
              <w:jc w:val="center"/>
              <w:rPr>
                <w:highlight w:val="yellow"/>
              </w:rPr>
            </w:pPr>
            <w:r w:rsidRPr="00B14ECC">
              <w:t>%</w:t>
            </w:r>
          </w:p>
        </w:tc>
        <w:tc>
          <w:tcPr>
            <w:tcW w:w="639" w:type="pct"/>
          </w:tcPr>
          <w:p w:rsidR="003B62A2" w:rsidRPr="001F113A" w:rsidRDefault="00A452D1" w:rsidP="00B62EA4">
            <w:pPr>
              <w:jc w:val="center"/>
            </w:pPr>
            <w:r>
              <w:t>51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51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56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60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60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60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3B62A2" w:rsidP="00A452D1">
            <w:pPr>
              <w:jc w:val="center"/>
            </w:pPr>
            <w:r>
              <w:t>1</w:t>
            </w:r>
            <w:r w:rsidR="00A452D1">
              <w:t>4</w:t>
            </w:r>
            <w:r>
              <w:t>.</w:t>
            </w:r>
          </w:p>
        </w:tc>
        <w:tc>
          <w:tcPr>
            <w:tcW w:w="2356" w:type="pct"/>
            <w:vAlign w:val="center"/>
          </w:tcPr>
          <w:p w:rsidR="003B62A2" w:rsidRPr="006838AC" w:rsidRDefault="003B62A2" w:rsidP="005C32BE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Охват лиц из групп риска прививками про</w:t>
            </w:r>
            <w:r w:rsidRPr="006838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тив гриппа</w:t>
            </w:r>
          </w:p>
        </w:tc>
        <w:tc>
          <w:tcPr>
            <w:tcW w:w="240" w:type="pct"/>
          </w:tcPr>
          <w:p w:rsidR="003B62A2" w:rsidRPr="006838AC" w:rsidRDefault="003B62A2" w:rsidP="003839E2">
            <w:pPr>
              <w:jc w:val="center"/>
              <w:rPr>
                <w:highlight w:val="yellow"/>
              </w:rPr>
            </w:pPr>
            <w:r w:rsidRPr="00B14ECC">
              <w:t>%</w:t>
            </w:r>
          </w:p>
        </w:tc>
        <w:tc>
          <w:tcPr>
            <w:tcW w:w="639" w:type="pct"/>
          </w:tcPr>
          <w:p w:rsidR="003B62A2" w:rsidRPr="001F113A" w:rsidRDefault="00A452D1" w:rsidP="00A452D1">
            <w:pPr>
              <w:jc w:val="center"/>
            </w:pPr>
            <w:r>
              <w:t>99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99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99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99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99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99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A452D1" w:rsidP="003839E2">
            <w:pPr>
              <w:jc w:val="center"/>
            </w:pPr>
            <w:r>
              <w:t>15</w:t>
            </w:r>
            <w:r w:rsidR="003B62A2">
              <w:t>.</w:t>
            </w:r>
          </w:p>
        </w:tc>
        <w:tc>
          <w:tcPr>
            <w:tcW w:w="2356" w:type="pct"/>
          </w:tcPr>
          <w:p w:rsidR="003B62A2" w:rsidRPr="003818D7" w:rsidRDefault="003B62A2" w:rsidP="003839E2">
            <w:pPr>
              <w:pStyle w:val="26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Обеспеченность лекарственными препа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ратами и медицинскими изд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лиями, их регулярный отпуск населению в централь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ных районных больницах, врачебных амбу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латориях, офисах врачей общей практики, фельдшерско-акушерских пунктах, пере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движных медицинских ко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плексах</w:t>
            </w:r>
          </w:p>
        </w:tc>
        <w:tc>
          <w:tcPr>
            <w:tcW w:w="240" w:type="pct"/>
          </w:tcPr>
          <w:p w:rsidR="003B62A2" w:rsidRPr="006838AC" w:rsidRDefault="003B62A2" w:rsidP="003839E2">
            <w:pPr>
              <w:jc w:val="center"/>
              <w:rPr>
                <w:highlight w:val="yellow"/>
              </w:rPr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Pr="001F113A" w:rsidRDefault="00A452D1" w:rsidP="00B62EA4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6" w:type="pct"/>
          </w:tcPr>
          <w:p w:rsidR="003B62A2" w:rsidRPr="00147A0A" w:rsidRDefault="00A452D1" w:rsidP="005C32BE">
            <w:r>
              <w:t>100</w:t>
            </w:r>
          </w:p>
        </w:tc>
        <w:tc>
          <w:tcPr>
            <w:tcW w:w="267" w:type="pct"/>
          </w:tcPr>
          <w:p w:rsidR="003B62A2" w:rsidRPr="00147A0A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B02E87" w:rsidP="003839E2">
            <w:pPr>
              <w:jc w:val="center"/>
            </w:pPr>
            <w:r>
              <w:t>16</w:t>
            </w:r>
            <w:r w:rsidR="003B62A2">
              <w:t>.</w:t>
            </w:r>
          </w:p>
        </w:tc>
        <w:tc>
          <w:tcPr>
            <w:tcW w:w="2356" w:type="pct"/>
          </w:tcPr>
          <w:p w:rsidR="003B62A2" w:rsidRPr="003818D7" w:rsidRDefault="003B62A2" w:rsidP="0096519B">
            <w:pPr>
              <w:pStyle w:val="26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детей школьного возраста, принявших участие в ознакомител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мероприятиях, направленных на профилактику сезонной забол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ваемости гриппом и ОРВИ в муниципальных ОУ </w:t>
            </w:r>
            <w:r w:rsidR="009651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района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от общего количества детей школьного возраста в муниципальных ОУ </w:t>
            </w:r>
            <w:r w:rsidR="009651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района</w:t>
            </w:r>
          </w:p>
        </w:tc>
        <w:tc>
          <w:tcPr>
            <w:tcW w:w="240" w:type="pct"/>
          </w:tcPr>
          <w:p w:rsidR="003B62A2" w:rsidRPr="006838AC" w:rsidRDefault="003B62A2" w:rsidP="003839E2">
            <w:pPr>
              <w:jc w:val="center"/>
              <w:rPr>
                <w:highlight w:val="yellow"/>
              </w:rPr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Default="00A06A52" w:rsidP="00B62EA4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7" w:type="pct"/>
          </w:tcPr>
          <w:p w:rsidR="003B62A2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B02E87" w:rsidP="003839E2">
            <w:pPr>
              <w:jc w:val="center"/>
            </w:pPr>
            <w:r>
              <w:t>17</w:t>
            </w:r>
            <w:r w:rsidR="003B62A2">
              <w:t>.</w:t>
            </w:r>
          </w:p>
        </w:tc>
        <w:tc>
          <w:tcPr>
            <w:tcW w:w="2356" w:type="pct"/>
          </w:tcPr>
          <w:p w:rsidR="003B62A2" w:rsidRPr="003818D7" w:rsidRDefault="003B62A2" w:rsidP="005C32BE">
            <w:pPr>
              <w:pStyle w:val="26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охвата детей школьного возраста, вовлеченных в мероприятия, направленные на популяризацию  здорового образа жизни, от общего количества детей школьного возраста в муниципальных общеобраз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8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вательных учреждениях </w:t>
            </w:r>
          </w:p>
        </w:tc>
        <w:tc>
          <w:tcPr>
            <w:tcW w:w="240" w:type="pct"/>
          </w:tcPr>
          <w:p w:rsidR="003B62A2" w:rsidRPr="006838AC" w:rsidRDefault="003B62A2" w:rsidP="003839E2">
            <w:pPr>
              <w:jc w:val="center"/>
              <w:rPr>
                <w:highlight w:val="yellow"/>
              </w:rPr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Default="00A06A52" w:rsidP="00B62EA4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7" w:type="pct"/>
          </w:tcPr>
          <w:p w:rsidR="003B62A2" w:rsidRDefault="003B62A2" w:rsidP="005C32BE"/>
        </w:tc>
      </w:tr>
      <w:tr w:rsidR="003B62A2" w:rsidRPr="00147A0A" w:rsidTr="00A452D1">
        <w:tc>
          <w:tcPr>
            <w:tcW w:w="168" w:type="pct"/>
          </w:tcPr>
          <w:p w:rsidR="003B62A2" w:rsidRPr="00147A0A" w:rsidRDefault="00B02E87" w:rsidP="003839E2">
            <w:pPr>
              <w:jc w:val="center"/>
            </w:pPr>
            <w:r>
              <w:t>1</w:t>
            </w:r>
            <w:r w:rsidR="003B62A2">
              <w:t>8.</w:t>
            </w:r>
          </w:p>
        </w:tc>
        <w:tc>
          <w:tcPr>
            <w:tcW w:w="2356" w:type="pct"/>
          </w:tcPr>
          <w:p w:rsidR="003B62A2" w:rsidRPr="003818D7" w:rsidRDefault="003B62A2" w:rsidP="0096519B">
            <w:r w:rsidRPr="003818D7">
              <w:t>Доля лиц, получивших  компенсацию расходов за наем жилого пом</w:t>
            </w:r>
            <w:r w:rsidRPr="003818D7">
              <w:t>е</w:t>
            </w:r>
            <w:r w:rsidRPr="003818D7">
              <w:t>щения по договору найма жилого помещения работающих в КГБУЗ «</w:t>
            </w:r>
            <w:r w:rsidR="0096519B">
              <w:t>Михайловская ЦРБ</w:t>
            </w:r>
            <w:r w:rsidRPr="003818D7">
              <w:t>», от числа обратившихся в текущем году и им</w:t>
            </w:r>
            <w:r w:rsidRPr="003818D7">
              <w:t>е</w:t>
            </w:r>
            <w:r w:rsidRPr="003818D7">
              <w:t>ющих право на получение такой компенсации</w:t>
            </w:r>
          </w:p>
        </w:tc>
        <w:tc>
          <w:tcPr>
            <w:tcW w:w="240" w:type="pct"/>
          </w:tcPr>
          <w:p w:rsidR="003B62A2" w:rsidRPr="006838AC" w:rsidRDefault="003B62A2" w:rsidP="003839E2">
            <w:pPr>
              <w:jc w:val="center"/>
              <w:rPr>
                <w:highlight w:val="yellow"/>
              </w:rPr>
            </w:pPr>
            <w:r w:rsidRPr="00ED066D">
              <w:t>%</w:t>
            </w:r>
          </w:p>
        </w:tc>
        <w:tc>
          <w:tcPr>
            <w:tcW w:w="639" w:type="pct"/>
          </w:tcPr>
          <w:p w:rsidR="003B62A2" w:rsidRDefault="00A06A52" w:rsidP="00B62EA4">
            <w:pPr>
              <w:jc w:val="center"/>
            </w:pPr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6" w:type="pct"/>
          </w:tcPr>
          <w:p w:rsidR="003B62A2" w:rsidRDefault="00A06A52" w:rsidP="005C32BE">
            <w:r>
              <w:t>100</w:t>
            </w:r>
          </w:p>
        </w:tc>
        <w:tc>
          <w:tcPr>
            <w:tcW w:w="267" w:type="pct"/>
          </w:tcPr>
          <w:p w:rsidR="003B62A2" w:rsidRDefault="003B62A2" w:rsidP="005C32BE"/>
        </w:tc>
      </w:tr>
    </w:tbl>
    <w:p w:rsidR="005C32BE" w:rsidRPr="005C32BE" w:rsidRDefault="005C32BE" w:rsidP="005C32BE">
      <w:pPr>
        <w:widowControl w:val="0"/>
        <w:autoSpaceDE w:val="0"/>
        <w:autoSpaceDN w:val="0"/>
        <w:adjustRightInd w:val="0"/>
      </w:pPr>
    </w:p>
    <w:p w:rsidR="005C32BE" w:rsidRPr="005C32BE" w:rsidRDefault="005C32BE" w:rsidP="005C32BE">
      <w:pPr>
        <w:widowControl w:val="0"/>
        <w:autoSpaceDE w:val="0"/>
        <w:autoSpaceDN w:val="0"/>
        <w:adjustRightInd w:val="0"/>
      </w:pPr>
    </w:p>
    <w:p w:rsidR="005C32BE" w:rsidRDefault="005C32BE" w:rsidP="005C32BE">
      <w:pPr>
        <w:widowControl w:val="0"/>
        <w:autoSpaceDE w:val="0"/>
        <w:autoSpaceDN w:val="0"/>
        <w:adjustRightInd w:val="0"/>
      </w:pPr>
    </w:p>
    <w:p w:rsidR="005C32BE" w:rsidRDefault="005C32BE" w:rsidP="005C32BE">
      <w:pPr>
        <w:widowControl w:val="0"/>
        <w:autoSpaceDE w:val="0"/>
        <w:autoSpaceDN w:val="0"/>
        <w:adjustRightInd w:val="0"/>
      </w:pPr>
    </w:p>
    <w:p w:rsidR="005C32BE" w:rsidRDefault="005C32BE" w:rsidP="005C32BE">
      <w:pPr>
        <w:widowControl w:val="0"/>
        <w:autoSpaceDE w:val="0"/>
        <w:autoSpaceDN w:val="0"/>
        <w:adjustRightInd w:val="0"/>
      </w:pPr>
    </w:p>
    <w:p w:rsidR="005C32BE" w:rsidRDefault="005C32BE" w:rsidP="005C32BE">
      <w:pPr>
        <w:widowControl w:val="0"/>
        <w:autoSpaceDE w:val="0"/>
        <w:autoSpaceDN w:val="0"/>
        <w:adjustRightInd w:val="0"/>
      </w:pPr>
    </w:p>
    <w:p w:rsidR="005C32BE" w:rsidRDefault="005C32BE" w:rsidP="005C32BE">
      <w:pPr>
        <w:widowControl w:val="0"/>
        <w:autoSpaceDE w:val="0"/>
        <w:autoSpaceDN w:val="0"/>
        <w:adjustRightInd w:val="0"/>
      </w:pPr>
    </w:p>
    <w:p w:rsidR="000E48F6" w:rsidRDefault="000E48F6" w:rsidP="00147A0A">
      <w:pPr>
        <w:pStyle w:val="af6"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0E48F6" w:rsidSect="005C32BE">
          <w:pgSz w:w="16838" w:h="11906" w:orient="landscape"/>
          <w:pgMar w:top="1276" w:right="426" w:bottom="424" w:left="567" w:header="709" w:footer="0" w:gutter="0"/>
          <w:cols w:space="720"/>
          <w:docGrid w:linePitch="360"/>
        </w:sectPr>
      </w:pPr>
    </w:p>
    <w:tbl>
      <w:tblPr>
        <w:tblW w:w="0" w:type="auto"/>
        <w:tblInd w:w="11059" w:type="dxa"/>
        <w:tblLook w:val="04A0" w:firstRow="1" w:lastRow="0" w:firstColumn="1" w:lastColumn="0" w:noHBand="0" w:noVBand="1"/>
      </w:tblPr>
      <w:tblGrid>
        <w:gridCol w:w="4719"/>
      </w:tblGrid>
      <w:tr w:rsidR="000E48F6" w:rsidRPr="005C32BE" w:rsidTr="000E48F6">
        <w:tc>
          <w:tcPr>
            <w:tcW w:w="4819" w:type="dxa"/>
          </w:tcPr>
          <w:p w:rsidR="000E48F6" w:rsidRDefault="000E48F6" w:rsidP="000E48F6">
            <w:pPr>
              <w:widowControl w:val="0"/>
              <w:autoSpaceDE w:val="0"/>
              <w:autoSpaceDN w:val="0"/>
              <w:adjustRightInd w:val="0"/>
            </w:pPr>
            <w:r w:rsidRPr="005C32BE">
              <w:lastRenderedPageBreak/>
              <w:t xml:space="preserve">Приложение № </w:t>
            </w:r>
            <w:r>
              <w:t>2</w:t>
            </w:r>
          </w:p>
          <w:p w:rsidR="000E48F6" w:rsidRDefault="000E48F6" w:rsidP="000E48F6">
            <w:pPr>
              <w:widowControl w:val="0"/>
              <w:autoSpaceDE w:val="0"/>
              <w:autoSpaceDN w:val="0"/>
              <w:adjustRightInd w:val="0"/>
              <w:ind w:left="-22"/>
              <w:rPr>
                <w:rStyle w:val="12"/>
              </w:rPr>
            </w:pPr>
            <w:r w:rsidRPr="005C32BE">
              <w:t>к муниципальной программе</w:t>
            </w:r>
            <w:r>
              <w:t xml:space="preserve"> </w:t>
            </w:r>
            <w:r w:rsidRPr="00147A0A">
              <w:t xml:space="preserve"> «Развитие общественного здоровья в </w:t>
            </w:r>
            <w:r w:rsidR="0096519B">
              <w:t>Михайловском районе</w:t>
            </w:r>
            <w:r w:rsidRPr="00147A0A">
              <w:t>»  на 202</w:t>
            </w:r>
            <w:r w:rsidR="00D94E95">
              <w:t>2</w:t>
            </w:r>
            <w:r w:rsidRPr="00147A0A">
              <w:t>-2025 годы</w:t>
            </w:r>
            <w:r w:rsidRPr="005C32BE">
              <w:rPr>
                <w:rStyle w:val="12"/>
              </w:rPr>
              <w:t xml:space="preserve"> </w:t>
            </w:r>
          </w:p>
          <w:p w:rsidR="000E48F6" w:rsidRPr="005C32BE" w:rsidRDefault="000E48F6" w:rsidP="000E48F6">
            <w:pPr>
              <w:widowControl w:val="0"/>
              <w:autoSpaceDE w:val="0"/>
              <w:autoSpaceDN w:val="0"/>
              <w:adjustRightInd w:val="0"/>
              <w:ind w:left="-22"/>
            </w:pPr>
            <w:r w:rsidRPr="005C32BE">
              <w:rPr>
                <w:rStyle w:val="12"/>
              </w:rPr>
              <w:t xml:space="preserve">от </w:t>
            </w:r>
            <w:r w:rsidR="0096519B">
              <w:rPr>
                <w:rStyle w:val="12"/>
              </w:rPr>
              <w:t xml:space="preserve">             </w:t>
            </w:r>
            <w:r w:rsidRPr="005C32BE">
              <w:t xml:space="preserve"> </w:t>
            </w:r>
            <w:proofErr w:type="gramStart"/>
            <w:r w:rsidRPr="005C32BE">
              <w:t>г</w:t>
            </w:r>
            <w:proofErr w:type="gramEnd"/>
            <w:r w:rsidRPr="005C32BE">
              <w:t xml:space="preserve">. № </w:t>
            </w:r>
          </w:p>
          <w:p w:rsidR="000E48F6" w:rsidRPr="005C32BE" w:rsidRDefault="000E48F6" w:rsidP="000E48F6">
            <w:pPr>
              <w:widowControl w:val="0"/>
              <w:autoSpaceDE w:val="0"/>
              <w:autoSpaceDN w:val="0"/>
              <w:adjustRightInd w:val="0"/>
              <w:ind w:left="-22"/>
            </w:pPr>
          </w:p>
        </w:tc>
      </w:tr>
    </w:tbl>
    <w:p w:rsidR="000E48F6" w:rsidRDefault="000E48F6" w:rsidP="000E48F6">
      <w:pPr>
        <w:widowControl w:val="0"/>
        <w:autoSpaceDE w:val="0"/>
        <w:autoSpaceDN w:val="0"/>
        <w:adjustRightInd w:val="0"/>
      </w:pPr>
    </w:p>
    <w:p w:rsidR="000E48F6" w:rsidRPr="00C429ED" w:rsidRDefault="000E48F6" w:rsidP="000E48F6">
      <w:pPr>
        <w:widowControl w:val="0"/>
        <w:autoSpaceDE w:val="0"/>
        <w:autoSpaceDN w:val="0"/>
        <w:adjustRightInd w:val="0"/>
        <w:jc w:val="center"/>
      </w:pPr>
      <w:r w:rsidRPr="00C429ED">
        <w:t>П</w:t>
      </w:r>
      <w:r>
        <w:t>еречень</w:t>
      </w:r>
    </w:p>
    <w:p w:rsidR="000E48F6" w:rsidRDefault="000E48F6" w:rsidP="000E48F6">
      <w:pPr>
        <w:widowControl w:val="0"/>
        <w:autoSpaceDE w:val="0"/>
        <w:autoSpaceDN w:val="0"/>
        <w:adjustRightInd w:val="0"/>
        <w:ind w:left="-22"/>
        <w:jc w:val="center"/>
      </w:pPr>
      <w:r w:rsidRPr="00C429ED">
        <w:t xml:space="preserve">мероприятий </w:t>
      </w:r>
      <w:r w:rsidRPr="00EC2732">
        <w:t>муниципальной программы</w:t>
      </w:r>
      <w:r>
        <w:t xml:space="preserve"> </w:t>
      </w:r>
      <w:r w:rsidRPr="00147A0A">
        <w:t>«Развитие общественного здоровья в</w:t>
      </w:r>
      <w:r w:rsidR="0096519B" w:rsidRPr="0096519B">
        <w:t xml:space="preserve"> </w:t>
      </w:r>
      <w:r w:rsidR="0096519B">
        <w:t>Михайловском районе</w:t>
      </w:r>
      <w:r w:rsidRPr="00147A0A">
        <w:t>»  на 202</w:t>
      </w:r>
      <w:r w:rsidR="00D94E95">
        <w:t>2</w:t>
      </w:r>
      <w:r w:rsidRPr="00147A0A">
        <w:t>-2025 годы</w:t>
      </w:r>
    </w:p>
    <w:p w:rsidR="000E48F6" w:rsidRDefault="000E48F6" w:rsidP="000E48F6">
      <w:pPr>
        <w:widowControl w:val="0"/>
        <w:autoSpaceDE w:val="0"/>
        <w:autoSpaceDN w:val="0"/>
        <w:adjustRightInd w:val="0"/>
        <w:ind w:left="-22"/>
        <w:jc w:val="center"/>
      </w:pPr>
    </w:p>
    <w:tbl>
      <w:tblPr>
        <w:tblW w:w="1601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884"/>
        <w:gridCol w:w="795"/>
        <w:gridCol w:w="1330"/>
        <w:gridCol w:w="938"/>
        <w:gridCol w:w="857"/>
        <w:gridCol w:w="851"/>
        <w:gridCol w:w="850"/>
        <w:gridCol w:w="851"/>
        <w:gridCol w:w="850"/>
        <w:gridCol w:w="1134"/>
        <w:gridCol w:w="1559"/>
        <w:gridCol w:w="2693"/>
      </w:tblGrid>
      <w:tr w:rsidR="000E4766" w:rsidRPr="00E96DF3" w:rsidTr="00B62EA4">
        <w:tc>
          <w:tcPr>
            <w:tcW w:w="426" w:type="dxa"/>
            <w:vMerge w:val="restart"/>
            <w:shd w:val="clear" w:color="auto" w:fill="auto"/>
          </w:tcPr>
          <w:p w:rsidR="000E4766" w:rsidRPr="00E96DF3" w:rsidRDefault="000E4766" w:rsidP="000E48F6">
            <w:pPr>
              <w:pStyle w:val="afc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 xml:space="preserve">№ </w:t>
            </w:r>
            <w:proofErr w:type="gramStart"/>
            <w:r w:rsidRPr="00E96DF3">
              <w:rPr>
                <w:sz w:val="22"/>
                <w:szCs w:val="22"/>
              </w:rPr>
              <w:t>п</w:t>
            </w:r>
            <w:proofErr w:type="gramEnd"/>
            <w:r w:rsidRPr="00E96DF3">
              <w:rPr>
                <w:sz w:val="22"/>
                <w:szCs w:val="22"/>
              </w:rPr>
              <w:t>/п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0E4766" w:rsidRPr="00E96DF3" w:rsidRDefault="000E4766" w:rsidP="00B53319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0C32BE" w:rsidRPr="00E96DF3" w:rsidRDefault="000E4766" w:rsidP="000E48F6">
            <w:pPr>
              <w:pStyle w:val="afc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 xml:space="preserve">Срок </w:t>
            </w:r>
            <w:proofErr w:type="spellStart"/>
            <w:r w:rsidRPr="00E96DF3">
              <w:rPr>
                <w:sz w:val="22"/>
                <w:szCs w:val="22"/>
              </w:rPr>
              <w:t>реализа</w:t>
            </w:r>
            <w:proofErr w:type="spellEnd"/>
          </w:p>
          <w:p w:rsidR="000E4766" w:rsidRPr="00E96DF3" w:rsidRDefault="000E4766" w:rsidP="000E48F6">
            <w:pPr>
              <w:pStyle w:val="afc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proofErr w:type="spellStart"/>
            <w:r w:rsidRPr="00E96DF3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330" w:type="dxa"/>
            <w:vMerge w:val="restart"/>
            <w:shd w:val="clear" w:color="auto" w:fill="auto"/>
          </w:tcPr>
          <w:p w:rsidR="000E4766" w:rsidRPr="00E96DF3" w:rsidRDefault="000E4766" w:rsidP="00E96DF3">
            <w:pPr>
              <w:pStyle w:val="afc"/>
              <w:snapToGrid w:val="0"/>
              <w:ind w:lef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331" w:type="dxa"/>
            <w:gridSpan w:val="7"/>
          </w:tcPr>
          <w:p w:rsidR="000E4766" w:rsidRPr="00E96DF3" w:rsidRDefault="000E4766" w:rsidP="00E96DF3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Сумма расходов, тыс</w:t>
            </w:r>
            <w:proofErr w:type="gramStart"/>
            <w:r w:rsidRPr="00E96DF3">
              <w:rPr>
                <w:sz w:val="22"/>
                <w:szCs w:val="22"/>
              </w:rPr>
              <w:t>.р</w:t>
            </w:r>
            <w:proofErr w:type="gramEnd"/>
            <w:r w:rsidRPr="00E96DF3">
              <w:rPr>
                <w:sz w:val="22"/>
                <w:szCs w:val="22"/>
              </w:rPr>
              <w:t>уб.</w:t>
            </w:r>
          </w:p>
        </w:tc>
        <w:tc>
          <w:tcPr>
            <w:tcW w:w="1559" w:type="dxa"/>
            <w:vMerge w:val="restart"/>
          </w:tcPr>
          <w:p w:rsidR="000E4766" w:rsidRPr="00E96DF3" w:rsidRDefault="000E4766" w:rsidP="00E96DF3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Источники</w:t>
            </w:r>
          </w:p>
          <w:p w:rsidR="000E4766" w:rsidRPr="00E96DF3" w:rsidRDefault="000E4766" w:rsidP="00E96DF3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  <w:r w:rsidRPr="00E96DF3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2693" w:type="dxa"/>
            <w:vMerge w:val="restart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Ожидаемый результат от реализации мероприятия</w:t>
            </w:r>
          </w:p>
        </w:tc>
      </w:tr>
      <w:tr w:rsidR="000C32BE" w:rsidRPr="00E96DF3" w:rsidTr="00B62EA4">
        <w:trPr>
          <w:trHeight w:val="341"/>
        </w:trPr>
        <w:tc>
          <w:tcPr>
            <w:tcW w:w="426" w:type="dxa"/>
            <w:vMerge/>
            <w:shd w:val="clear" w:color="auto" w:fill="auto"/>
          </w:tcPr>
          <w:p w:rsidR="000E4766" w:rsidRPr="00E96DF3" w:rsidRDefault="000E4766" w:rsidP="000E48F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0E4766" w:rsidRPr="00E96DF3" w:rsidRDefault="000E4766" w:rsidP="00B533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0E4766" w:rsidRPr="00E96DF3" w:rsidRDefault="000E4766" w:rsidP="000E48F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0E4766" w:rsidRPr="00E96DF3" w:rsidRDefault="000E4766" w:rsidP="00E96DF3">
            <w:pPr>
              <w:snapToGrid w:val="0"/>
              <w:ind w:left="-55"/>
              <w:jc w:val="center"/>
              <w:rPr>
                <w:sz w:val="21"/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0E4766" w:rsidRPr="00E96DF3" w:rsidRDefault="000E4766" w:rsidP="000E48F6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0E4766" w:rsidRPr="00E96DF3" w:rsidRDefault="000E4766" w:rsidP="000E48F6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0E4766" w:rsidRPr="00E96DF3" w:rsidRDefault="000E4766" w:rsidP="00E96DF3">
            <w:pPr>
              <w:pStyle w:val="afc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0E4766" w:rsidRPr="00E96DF3" w:rsidRDefault="000E4766" w:rsidP="00E96DF3">
            <w:pPr>
              <w:pStyle w:val="afc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0E4766" w:rsidRPr="00E96DF3" w:rsidRDefault="000E4766" w:rsidP="00E96DF3">
            <w:pPr>
              <w:pStyle w:val="afc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0E4766" w:rsidRPr="00E96DF3" w:rsidRDefault="000E4766" w:rsidP="00E96DF3">
            <w:pPr>
              <w:pStyle w:val="afc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0E4766" w:rsidRPr="00E96DF3" w:rsidRDefault="000E4766" w:rsidP="00E96DF3">
            <w:pPr>
              <w:pStyle w:val="afc"/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</w:tcPr>
          <w:p w:rsidR="000E4766" w:rsidRPr="00E96DF3" w:rsidRDefault="000E4766" w:rsidP="00E96DF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</w:tr>
      <w:tr w:rsidR="000C32BE" w:rsidRPr="00E96DF3" w:rsidTr="00B62EA4">
        <w:trPr>
          <w:trHeight w:val="167"/>
        </w:trPr>
        <w:tc>
          <w:tcPr>
            <w:tcW w:w="426" w:type="dxa"/>
            <w:shd w:val="clear" w:color="auto" w:fill="auto"/>
          </w:tcPr>
          <w:p w:rsidR="000E4766" w:rsidRPr="00E96DF3" w:rsidRDefault="000E4766" w:rsidP="000E48F6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0E4766" w:rsidRPr="00E96DF3" w:rsidRDefault="000E4766" w:rsidP="00B53319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0E4766" w:rsidRPr="00E96DF3" w:rsidRDefault="000E4766" w:rsidP="000E48F6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  <w:r w:rsidRPr="00E96DF3">
              <w:rPr>
                <w:sz w:val="21"/>
                <w:szCs w:val="21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0E4766" w:rsidRPr="00E96DF3" w:rsidRDefault="000E4766" w:rsidP="00E96DF3">
            <w:pPr>
              <w:pStyle w:val="afc"/>
              <w:snapToGrid w:val="0"/>
              <w:ind w:left="-55"/>
              <w:jc w:val="center"/>
              <w:rPr>
                <w:sz w:val="21"/>
                <w:szCs w:val="21"/>
              </w:rPr>
            </w:pPr>
            <w:r w:rsidRPr="00E96DF3">
              <w:rPr>
                <w:sz w:val="21"/>
                <w:szCs w:val="21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:rsidR="000E4766" w:rsidRPr="00E96DF3" w:rsidRDefault="000E4766" w:rsidP="000E48F6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shd w:val="clear" w:color="auto" w:fill="auto"/>
          </w:tcPr>
          <w:p w:rsidR="000E4766" w:rsidRPr="00E96DF3" w:rsidRDefault="000E4766" w:rsidP="000E48F6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E4766" w:rsidRPr="00E96DF3" w:rsidRDefault="000E4766" w:rsidP="00E96DF3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0E4766" w:rsidRPr="00E96DF3" w:rsidRDefault="000E4766" w:rsidP="00E96DF3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E4766" w:rsidRPr="00E96DF3" w:rsidRDefault="000E4766" w:rsidP="00E96DF3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0E4766" w:rsidRPr="00E96DF3" w:rsidRDefault="000E4766" w:rsidP="00E96DF3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E4766" w:rsidRPr="00E96DF3" w:rsidRDefault="000E4766" w:rsidP="00E96DF3">
            <w:pPr>
              <w:pStyle w:val="afc"/>
              <w:snapToGrid w:val="0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0E4766" w:rsidRPr="00E96DF3" w:rsidRDefault="000E4766" w:rsidP="00E96DF3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  <w:r w:rsidRPr="00E96DF3">
              <w:rPr>
                <w:sz w:val="21"/>
                <w:szCs w:val="21"/>
              </w:rPr>
              <w:t>1</w:t>
            </w:r>
            <w:r w:rsidR="00B53319" w:rsidRPr="00E96DF3">
              <w:rPr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1</w:t>
            </w:r>
            <w:r w:rsidR="00B53319" w:rsidRPr="00E96DF3">
              <w:rPr>
                <w:sz w:val="22"/>
                <w:szCs w:val="22"/>
              </w:rPr>
              <w:t>3</w:t>
            </w:r>
          </w:p>
        </w:tc>
      </w:tr>
      <w:tr w:rsidR="000C32BE" w:rsidRPr="00E96DF3" w:rsidTr="00B62EA4">
        <w:trPr>
          <w:trHeight w:val="1887"/>
        </w:trPr>
        <w:tc>
          <w:tcPr>
            <w:tcW w:w="426" w:type="dxa"/>
            <w:shd w:val="clear" w:color="auto" w:fill="auto"/>
          </w:tcPr>
          <w:p w:rsidR="000E4766" w:rsidRPr="00E96DF3" w:rsidRDefault="000E4766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1.</w:t>
            </w:r>
          </w:p>
        </w:tc>
        <w:tc>
          <w:tcPr>
            <w:tcW w:w="2884" w:type="dxa"/>
            <w:shd w:val="clear" w:color="auto" w:fill="auto"/>
          </w:tcPr>
          <w:p w:rsidR="000E4766" w:rsidRPr="00E96DF3" w:rsidRDefault="000E4766" w:rsidP="00D94E95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Оценка состояния здоровья репродуктивного здоровья мужчин и женщин</w:t>
            </w:r>
          </w:p>
        </w:tc>
        <w:tc>
          <w:tcPr>
            <w:tcW w:w="795" w:type="dxa"/>
            <w:shd w:val="clear" w:color="auto" w:fill="auto"/>
          </w:tcPr>
          <w:p w:rsidR="000E4766" w:rsidRPr="00E96DF3" w:rsidRDefault="00976ED6" w:rsidP="00D94E9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D94E9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E96DF3" w:rsidRPr="00E96DF3" w:rsidRDefault="000E4766" w:rsidP="00E96DF3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0E4766" w:rsidRPr="00E96DF3" w:rsidRDefault="000E4766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«</w:t>
            </w:r>
            <w:r w:rsidR="0096519B">
              <w:rPr>
                <w:rFonts w:ascii="Times New Roman" w:hAnsi="Times New Roman"/>
                <w:sz w:val="21"/>
                <w:szCs w:val="21"/>
              </w:rPr>
              <w:t>Михайло</w:t>
            </w:r>
            <w:r w:rsidR="0096519B">
              <w:rPr>
                <w:rFonts w:ascii="Times New Roman" w:hAnsi="Times New Roman"/>
                <w:sz w:val="21"/>
                <w:szCs w:val="21"/>
              </w:rPr>
              <w:t>в</w:t>
            </w:r>
            <w:r w:rsidR="0096519B">
              <w:rPr>
                <w:rFonts w:ascii="Times New Roman" w:hAnsi="Times New Roman"/>
                <w:sz w:val="21"/>
                <w:szCs w:val="21"/>
              </w:rPr>
              <w:t>ская ЦРБ</w:t>
            </w:r>
            <w:r w:rsidRPr="00E96DF3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938" w:type="dxa"/>
            <w:shd w:val="clear" w:color="auto" w:fill="auto"/>
          </w:tcPr>
          <w:p w:rsidR="000E4766" w:rsidRPr="00E96DF3" w:rsidRDefault="000E4766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0E4766" w:rsidRPr="00E96DF3" w:rsidRDefault="000E4766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E4766" w:rsidRDefault="00173A35" w:rsidP="00E96DF3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внебюджетные </w:t>
            </w:r>
            <w:r w:rsidRPr="00132852">
              <w:rPr>
                <w:sz w:val="21"/>
                <w:szCs w:val="21"/>
              </w:rPr>
              <w:t>источники</w:t>
            </w:r>
          </w:p>
          <w:p w:rsidR="00173A35" w:rsidRPr="00132852" w:rsidRDefault="00173A35" w:rsidP="00E96DF3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0E4766" w:rsidRPr="00E96DF3" w:rsidRDefault="000E4766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Определение направлений совместной профилактиче</w:t>
            </w:r>
            <w:r w:rsidRPr="00E96DF3">
              <w:rPr>
                <w:sz w:val="22"/>
                <w:szCs w:val="22"/>
              </w:rPr>
              <w:softHyphen/>
              <w:t>ской работы, выработка ре</w:t>
            </w:r>
            <w:r w:rsidRPr="00E96DF3">
              <w:rPr>
                <w:sz w:val="22"/>
                <w:szCs w:val="22"/>
              </w:rPr>
              <w:softHyphen/>
              <w:t>комендаций по орган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>зации и проведению пр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фи</w:t>
            </w:r>
            <w:r w:rsidR="00E96DF3" w:rsidRPr="00E96DF3">
              <w:rPr>
                <w:sz w:val="22"/>
                <w:szCs w:val="22"/>
              </w:rPr>
              <w:t>лакти</w:t>
            </w:r>
            <w:r w:rsidR="00E96DF3" w:rsidRPr="00E96DF3">
              <w:rPr>
                <w:sz w:val="22"/>
                <w:szCs w:val="22"/>
              </w:rPr>
              <w:softHyphen/>
              <w:t xml:space="preserve">ческих </w:t>
            </w:r>
            <w:r w:rsidRPr="00E96DF3">
              <w:rPr>
                <w:sz w:val="22"/>
                <w:szCs w:val="22"/>
              </w:rPr>
              <w:t>меропри</w:t>
            </w:r>
            <w:r w:rsidRPr="00E96DF3">
              <w:rPr>
                <w:sz w:val="22"/>
                <w:szCs w:val="22"/>
              </w:rPr>
              <w:t>я</w:t>
            </w:r>
            <w:r w:rsidRPr="00E96DF3">
              <w:rPr>
                <w:sz w:val="22"/>
                <w:szCs w:val="22"/>
              </w:rPr>
              <w:t>тий, оценка их эффекти</w:t>
            </w:r>
            <w:r w:rsidRPr="00E96DF3">
              <w:rPr>
                <w:sz w:val="22"/>
                <w:szCs w:val="22"/>
              </w:rPr>
              <w:t>в</w:t>
            </w:r>
            <w:r w:rsidRPr="00E96DF3">
              <w:rPr>
                <w:sz w:val="22"/>
                <w:szCs w:val="22"/>
              </w:rPr>
              <w:t>ности</w:t>
            </w:r>
          </w:p>
        </w:tc>
      </w:tr>
      <w:tr w:rsidR="000C32BE" w:rsidRPr="00E96DF3" w:rsidTr="00B62EA4">
        <w:trPr>
          <w:trHeight w:val="188"/>
        </w:trPr>
        <w:tc>
          <w:tcPr>
            <w:tcW w:w="426" w:type="dxa"/>
            <w:shd w:val="clear" w:color="auto" w:fill="auto"/>
          </w:tcPr>
          <w:p w:rsidR="000E4766" w:rsidRPr="00E96DF3" w:rsidRDefault="00D94E95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4766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0E4766" w:rsidRPr="00E96DF3" w:rsidRDefault="000E4766" w:rsidP="00D94E95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 xml:space="preserve">Организация и проведение просветительских занятий по вопросам репродуктивного здоровья и ответственного </w:t>
            </w:r>
            <w:proofErr w:type="spellStart"/>
            <w:r w:rsidRPr="00E96DF3">
              <w:rPr>
                <w:sz w:val="22"/>
                <w:szCs w:val="22"/>
              </w:rPr>
              <w:t>родительства</w:t>
            </w:r>
            <w:proofErr w:type="spellEnd"/>
            <w:r w:rsidRPr="00E96DF3">
              <w:rPr>
                <w:sz w:val="22"/>
                <w:szCs w:val="22"/>
              </w:rPr>
              <w:t xml:space="preserve"> для взрослого населения </w:t>
            </w:r>
          </w:p>
        </w:tc>
        <w:tc>
          <w:tcPr>
            <w:tcW w:w="795" w:type="dxa"/>
            <w:shd w:val="clear" w:color="auto" w:fill="auto"/>
          </w:tcPr>
          <w:p w:rsidR="000E4766" w:rsidRPr="00E96DF3" w:rsidRDefault="00976ED6" w:rsidP="00D94E9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D94E9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96519B" w:rsidRPr="00E96DF3" w:rsidRDefault="0096519B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0E4766" w:rsidRDefault="0096519B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sz w:val="21"/>
                <w:szCs w:val="21"/>
              </w:rPr>
              <w:t>Михайло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</w:rPr>
              <w:t>ская ЦРБ</w:t>
            </w:r>
            <w:r w:rsidRPr="00E96DF3">
              <w:rPr>
                <w:rFonts w:ascii="Times New Roman" w:hAnsi="Times New Roman"/>
                <w:sz w:val="21"/>
                <w:szCs w:val="21"/>
              </w:rPr>
              <w:t xml:space="preserve"> »</w:t>
            </w:r>
          </w:p>
          <w:p w:rsidR="00A06A52" w:rsidRPr="00E96DF3" w:rsidRDefault="00A06A52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Коплесный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центр пом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щи семье и детям</w:t>
            </w:r>
          </w:p>
        </w:tc>
        <w:tc>
          <w:tcPr>
            <w:tcW w:w="938" w:type="dxa"/>
            <w:shd w:val="clear" w:color="auto" w:fill="auto"/>
          </w:tcPr>
          <w:p w:rsidR="000E4766" w:rsidRPr="00E96DF3" w:rsidRDefault="000E4766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0E4766" w:rsidRPr="00E96DF3" w:rsidRDefault="000E4766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E4766" w:rsidRPr="00E96DF3" w:rsidRDefault="000E4766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F4C" w:rsidRDefault="00B12F4C" w:rsidP="00B12F4C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внебюджетные </w:t>
            </w:r>
            <w:r w:rsidRPr="00132852">
              <w:rPr>
                <w:sz w:val="21"/>
                <w:szCs w:val="21"/>
              </w:rPr>
              <w:t>источники</w:t>
            </w:r>
          </w:p>
          <w:p w:rsidR="000E4766" w:rsidRPr="00173A35" w:rsidRDefault="000E4766" w:rsidP="00E96DF3">
            <w:pPr>
              <w:pStyle w:val="afc"/>
              <w:snapToGrid w:val="0"/>
              <w:jc w:val="center"/>
              <w:rPr>
                <w:sz w:val="21"/>
                <w:szCs w:val="21"/>
                <w:highlight w:val="red"/>
              </w:rPr>
            </w:pPr>
          </w:p>
        </w:tc>
        <w:tc>
          <w:tcPr>
            <w:tcW w:w="2693" w:type="dxa"/>
          </w:tcPr>
          <w:p w:rsidR="000E4766" w:rsidRPr="00E96DF3" w:rsidRDefault="000E4766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 xml:space="preserve">Приверженность ЗОЖ, </w:t>
            </w:r>
            <w:proofErr w:type="gramStart"/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т</w:t>
            </w:r>
            <w:r w:rsidRPr="00E96DF3">
              <w:rPr>
                <w:sz w:val="22"/>
                <w:szCs w:val="22"/>
              </w:rPr>
              <w:t>ветственного</w:t>
            </w:r>
            <w:proofErr w:type="gramEnd"/>
            <w:r w:rsidRPr="00E96DF3">
              <w:rPr>
                <w:sz w:val="22"/>
                <w:szCs w:val="22"/>
              </w:rPr>
              <w:t xml:space="preserve"> отношение</w:t>
            </w:r>
            <w:r w:rsidR="00E96DF3">
              <w:rPr>
                <w:sz w:val="22"/>
                <w:szCs w:val="22"/>
              </w:rPr>
              <w:t xml:space="preserve"> </w:t>
            </w:r>
            <w:r w:rsidRPr="00E96DF3">
              <w:rPr>
                <w:sz w:val="22"/>
                <w:szCs w:val="22"/>
              </w:rPr>
              <w:t>к беременности, рожде</w:t>
            </w:r>
            <w:r w:rsidRPr="00E96DF3">
              <w:rPr>
                <w:sz w:val="22"/>
                <w:szCs w:val="22"/>
              </w:rPr>
              <w:softHyphen/>
              <w:t>нию и воспитанию детей. Фо</w:t>
            </w:r>
            <w:r w:rsidRPr="00E96DF3">
              <w:rPr>
                <w:sz w:val="22"/>
                <w:szCs w:val="22"/>
              </w:rPr>
              <w:t>р</w:t>
            </w:r>
            <w:r w:rsidRPr="00E96DF3">
              <w:rPr>
                <w:sz w:val="22"/>
                <w:szCs w:val="22"/>
              </w:rPr>
              <w:t>мирование ответствен</w:t>
            </w:r>
            <w:r w:rsidRPr="00E96DF3">
              <w:rPr>
                <w:sz w:val="22"/>
                <w:szCs w:val="22"/>
              </w:rPr>
              <w:softHyphen/>
              <w:t>ного отношения к своему зд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ровью и здоровью буду</w:t>
            </w:r>
            <w:r w:rsidRPr="00E96DF3">
              <w:rPr>
                <w:sz w:val="22"/>
                <w:szCs w:val="22"/>
              </w:rPr>
              <w:softHyphen/>
              <w:t>щих детей, воспитание от</w:t>
            </w:r>
            <w:r w:rsidRPr="00E96DF3">
              <w:rPr>
                <w:sz w:val="22"/>
                <w:szCs w:val="22"/>
              </w:rPr>
              <w:softHyphen/>
              <w:t xml:space="preserve">ветственного </w:t>
            </w:r>
            <w:proofErr w:type="spellStart"/>
            <w:r w:rsidRPr="00E96DF3">
              <w:rPr>
                <w:sz w:val="22"/>
                <w:szCs w:val="22"/>
              </w:rPr>
              <w:t>родительства</w:t>
            </w:r>
            <w:proofErr w:type="spellEnd"/>
          </w:p>
        </w:tc>
      </w:tr>
      <w:tr w:rsidR="00B12F4C" w:rsidRPr="00E96DF3" w:rsidTr="00B62EA4">
        <w:trPr>
          <w:trHeight w:val="80"/>
        </w:trPr>
        <w:tc>
          <w:tcPr>
            <w:tcW w:w="426" w:type="dxa"/>
            <w:shd w:val="clear" w:color="auto" w:fill="auto"/>
          </w:tcPr>
          <w:p w:rsidR="00B12F4C" w:rsidRPr="00E96DF3" w:rsidRDefault="00AD1BB5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2F4C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B12F4C" w:rsidRPr="00E96DF3" w:rsidRDefault="00B12F4C" w:rsidP="00D94E95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 xml:space="preserve">Проведение занятий для учащихся школ  по вопросам ЗОЖ и </w:t>
            </w:r>
            <w:proofErr w:type="gramStart"/>
            <w:r w:rsidRPr="00E96DF3">
              <w:rPr>
                <w:sz w:val="22"/>
                <w:szCs w:val="22"/>
              </w:rPr>
              <w:t>ответственного</w:t>
            </w:r>
            <w:proofErr w:type="gramEnd"/>
            <w:r w:rsidRPr="00E96DF3">
              <w:rPr>
                <w:sz w:val="22"/>
                <w:szCs w:val="22"/>
              </w:rPr>
              <w:t xml:space="preserve"> </w:t>
            </w:r>
            <w:proofErr w:type="spellStart"/>
            <w:r w:rsidRPr="00E96DF3">
              <w:rPr>
                <w:sz w:val="22"/>
                <w:szCs w:val="22"/>
              </w:rPr>
              <w:t>род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>тельства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:rsidR="00B12F4C" w:rsidRPr="00E96DF3" w:rsidRDefault="00B12F4C" w:rsidP="00D94E9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D94E9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96519B" w:rsidRPr="00E96DF3" w:rsidRDefault="0096519B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B12F4C" w:rsidRPr="00E96DF3" w:rsidRDefault="0096519B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sz w:val="21"/>
                <w:szCs w:val="21"/>
              </w:rPr>
              <w:t>Михайло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</w:rPr>
              <w:t>ская ЦРБ»</w:t>
            </w:r>
            <w:r w:rsidRPr="00E96D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="00A52239">
              <w:rPr>
                <w:rFonts w:ascii="Times New Roman" w:hAnsi="Times New Roman"/>
                <w:sz w:val="21"/>
                <w:szCs w:val="21"/>
              </w:rPr>
              <w:t>;</w:t>
            </w:r>
            <w:r w:rsidR="00A67B7E">
              <w:rPr>
                <w:rFonts w:ascii="Times New Roman" w:hAnsi="Times New Roman"/>
                <w:sz w:val="21"/>
                <w:szCs w:val="21"/>
              </w:rPr>
              <w:t>к</w:t>
            </w:r>
            <w:proofErr w:type="gramEnd"/>
            <w:r w:rsidR="00A67B7E">
              <w:rPr>
                <w:rFonts w:ascii="Times New Roman" w:hAnsi="Times New Roman"/>
                <w:sz w:val="21"/>
                <w:szCs w:val="21"/>
              </w:rPr>
              <w:t>омитет по образованию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делам м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лодежи</w:t>
            </w:r>
          </w:p>
        </w:tc>
        <w:tc>
          <w:tcPr>
            <w:tcW w:w="938" w:type="dxa"/>
            <w:shd w:val="clear" w:color="auto" w:fill="auto"/>
          </w:tcPr>
          <w:p w:rsidR="00B12F4C" w:rsidRPr="00E96DF3" w:rsidRDefault="00B12F4C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B12F4C" w:rsidRPr="00E96DF3" w:rsidRDefault="00B12F4C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12F4C" w:rsidRPr="00E96DF3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2F4C" w:rsidRPr="00E96DF3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2F4C" w:rsidRPr="00E96DF3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2F4C" w:rsidRPr="00E96DF3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2F4C" w:rsidRPr="00E96DF3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F4C" w:rsidRDefault="00B12F4C" w:rsidP="00B62EA4">
            <w:pPr>
              <w:jc w:val="center"/>
            </w:pPr>
            <w:r w:rsidRPr="000C17B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B12F4C" w:rsidRPr="00173A35" w:rsidRDefault="00B12F4C" w:rsidP="00173A35">
            <w:pPr>
              <w:rPr>
                <w:sz w:val="22"/>
                <w:szCs w:val="22"/>
              </w:rPr>
            </w:pPr>
            <w:r w:rsidRPr="00173A35">
              <w:rPr>
                <w:sz w:val="22"/>
                <w:szCs w:val="22"/>
              </w:rPr>
              <w:t>Формирование ответствен</w:t>
            </w:r>
            <w:r w:rsidRPr="00173A35">
              <w:rPr>
                <w:sz w:val="22"/>
                <w:szCs w:val="22"/>
              </w:rPr>
              <w:softHyphen/>
              <w:t>ного отношения к своему здоровью и здоровью б</w:t>
            </w:r>
            <w:r w:rsidRPr="00173A35">
              <w:rPr>
                <w:sz w:val="22"/>
                <w:szCs w:val="22"/>
              </w:rPr>
              <w:t>у</w:t>
            </w:r>
            <w:r w:rsidRPr="00173A35">
              <w:rPr>
                <w:sz w:val="22"/>
                <w:szCs w:val="22"/>
              </w:rPr>
              <w:t>ду</w:t>
            </w:r>
            <w:r w:rsidRPr="00173A35">
              <w:rPr>
                <w:sz w:val="22"/>
                <w:szCs w:val="22"/>
              </w:rPr>
              <w:softHyphen/>
              <w:t>щих де</w:t>
            </w:r>
            <w:r>
              <w:rPr>
                <w:sz w:val="22"/>
                <w:szCs w:val="22"/>
              </w:rPr>
              <w:t xml:space="preserve">тей, воспитание </w:t>
            </w:r>
            <w:r w:rsidRPr="00173A35">
              <w:rPr>
                <w:sz w:val="22"/>
                <w:szCs w:val="22"/>
              </w:rPr>
              <w:t>от</w:t>
            </w:r>
            <w:r w:rsidRPr="00173A35">
              <w:rPr>
                <w:sz w:val="22"/>
                <w:szCs w:val="22"/>
              </w:rPr>
              <w:softHyphen/>
              <w:t xml:space="preserve">ветственного </w:t>
            </w:r>
            <w:proofErr w:type="spellStart"/>
            <w:r w:rsidRPr="00173A35">
              <w:rPr>
                <w:sz w:val="22"/>
                <w:szCs w:val="22"/>
              </w:rPr>
              <w:t>родител</w:t>
            </w:r>
            <w:r w:rsidRPr="00173A35">
              <w:rPr>
                <w:sz w:val="22"/>
                <w:szCs w:val="22"/>
              </w:rPr>
              <w:t>ь</w:t>
            </w:r>
            <w:r w:rsidRPr="00173A35">
              <w:rPr>
                <w:sz w:val="22"/>
                <w:szCs w:val="22"/>
              </w:rPr>
              <w:t>ства</w:t>
            </w:r>
            <w:proofErr w:type="spellEnd"/>
          </w:p>
        </w:tc>
      </w:tr>
      <w:tr w:rsidR="00B12F4C" w:rsidRPr="00E96DF3" w:rsidTr="00B62EA4">
        <w:trPr>
          <w:trHeight w:val="80"/>
        </w:trPr>
        <w:tc>
          <w:tcPr>
            <w:tcW w:w="426" w:type="dxa"/>
            <w:shd w:val="clear" w:color="auto" w:fill="auto"/>
          </w:tcPr>
          <w:p w:rsidR="00B12F4C" w:rsidRPr="001D0E04" w:rsidRDefault="00AD1BB5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B12F4C" w:rsidRPr="001D0E04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B12F4C" w:rsidRPr="001D0E04" w:rsidRDefault="00B12F4C" w:rsidP="00ED3655">
            <w:pPr>
              <w:snapToGrid w:val="0"/>
              <w:rPr>
                <w:sz w:val="22"/>
                <w:szCs w:val="22"/>
              </w:rPr>
            </w:pPr>
            <w:r w:rsidRPr="001D0E04">
              <w:rPr>
                <w:sz w:val="22"/>
                <w:szCs w:val="22"/>
              </w:rPr>
              <w:t>Проведение информацио</w:t>
            </w:r>
            <w:r w:rsidRPr="001D0E04">
              <w:rPr>
                <w:sz w:val="22"/>
                <w:szCs w:val="22"/>
              </w:rPr>
              <w:t>н</w:t>
            </w:r>
            <w:r w:rsidRPr="001D0E04">
              <w:rPr>
                <w:sz w:val="22"/>
                <w:szCs w:val="22"/>
              </w:rPr>
              <w:t>но-образо</w:t>
            </w:r>
            <w:r w:rsidRPr="001D0E04">
              <w:rPr>
                <w:sz w:val="22"/>
                <w:szCs w:val="22"/>
              </w:rPr>
              <w:softHyphen/>
              <w:t xml:space="preserve">вательных акций («Всемирный день борьбы против рака», «День </w:t>
            </w:r>
            <w:r w:rsidR="00ED3655">
              <w:rPr>
                <w:sz w:val="22"/>
                <w:szCs w:val="22"/>
              </w:rPr>
              <w:t>против туберкулеза</w:t>
            </w:r>
            <w:r w:rsidRPr="001D0E04">
              <w:rPr>
                <w:sz w:val="22"/>
                <w:szCs w:val="22"/>
              </w:rPr>
              <w:t>»)</w:t>
            </w:r>
          </w:p>
        </w:tc>
        <w:tc>
          <w:tcPr>
            <w:tcW w:w="795" w:type="dxa"/>
            <w:shd w:val="clear" w:color="auto" w:fill="auto"/>
          </w:tcPr>
          <w:p w:rsidR="00B12F4C" w:rsidRPr="001D0E04" w:rsidRDefault="00B12F4C" w:rsidP="00AD1BB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AD1BB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96519B" w:rsidRPr="00E96DF3" w:rsidRDefault="0096519B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B12F4C" w:rsidRPr="001D0E04" w:rsidRDefault="0096519B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sz w:val="21"/>
                <w:szCs w:val="21"/>
              </w:rPr>
              <w:t>Михайло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</w:rPr>
              <w:t>ская ЦРБ»</w:t>
            </w:r>
          </w:p>
        </w:tc>
        <w:tc>
          <w:tcPr>
            <w:tcW w:w="938" w:type="dxa"/>
            <w:shd w:val="clear" w:color="auto" w:fill="auto"/>
          </w:tcPr>
          <w:p w:rsidR="00B12F4C" w:rsidRPr="001D0E04" w:rsidRDefault="00B12F4C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B12F4C" w:rsidRPr="001D0E04" w:rsidRDefault="00B12F4C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12F4C" w:rsidRPr="001D0E04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2F4C" w:rsidRPr="001D0E04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2F4C" w:rsidRPr="001D0E04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2F4C" w:rsidRPr="001D0E04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2F4C" w:rsidRPr="001D0E04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F4C" w:rsidRDefault="00B12F4C" w:rsidP="00B62EA4">
            <w:pPr>
              <w:jc w:val="center"/>
            </w:pPr>
            <w:r w:rsidRPr="000C17B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B12F4C" w:rsidRPr="001D0E04" w:rsidRDefault="00B12F4C" w:rsidP="001D0E04">
            <w:pPr>
              <w:rPr>
                <w:sz w:val="22"/>
                <w:szCs w:val="22"/>
              </w:rPr>
            </w:pPr>
            <w:r w:rsidRPr="001D0E04">
              <w:rPr>
                <w:sz w:val="22"/>
                <w:szCs w:val="22"/>
              </w:rPr>
              <w:t>Формирование основ зн</w:t>
            </w:r>
            <w:r w:rsidRPr="001D0E04">
              <w:rPr>
                <w:sz w:val="22"/>
                <w:szCs w:val="22"/>
              </w:rPr>
              <w:t>а</w:t>
            </w:r>
            <w:r w:rsidRPr="001D0E04">
              <w:rPr>
                <w:sz w:val="22"/>
                <w:szCs w:val="22"/>
              </w:rPr>
              <w:t>ний по вопросам со</w:t>
            </w:r>
            <w:r w:rsidRPr="001D0E04">
              <w:rPr>
                <w:sz w:val="22"/>
                <w:szCs w:val="22"/>
              </w:rPr>
              <w:softHyphen/>
              <w:t xml:space="preserve">хранения и укрепления здоровья. </w:t>
            </w:r>
          </w:p>
        </w:tc>
      </w:tr>
      <w:tr w:rsidR="00B12F4C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B12F4C" w:rsidRPr="001D0E04" w:rsidRDefault="00AD1BB5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12F4C" w:rsidRPr="001D0E04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  <w:vAlign w:val="bottom"/>
          </w:tcPr>
          <w:p w:rsidR="00B12F4C" w:rsidRPr="001D0E04" w:rsidRDefault="00B12F4C" w:rsidP="00B53319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0E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и проведение уроков здоровья по вопросам рационального режима дня, безопасного поведения р</w:t>
            </w:r>
            <w:r w:rsidRPr="001D0E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D0E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продуктивного здоровья мальчиков, девочек, юношей и девушек</w:t>
            </w:r>
          </w:p>
        </w:tc>
        <w:tc>
          <w:tcPr>
            <w:tcW w:w="795" w:type="dxa"/>
            <w:shd w:val="clear" w:color="auto" w:fill="auto"/>
          </w:tcPr>
          <w:p w:rsidR="00B12F4C" w:rsidRPr="001D0E04" w:rsidRDefault="00B12F4C" w:rsidP="00AD1BB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AD1BB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96519B" w:rsidRPr="00E96DF3" w:rsidRDefault="0096519B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A67B7E" w:rsidRPr="001D0E04" w:rsidRDefault="0096519B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sz w:val="21"/>
                <w:szCs w:val="21"/>
              </w:rPr>
              <w:t>Михайло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</w:rPr>
              <w:t>ская ЦРБ»</w:t>
            </w:r>
            <w:r w:rsidR="00A52239">
              <w:rPr>
                <w:rFonts w:ascii="Times New Roman" w:hAnsi="Times New Roman"/>
                <w:sz w:val="21"/>
                <w:szCs w:val="21"/>
              </w:rPr>
              <w:t>;</w:t>
            </w:r>
            <w:r w:rsidRPr="00E96D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комитет по образованию и делам м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лодежи</w:t>
            </w:r>
          </w:p>
        </w:tc>
        <w:tc>
          <w:tcPr>
            <w:tcW w:w="938" w:type="dxa"/>
            <w:shd w:val="clear" w:color="auto" w:fill="auto"/>
          </w:tcPr>
          <w:p w:rsidR="00B12F4C" w:rsidRPr="001D0E04" w:rsidRDefault="00B12F4C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B12F4C" w:rsidRPr="001D0E04" w:rsidRDefault="00B12F4C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12F4C" w:rsidRPr="001D0E04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2F4C" w:rsidRPr="001D0E04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2F4C" w:rsidRPr="001D0E04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2F4C" w:rsidRPr="001D0E04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2F4C" w:rsidRPr="001D0E04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F4C" w:rsidRDefault="00B12F4C" w:rsidP="00B62EA4">
            <w:pPr>
              <w:jc w:val="center"/>
            </w:pPr>
            <w:r w:rsidRPr="000C17B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B12F4C" w:rsidRPr="001D0E04" w:rsidRDefault="00B12F4C" w:rsidP="001D0E04">
            <w:pPr>
              <w:rPr>
                <w:sz w:val="22"/>
                <w:szCs w:val="22"/>
              </w:rPr>
            </w:pPr>
            <w:r w:rsidRPr="001D0E04">
              <w:rPr>
                <w:sz w:val="22"/>
                <w:szCs w:val="22"/>
              </w:rPr>
              <w:t>Формирование основ зн</w:t>
            </w:r>
            <w:r w:rsidRPr="001D0E04">
              <w:rPr>
                <w:sz w:val="22"/>
                <w:szCs w:val="22"/>
              </w:rPr>
              <w:t>а</w:t>
            </w:r>
            <w:r w:rsidRPr="001D0E04">
              <w:rPr>
                <w:sz w:val="22"/>
                <w:szCs w:val="22"/>
              </w:rPr>
              <w:t>ний по вопросам со</w:t>
            </w:r>
            <w:r w:rsidRPr="001D0E04">
              <w:rPr>
                <w:sz w:val="22"/>
                <w:szCs w:val="22"/>
              </w:rPr>
              <w:softHyphen/>
              <w:t>хранения и укрепления здоровья</w:t>
            </w:r>
            <w:r>
              <w:rPr>
                <w:sz w:val="22"/>
                <w:szCs w:val="22"/>
              </w:rPr>
              <w:t>,</w:t>
            </w:r>
            <w:r w:rsidRPr="001D0E04">
              <w:rPr>
                <w:sz w:val="22"/>
                <w:szCs w:val="22"/>
              </w:rPr>
              <w:t xml:space="preserve"> безопасного п</w:t>
            </w:r>
            <w:r w:rsidRPr="001D0E04">
              <w:rPr>
                <w:sz w:val="22"/>
                <w:szCs w:val="22"/>
              </w:rPr>
              <w:t>о</w:t>
            </w:r>
            <w:r w:rsidRPr="001D0E04">
              <w:rPr>
                <w:sz w:val="22"/>
                <w:szCs w:val="22"/>
              </w:rPr>
              <w:t>ведения репродуктивного здоровья</w:t>
            </w:r>
            <w:r>
              <w:rPr>
                <w:sz w:val="22"/>
                <w:szCs w:val="22"/>
              </w:rPr>
              <w:t>.</w:t>
            </w:r>
          </w:p>
        </w:tc>
      </w:tr>
      <w:tr w:rsidR="00B12F4C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B12F4C" w:rsidRPr="00E96DF3" w:rsidRDefault="00AD1BB5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12F4C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B12F4C" w:rsidRPr="00E96DF3" w:rsidRDefault="00B12F4C" w:rsidP="00B53319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Изучение состояния здор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вья детей дошкольного во</w:t>
            </w:r>
            <w:r w:rsidRPr="00E96DF3">
              <w:rPr>
                <w:sz w:val="22"/>
                <w:szCs w:val="22"/>
              </w:rPr>
              <w:t>з</w:t>
            </w:r>
            <w:r w:rsidRPr="00E96DF3">
              <w:rPr>
                <w:sz w:val="22"/>
                <w:szCs w:val="22"/>
              </w:rPr>
              <w:t>раста, анализ органи</w:t>
            </w:r>
            <w:r w:rsidRPr="00E96DF3">
              <w:rPr>
                <w:sz w:val="22"/>
                <w:szCs w:val="22"/>
              </w:rPr>
              <w:softHyphen/>
              <w:t>зации медицинской помощи детям</w:t>
            </w:r>
          </w:p>
        </w:tc>
        <w:tc>
          <w:tcPr>
            <w:tcW w:w="795" w:type="dxa"/>
            <w:shd w:val="clear" w:color="auto" w:fill="auto"/>
          </w:tcPr>
          <w:p w:rsidR="00B12F4C" w:rsidRPr="00E96DF3" w:rsidRDefault="00B12F4C" w:rsidP="00AD1BB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AD1BB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96519B" w:rsidRPr="00E96DF3" w:rsidRDefault="0096519B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A67B7E" w:rsidRPr="00E96DF3" w:rsidRDefault="0096519B" w:rsidP="0096519B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sz w:val="21"/>
                <w:szCs w:val="21"/>
              </w:rPr>
              <w:t>Михайло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</w:rPr>
              <w:t>ская ЦРБ»</w:t>
            </w:r>
            <w:r w:rsidR="00A52239">
              <w:rPr>
                <w:rFonts w:ascii="Times New Roman" w:hAnsi="Times New Roman"/>
                <w:sz w:val="21"/>
                <w:szCs w:val="21"/>
              </w:rPr>
              <w:t>;</w:t>
            </w:r>
            <w:r w:rsidRPr="00E96D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комитет по образованию и делам м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лодежи</w:t>
            </w:r>
          </w:p>
        </w:tc>
        <w:tc>
          <w:tcPr>
            <w:tcW w:w="938" w:type="dxa"/>
            <w:shd w:val="clear" w:color="auto" w:fill="auto"/>
          </w:tcPr>
          <w:p w:rsidR="00B12F4C" w:rsidRPr="00E96DF3" w:rsidRDefault="00B12F4C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B12F4C" w:rsidRPr="00E96DF3" w:rsidRDefault="00B12F4C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12F4C" w:rsidRPr="00E96DF3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2F4C" w:rsidRPr="00E96DF3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2F4C" w:rsidRPr="00E96DF3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2F4C" w:rsidRPr="00E96DF3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2F4C" w:rsidRPr="00E96DF3" w:rsidRDefault="00B12F4C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12F4C" w:rsidRDefault="00B12F4C" w:rsidP="00B62EA4">
            <w:pPr>
              <w:jc w:val="center"/>
            </w:pPr>
            <w:r w:rsidRPr="000C17B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B12F4C" w:rsidRPr="00E96DF3" w:rsidRDefault="00B12F4C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Определение направлений совместной профилактич</w:t>
            </w:r>
            <w:r w:rsidRPr="00E96DF3">
              <w:rPr>
                <w:sz w:val="22"/>
                <w:szCs w:val="22"/>
              </w:rPr>
              <w:t>е</w:t>
            </w:r>
            <w:r w:rsidRPr="00E96DF3">
              <w:rPr>
                <w:sz w:val="22"/>
                <w:szCs w:val="22"/>
              </w:rPr>
              <w:t>ской работы, выработка рекомендаций по организа</w:t>
            </w:r>
            <w:r w:rsidRPr="00E96DF3">
              <w:rPr>
                <w:sz w:val="22"/>
                <w:szCs w:val="22"/>
              </w:rPr>
              <w:softHyphen/>
              <w:t>ции и проведению проф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>лактических мероприятий, оценка их эффективности</w:t>
            </w:r>
          </w:p>
        </w:tc>
      </w:tr>
      <w:tr w:rsidR="000C32B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0C32BE" w:rsidRPr="00E96DF3" w:rsidRDefault="00E0321E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C32B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0C32BE" w:rsidRPr="00E96DF3" w:rsidRDefault="000C32BE" w:rsidP="00B53319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спортивных м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роприятий среди детей д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школьного возраста:</w:t>
            </w:r>
          </w:p>
          <w:p w:rsidR="000C32BE" w:rsidRPr="00E96DF3" w:rsidRDefault="001D0E04" w:rsidP="00A5223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C32BE" w:rsidRPr="00E96DF3">
              <w:rPr>
                <w:sz w:val="22"/>
                <w:szCs w:val="22"/>
              </w:rPr>
              <w:t>спартакиада среди детей дошкольного возраста</w:t>
            </w:r>
          </w:p>
        </w:tc>
        <w:tc>
          <w:tcPr>
            <w:tcW w:w="795" w:type="dxa"/>
            <w:shd w:val="clear" w:color="auto" w:fill="auto"/>
          </w:tcPr>
          <w:p w:rsidR="000C32BE" w:rsidRPr="00E96DF3" w:rsidRDefault="00976ED6" w:rsidP="00E0321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321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</w:t>
            </w:r>
            <w:r w:rsidR="00E0321E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гг.</w:t>
            </w:r>
          </w:p>
        </w:tc>
        <w:tc>
          <w:tcPr>
            <w:tcW w:w="1330" w:type="dxa"/>
            <w:shd w:val="clear" w:color="auto" w:fill="auto"/>
          </w:tcPr>
          <w:p w:rsidR="000C32BE" w:rsidRPr="00E96DF3" w:rsidRDefault="000C32BE" w:rsidP="00E96DF3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Комитет по образованию</w:t>
            </w:r>
          </w:p>
        </w:tc>
        <w:tc>
          <w:tcPr>
            <w:tcW w:w="938" w:type="dxa"/>
            <w:shd w:val="clear" w:color="auto" w:fill="auto"/>
          </w:tcPr>
          <w:p w:rsidR="000C32BE" w:rsidRPr="00E96DF3" w:rsidRDefault="000C32B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0C32BE" w:rsidRPr="00E96DF3" w:rsidRDefault="000C32B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C32BE" w:rsidRPr="00E96DF3" w:rsidRDefault="000C32B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C32BE" w:rsidRPr="00E96DF3" w:rsidRDefault="000C32B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C32BE" w:rsidRPr="00E96DF3" w:rsidRDefault="000C32B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C32BE" w:rsidRPr="00E96DF3" w:rsidRDefault="000C32B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C32BE" w:rsidRPr="00E96DF3" w:rsidRDefault="000C32B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32BE" w:rsidRPr="00E96DF3" w:rsidRDefault="00A52239" w:rsidP="00E0321E">
            <w:pPr>
              <w:pStyle w:val="aff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районный</w:t>
            </w:r>
            <w:r w:rsidR="00173A3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бюджет (</w:t>
            </w:r>
            <w:r w:rsidR="001D0E04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в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ра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м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ках муниц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и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пальной пр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граммы «Разв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и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тие образов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а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ния в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Миха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й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ловском ра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й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оне</w:t>
            </w:r>
            <w:r w:rsidR="000C32BE" w:rsidRPr="00E96DF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» </w:t>
            </w:r>
            <w:proofErr w:type="gramEnd"/>
          </w:p>
        </w:tc>
        <w:tc>
          <w:tcPr>
            <w:tcW w:w="2693" w:type="dxa"/>
          </w:tcPr>
          <w:p w:rsidR="000C32BE" w:rsidRPr="00E96DF3" w:rsidRDefault="000C32B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Оздоровление детей, ре</w:t>
            </w:r>
            <w:r w:rsidRPr="00E96DF3">
              <w:rPr>
                <w:sz w:val="22"/>
                <w:szCs w:val="22"/>
              </w:rPr>
              <w:softHyphen/>
              <w:t>шение проблем их досуга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E0321E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67B7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Организация и проведе</w:t>
            </w:r>
            <w:r>
              <w:rPr>
                <w:sz w:val="22"/>
                <w:szCs w:val="22"/>
              </w:rPr>
              <w:t xml:space="preserve">ние акций </w:t>
            </w:r>
            <w:r w:rsidRPr="00E96DF3">
              <w:rPr>
                <w:sz w:val="22"/>
                <w:szCs w:val="22"/>
              </w:rPr>
              <w:t>здо</w:t>
            </w:r>
            <w:r w:rsidRPr="00E96DF3">
              <w:rPr>
                <w:sz w:val="22"/>
                <w:szCs w:val="22"/>
              </w:rPr>
              <w:softHyphen/>
              <w:t>ровье</w:t>
            </w:r>
            <w:r>
              <w:rPr>
                <w:sz w:val="22"/>
                <w:szCs w:val="22"/>
              </w:rPr>
              <w:t xml:space="preserve"> </w:t>
            </w:r>
            <w:r w:rsidRPr="00E96DF3">
              <w:rPr>
                <w:sz w:val="22"/>
                <w:szCs w:val="22"/>
              </w:rPr>
              <w:t>сберегающей направленности, включая профилактику ДТП, в ме</w:t>
            </w:r>
            <w:r w:rsidRPr="00E96DF3">
              <w:rPr>
                <w:sz w:val="22"/>
                <w:szCs w:val="22"/>
              </w:rPr>
              <w:t>ж</w:t>
            </w:r>
            <w:r w:rsidRPr="00E96DF3">
              <w:rPr>
                <w:sz w:val="22"/>
                <w:szCs w:val="22"/>
              </w:rPr>
              <w:t>ду</w:t>
            </w:r>
            <w:r w:rsidRPr="00E96DF3">
              <w:rPr>
                <w:sz w:val="22"/>
                <w:szCs w:val="22"/>
              </w:rPr>
              <w:softHyphen/>
              <w:t>народные и всемирные даты ВОЗ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E0321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321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A52239" w:rsidRPr="00E96DF3" w:rsidRDefault="00A52239" w:rsidP="00A5223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A67B7E" w:rsidRDefault="00A52239" w:rsidP="00A5223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sz w:val="21"/>
                <w:szCs w:val="21"/>
              </w:rPr>
              <w:t>Михайло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</w:rPr>
              <w:t>ская ЦРБ»;</w:t>
            </w:r>
            <w:r w:rsidRPr="00E96DF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комитет по образованию и делам м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лодежи</w:t>
            </w:r>
          </w:p>
          <w:p w:rsidR="00ED3655" w:rsidRPr="00E96DF3" w:rsidRDefault="00ED3655" w:rsidP="00A5223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712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50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51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50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1134" w:type="dxa"/>
            <w:shd w:val="clear" w:color="auto" w:fill="auto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559" w:type="dxa"/>
          </w:tcPr>
          <w:p w:rsidR="00A67B7E" w:rsidRDefault="00A67B7E" w:rsidP="00B62EA4">
            <w:pPr>
              <w:jc w:val="center"/>
            </w:pPr>
            <w:r w:rsidRPr="006757D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Повышение эффективно</w:t>
            </w:r>
            <w:r w:rsidRPr="00E96DF3">
              <w:rPr>
                <w:sz w:val="22"/>
                <w:szCs w:val="22"/>
              </w:rPr>
              <w:softHyphen/>
              <w:t>сти работы по формиро</w:t>
            </w:r>
            <w:r w:rsidRPr="00E96DF3">
              <w:rPr>
                <w:sz w:val="22"/>
                <w:szCs w:val="22"/>
              </w:rPr>
              <w:softHyphen/>
              <w:t>ванию навыков здорового образа жизни, профилакти</w:t>
            </w:r>
            <w:r w:rsidRPr="00E96DF3">
              <w:rPr>
                <w:sz w:val="22"/>
                <w:szCs w:val="22"/>
              </w:rPr>
              <w:softHyphen/>
              <w:t>ке вредных привычек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E0321E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67B7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 xml:space="preserve">Организация и проведение </w:t>
            </w:r>
            <w:r w:rsidRPr="00E96DF3">
              <w:rPr>
                <w:sz w:val="22"/>
                <w:szCs w:val="22"/>
              </w:rPr>
              <w:lastRenderedPageBreak/>
              <w:t>межведом</w:t>
            </w:r>
            <w:r w:rsidRPr="00E96DF3">
              <w:rPr>
                <w:sz w:val="22"/>
                <w:szCs w:val="22"/>
              </w:rPr>
              <w:softHyphen/>
              <w:t>ственных мер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приятий по пропаганде ЗОЖ для детей с участием род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>телей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E0321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E0321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lastRenderedPageBreak/>
              <w:t>2025гг.</w:t>
            </w:r>
          </w:p>
        </w:tc>
        <w:tc>
          <w:tcPr>
            <w:tcW w:w="1330" w:type="dxa"/>
            <w:shd w:val="clear" w:color="auto" w:fill="auto"/>
          </w:tcPr>
          <w:p w:rsidR="00A67B7E" w:rsidRPr="00E96DF3" w:rsidRDefault="00A67B7E" w:rsidP="00E96DF3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Комитет  по </w:t>
            </w:r>
            <w:r w:rsidRPr="00E96DF3">
              <w:rPr>
                <w:rFonts w:ascii="Times New Roman" w:hAnsi="Times New Roman"/>
                <w:sz w:val="21"/>
                <w:szCs w:val="21"/>
              </w:rPr>
              <w:lastRenderedPageBreak/>
              <w:t>образованию</w:t>
            </w:r>
            <w:r w:rsidR="00A52239">
              <w:rPr>
                <w:rFonts w:ascii="Times New Roman" w:hAnsi="Times New Roman"/>
                <w:sz w:val="21"/>
                <w:szCs w:val="21"/>
              </w:rPr>
              <w:t xml:space="preserve"> и делам м</w:t>
            </w:r>
            <w:r w:rsidR="00A52239">
              <w:rPr>
                <w:rFonts w:ascii="Times New Roman" w:hAnsi="Times New Roman"/>
                <w:sz w:val="21"/>
                <w:szCs w:val="21"/>
              </w:rPr>
              <w:t>о</w:t>
            </w:r>
            <w:r w:rsidR="00A52239">
              <w:rPr>
                <w:rFonts w:ascii="Times New Roman" w:hAnsi="Times New Roman"/>
                <w:sz w:val="21"/>
                <w:szCs w:val="21"/>
              </w:rPr>
              <w:t>лодежи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50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51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50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1134" w:type="dxa"/>
            <w:shd w:val="clear" w:color="auto" w:fill="auto"/>
          </w:tcPr>
          <w:p w:rsidR="00A67B7E" w:rsidRPr="00E96DF3" w:rsidRDefault="00AB30F9" w:rsidP="00AB3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559" w:type="dxa"/>
          </w:tcPr>
          <w:p w:rsidR="00A67B7E" w:rsidRPr="00173A35" w:rsidRDefault="00A52239" w:rsidP="00E0321E">
            <w:pPr>
              <w:pStyle w:val="afc"/>
              <w:snapToGrid w:val="0"/>
              <w:jc w:val="center"/>
              <w:rPr>
                <w:sz w:val="21"/>
                <w:szCs w:val="21"/>
                <w:highlight w:val="red"/>
              </w:rPr>
            </w:pPr>
            <w:proofErr w:type="gramStart"/>
            <w:r>
              <w:rPr>
                <w:sz w:val="21"/>
                <w:szCs w:val="21"/>
              </w:rPr>
              <w:t>районный</w:t>
            </w:r>
            <w:r w:rsidR="00A67B7E">
              <w:rPr>
                <w:sz w:val="21"/>
                <w:szCs w:val="21"/>
              </w:rPr>
              <w:t xml:space="preserve"> </w:t>
            </w:r>
            <w:r w:rsidR="00A67B7E">
              <w:rPr>
                <w:sz w:val="21"/>
                <w:szCs w:val="21"/>
              </w:rPr>
              <w:lastRenderedPageBreak/>
              <w:t xml:space="preserve">бюджет (в </w:t>
            </w:r>
            <w:r w:rsidR="00A67B7E" w:rsidRPr="00E96DF3">
              <w:rPr>
                <w:sz w:val="21"/>
                <w:szCs w:val="21"/>
              </w:rPr>
              <w:t xml:space="preserve">рамках муниципальной программы «Развитие образования в </w:t>
            </w:r>
            <w:r>
              <w:rPr>
                <w:sz w:val="21"/>
                <w:szCs w:val="21"/>
              </w:rPr>
              <w:t>Михайловском районе</w:t>
            </w:r>
            <w:r w:rsidR="00A67B7E" w:rsidRPr="00E96DF3">
              <w:rPr>
                <w:sz w:val="21"/>
                <w:szCs w:val="21"/>
              </w:rPr>
              <w:t xml:space="preserve">» </w:t>
            </w:r>
            <w:proofErr w:type="gramEnd"/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lastRenderedPageBreak/>
              <w:t>Повышение уровня инфор</w:t>
            </w:r>
            <w:r w:rsidRPr="00E96DF3">
              <w:rPr>
                <w:sz w:val="22"/>
                <w:szCs w:val="22"/>
              </w:rPr>
              <w:softHyphen/>
            </w:r>
            <w:r w:rsidRPr="00E96DF3">
              <w:rPr>
                <w:sz w:val="22"/>
                <w:szCs w:val="22"/>
              </w:rPr>
              <w:lastRenderedPageBreak/>
              <w:t>мированности населения о способах сохранения и укрепления здоровья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A67B7E" w:rsidP="00E0321E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lastRenderedPageBreak/>
              <w:t>1</w:t>
            </w:r>
            <w:r w:rsidR="00E0321E">
              <w:rPr>
                <w:sz w:val="22"/>
                <w:szCs w:val="22"/>
              </w:rPr>
              <w:t>0</w:t>
            </w:r>
            <w:r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Изучение состояния здор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вья детей школьного возра</w:t>
            </w:r>
            <w:r w:rsidRPr="00E96DF3">
              <w:rPr>
                <w:sz w:val="22"/>
                <w:szCs w:val="22"/>
              </w:rPr>
              <w:t>с</w:t>
            </w:r>
            <w:r w:rsidRPr="00E96DF3">
              <w:rPr>
                <w:sz w:val="22"/>
                <w:szCs w:val="22"/>
              </w:rPr>
              <w:t>та, анализ организа</w:t>
            </w:r>
            <w:r w:rsidRPr="00E96DF3">
              <w:rPr>
                <w:sz w:val="22"/>
                <w:szCs w:val="22"/>
              </w:rPr>
              <w:softHyphen/>
              <w:t>ции м</w:t>
            </w:r>
            <w:r w:rsidRPr="00E96DF3">
              <w:rPr>
                <w:sz w:val="22"/>
                <w:szCs w:val="22"/>
              </w:rPr>
              <w:t>е</w:t>
            </w:r>
            <w:r w:rsidRPr="00E96DF3">
              <w:rPr>
                <w:sz w:val="22"/>
                <w:szCs w:val="22"/>
              </w:rPr>
              <w:t>дицинской помощи школ</w:t>
            </w:r>
            <w:r w:rsidRPr="00E96DF3">
              <w:rPr>
                <w:sz w:val="22"/>
                <w:szCs w:val="22"/>
              </w:rPr>
              <w:t>ь</w:t>
            </w:r>
            <w:r w:rsidRPr="00E96DF3">
              <w:rPr>
                <w:sz w:val="22"/>
                <w:szCs w:val="22"/>
              </w:rPr>
              <w:t>никам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E0321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321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A52239" w:rsidRPr="00E96DF3" w:rsidRDefault="00A52239" w:rsidP="00A5223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A67B7E" w:rsidRPr="00E96DF3" w:rsidRDefault="00A52239" w:rsidP="00A5223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sz w:val="21"/>
                <w:szCs w:val="21"/>
              </w:rPr>
              <w:t>Михайло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</w:rPr>
              <w:t>ская ЦРБ»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Default="00A67B7E">
            <w:r w:rsidRPr="00757CC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Определение направлений совместной профилакти</w:t>
            </w:r>
            <w:r w:rsidRPr="00E96DF3">
              <w:rPr>
                <w:sz w:val="22"/>
                <w:szCs w:val="22"/>
              </w:rPr>
              <w:softHyphen/>
              <w:t>ческой работы, выработка рекомендаций по организа</w:t>
            </w:r>
            <w:r w:rsidRPr="00E96DF3">
              <w:rPr>
                <w:sz w:val="22"/>
                <w:szCs w:val="22"/>
              </w:rPr>
              <w:softHyphen/>
              <w:t>ции и проведению профи</w:t>
            </w:r>
            <w:r w:rsidRPr="00E96DF3">
              <w:rPr>
                <w:sz w:val="22"/>
                <w:szCs w:val="22"/>
              </w:rPr>
              <w:softHyphen/>
              <w:t>лактических мероприятий, оценка их эффективности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A67B7E" w:rsidP="00E0321E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1</w:t>
            </w:r>
            <w:r w:rsidR="00E0321E">
              <w:rPr>
                <w:sz w:val="22"/>
                <w:szCs w:val="22"/>
              </w:rPr>
              <w:t>1</w:t>
            </w:r>
            <w:r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Участие в конкурсе «Школа здоровья Алтайского края»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E0321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321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A67B7E" w:rsidRPr="00E96DF3" w:rsidRDefault="00A67B7E" w:rsidP="00E96DF3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Комитет по образованию</w:t>
            </w:r>
            <w:r w:rsidR="00A52239">
              <w:rPr>
                <w:rFonts w:ascii="Times New Roman" w:hAnsi="Times New Roman"/>
                <w:sz w:val="21"/>
                <w:szCs w:val="21"/>
              </w:rPr>
              <w:t xml:space="preserve"> и делам м</w:t>
            </w:r>
            <w:r w:rsidR="00A52239">
              <w:rPr>
                <w:rFonts w:ascii="Times New Roman" w:hAnsi="Times New Roman"/>
                <w:sz w:val="21"/>
                <w:szCs w:val="21"/>
              </w:rPr>
              <w:t>о</w:t>
            </w:r>
            <w:r w:rsidR="00A52239">
              <w:rPr>
                <w:rFonts w:ascii="Times New Roman" w:hAnsi="Times New Roman"/>
                <w:sz w:val="21"/>
                <w:szCs w:val="21"/>
              </w:rPr>
              <w:t>лодежи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Pr="00E96DF3" w:rsidRDefault="00A67B7E" w:rsidP="00E96DF3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Пропаганда ЗОЖ. Форм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>рование ответствен</w:t>
            </w:r>
            <w:r w:rsidRPr="00E96DF3">
              <w:rPr>
                <w:sz w:val="22"/>
                <w:szCs w:val="22"/>
              </w:rPr>
              <w:softHyphen/>
              <w:t>ного отношения к своему зд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ровью среди учащихся и педагогов.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A67B7E" w:rsidP="00C83D2E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1</w:t>
            </w:r>
            <w:r w:rsidR="00C83D2E">
              <w:rPr>
                <w:sz w:val="22"/>
                <w:szCs w:val="22"/>
              </w:rPr>
              <w:t>2</w:t>
            </w:r>
            <w:r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866740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Организация   выставок л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>терату</w:t>
            </w:r>
            <w:r>
              <w:rPr>
                <w:sz w:val="22"/>
                <w:szCs w:val="22"/>
              </w:rPr>
              <w:t>ры по ЗОЖ в биб</w:t>
            </w:r>
            <w:r w:rsidRPr="00E96DF3">
              <w:rPr>
                <w:sz w:val="22"/>
                <w:szCs w:val="22"/>
              </w:rPr>
              <w:t>ли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течной системе муниципал</w:t>
            </w:r>
            <w:r w:rsidRPr="00E96DF3">
              <w:rPr>
                <w:sz w:val="22"/>
                <w:szCs w:val="22"/>
              </w:rPr>
              <w:t>ь</w:t>
            </w:r>
            <w:r w:rsidRPr="00E96DF3">
              <w:rPr>
                <w:sz w:val="22"/>
                <w:szCs w:val="22"/>
              </w:rPr>
              <w:t xml:space="preserve">ного образования  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E0321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321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A67B7E" w:rsidRPr="00E96DF3" w:rsidRDefault="00A52239" w:rsidP="00E96DF3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Управление по социал</w:t>
            </w:r>
            <w:r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>ной политике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Pr="00E96DF3" w:rsidRDefault="00A67B7E" w:rsidP="00E96DF3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A67B7E" w:rsidRPr="00E96DF3" w:rsidRDefault="00A67B7E" w:rsidP="00866740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Пропаганда ЗОЖ. Форм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>рование ответствен</w:t>
            </w:r>
            <w:r w:rsidRPr="00E96DF3">
              <w:rPr>
                <w:sz w:val="22"/>
                <w:szCs w:val="22"/>
              </w:rPr>
              <w:softHyphen/>
              <w:t>ного отношения к своему зд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ровью</w:t>
            </w:r>
            <w:r>
              <w:rPr>
                <w:sz w:val="22"/>
                <w:szCs w:val="22"/>
              </w:rPr>
              <w:t>.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A67B7E" w:rsidP="00C83D2E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1</w:t>
            </w:r>
            <w:r w:rsidR="00C83D2E">
              <w:rPr>
                <w:sz w:val="22"/>
                <w:szCs w:val="22"/>
              </w:rPr>
              <w:t>3</w:t>
            </w:r>
            <w:r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Изучение состояния здор</w:t>
            </w:r>
            <w:r w:rsidRPr="00E96DF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вья подрост</w:t>
            </w:r>
            <w:r w:rsidRPr="00E96DF3">
              <w:rPr>
                <w:sz w:val="22"/>
                <w:szCs w:val="22"/>
              </w:rPr>
              <w:t>ков, анализ орг</w:t>
            </w:r>
            <w:r w:rsidRPr="00E96DF3">
              <w:rPr>
                <w:sz w:val="22"/>
                <w:szCs w:val="22"/>
              </w:rPr>
              <w:t>а</w:t>
            </w:r>
            <w:r w:rsidRPr="00E96DF3">
              <w:rPr>
                <w:sz w:val="22"/>
                <w:szCs w:val="22"/>
              </w:rPr>
              <w:t>низации медицинской п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мощи подросткам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E03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321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A52239" w:rsidRPr="00E96DF3" w:rsidRDefault="00A52239" w:rsidP="00A5223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A67B7E" w:rsidRPr="00E96DF3" w:rsidRDefault="00A52239" w:rsidP="00A52239">
            <w:pPr>
              <w:ind w:left="-55"/>
              <w:jc w:val="center"/>
              <w:rPr>
                <w:sz w:val="21"/>
                <w:szCs w:val="21"/>
              </w:rPr>
            </w:pPr>
            <w:r w:rsidRPr="00E96DF3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Михайло</w:t>
            </w:r>
            <w:r>
              <w:rPr>
                <w:sz w:val="21"/>
                <w:szCs w:val="21"/>
              </w:rPr>
              <w:t>в</w:t>
            </w:r>
            <w:r>
              <w:rPr>
                <w:sz w:val="21"/>
                <w:szCs w:val="21"/>
              </w:rPr>
              <w:t>ская ЦРБ»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E60F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E60F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pStyle w:val="aff7"/>
              <w:shd w:val="clear" w:color="auto" w:fill="auto"/>
              <w:spacing w:after="0" w:line="22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Default="00A67B7E" w:rsidP="00B12F4C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внебюджетные </w:t>
            </w:r>
            <w:r w:rsidRPr="00132852">
              <w:rPr>
                <w:sz w:val="21"/>
                <w:szCs w:val="21"/>
              </w:rPr>
              <w:t>источники</w:t>
            </w:r>
          </w:p>
          <w:p w:rsidR="00A67B7E" w:rsidRPr="00E96DF3" w:rsidRDefault="00A67B7E" w:rsidP="00E96DF3">
            <w:pPr>
              <w:pStyle w:val="aff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Определение направлений совместной профилакти</w:t>
            </w:r>
            <w:r w:rsidRPr="00E96DF3">
              <w:rPr>
                <w:sz w:val="22"/>
                <w:szCs w:val="22"/>
              </w:rPr>
              <w:softHyphen/>
              <w:t>ческой работы, выработка рекомендаций по организа</w:t>
            </w:r>
            <w:r w:rsidRPr="00E96DF3">
              <w:rPr>
                <w:sz w:val="22"/>
                <w:szCs w:val="22"/>
              </w:rPr>
              <w:softHyphen/>
              <w:t>ции и проведению профи</w:t>
            </w:r>
            <w:r w:rsidRPr="00E96DF3">
              <w:rPr>
                <w:sz w:val="22"/>
                <w:szCs w:val="22"/>
              </w:rPr>
              <w:softHyphen/>
              <w:t>лактических мероприятий, оценка их эффективности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A67B7E" w:rsidP="00C83D2E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1</w:t>
            </w:r>
            <w:r w:rsidR="00C83D2E">
              <w:rPr>
                <w:sz w:val="22"/>
                <w:szCs w:val="22"/>
              </w:rPr>
              <w:t>4</w:t>
            </w:r>
            <w:r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1D0E04" w:rsidRDefault="00A67B7E" w:rsidP="001D0E04">
            <w:pPr>
              <w:rPr>
                <w:sz w:val="22"/>
                <w:szCs w:val="22"/>
              </w:rPr>
            </w:pPr>
            <w:r w:rsidRPr="001D0E04">
              <w:rPr>
                <w:sz w:val="22"/>
                <w:szCs w:val="22"/>
              </w:rPr>
              <w:t>Проведение  акций среди подростков и студентов:</w:t>
            </w:r>
          </w:p>
          <w:p w:rsidR="00A67B7E" w:rsidRPr="001D0E04" w:rsidRDefault="00A67B7E" w:rsidP="001D0E04">
            <w:pPr>
              <w:rPr>
                <w:sz w:val="22"/>
                <w:szCs w:val="22"/>
              </w:rPr>
            </w:pPr>
            <w:r w:rsidRPr="001D0E04">
              <w:rPr>
                <w:sz w:val="22"/>
                <w:szCs w:val="22"/>
              </w:rPr>
              <w:t>-«Быть здоровым - значит быть успешным»;</w:t>
            </w:r>
          </w:p>
          <w:p w:rsidR="00A67B7E" w:rsidRPr="001D0E04" w:rsidRDefault="00A67B7E" w:rsidP="001D0E04">
            <w:pPr>
              <w:rPr>
                <w:sz w:val="22"/>
                <w:szCs w:val="22"/>
              </w:rPr>
            </w:pPr>
            <w:r w:rsidRPr="001D0E04">
              <w:rPr>
                <w:sz w:val="22"/>
                <w:szCs w:val="22"/>
              </w:rPr>
              <w:t xml:space="preserve">-«Размышления о жизненном пути»; </w:t>
            </w:r>
          </w:p>
          <w:p w:rsidR="00A67B7E" w:rsidRPr="001D0E04" w:rsidRDefault="00A67B7E" w:rsidP="001D0E04">
            <w:pPr>
              <w:rPr>
                <w:sz w:val="22"/>
                <w:szCs w:val="22"/>
              </w:rPr>
            </w:pPr>
            <w:r w:rsidRPr="001D0E04">
              <w:rPr>
                <w:sz w:val="22"/>
                <w:szCs w:val="22"/>
              </w:rPr>
              <w:t xml:space="preserve">-«Мода на здоровый образ </w:t>
            </w:r>
            <w:r w:rsidRPr="001D0E04">
              <w:rPr>
                <w:sz w:val="22"/>
                <w:szCs w:val="22"/>
              </w:rPr>
              <w:lastRenderedPageBreak/>
              <w:t xml:space="preserve">жизни»; </w:t>
            </w:r>
          </w:p>
          <w:p w:rsidR="00A67B7E" w:rsidRPr="001D0E04" w:rsidRDefault="00A67B7E" w:rsidP="001D0E04">
            <w:pPr>
              <w:rPr>
                <w:sz w:val="22"/>
                <w:szCs w:val="22"/>
              </w:rPr>
            </w:pPr>
            <w:r w:rsidRPr="001D0E04">
              <w:rPr>
                <w:sz w:val="22"/>
                <w:szCs w:val="22"/>
              </w:rPr>
              <w:t>-«Мы - лидеры этого века»;</w:t>
            </w:r>
          </w:p>
          <w:p w:rsidR="00A67B7E" w:rsidRPr="001D0E04" w:rsidRDefault="00A67B7E" w:rsidP="001D0E04">
            <w:pPr>
              <w:rPr>
                <w:sz w:val="22"/>
                <w:szCs w:val="22"/>
              </w:rPr>
            </w:pPr>
            <w:r w:rsidRPr="001D0E04">
              <w:rPr>
                <w:sz w:val="22"/>
                <w:szCs w:val="22"/>
              </w:rPr>
              <w:t xml:space="preserve"> -«Молодое поколение выб</w:t>
            </w:r>
            <w:r w:rsidRPr="001D0E04">
              <w:rPr>
                <w:sz w:val="22"/>
                <w:szCs w:val="22"/>
              </w:rPr>
              <w:t>и</w:t>
            </w:r>
            <w:r w:rsidRPr="001D0E04">
              <w:rPr>
                <w:sz w:val="22"/>
                <w:szCs w:val="22"/>
              </w:rPr>
              <w:t xml:space="preserve">рает...»; </w:t>
            </w:r>
          </w:p>
          <w:p w:rsidR="00A67B7E" w:rsidRPr="00E96DF3" w:rsidRDefault="00A67B7E" w:rsidP="001D0E04">
            <w:r w:rsidRPr="001D0E04">
              <w:rPr>
                <w:sz w:val="22"/>
                <w:szCs w:val="22"/>
              </w:rPr>
              <w:t>-«Репродуктивное здоровье подраста</w:t>
            </w:r>
            <w:r w:rsidRPr="001D0E04">
              <w:rPr>
                <w:sz w:val="22"/>
                <w:szCs w:val="22"/>
              </w:rPr>
              <w:softHyphen/>
              <w:t>ющего поколения»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E0321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E0321E">
              <w:rPr>
                <w:sz w:val="21"/>
                <w:szCs w:val="21"/>
              </w:rPr>
              <w:t>2</w:t>
            </w:r>
            <w:r w:rsidR="00983719">
              <w:rPr>
                <w:sz w:val="21"/>
                <w:szCs w:val="21"/>
              </w:rPr>
              <w:t>-2025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330" w:type="dxa"/>
            <w:shd w:val="clear" w:color="auto" w:fill="auto"/>
          </w:tcPr>
          <w:p w:rsidR="00A67B7E" w:rsidRPr="00E96DF3" w:rsidRDefault="00A67B7E" w:rsidP="00A52239">
            <w:pPr>
              <w:ind w:left="-55"/>
              <w:jc w:val="center"/>
              <w:rPr>
                <w:sz w:val="21"/>
                <w:szCs w:val="21"/>
              </w:rPr>
            </w:pPr>
            <w:r w:rsidRPr="00E96DF3">
              <w:rPr>
                <w:sz w:val="21"/>
                <w:szCs w:val="21"/>
              </w:rPr>
              <w:t>Комитет по образованию</w:t>
            </w:r>
            <w:r w:rsidR="00A52239">
              <w:rPr>
                <w:sz w:val="21"/>
                <w:szCs w:val="21"/>
              </w:rPr>
              <w:t xml:space="preserve"> и делам м</w:t>
            </w:r>
            <w:r w:rsidR="00A52239">
              <w:rPr>
                <w:sz w:val="21"/>
                <w:szCs w:val="21"/>
              </w:rPr>
              <w:t>о</w:t>
            </w:r>
            <w:r w:rsidR="00A52239">
              <w:rPr>
                <w:sz w:val="21"/>
                <w:szCs w:val="21"/>
              </w:rPr>
              <w:t>лодежи</w:t>
            </w:r>
            <w:r>
              <w:rPr>
                <w:sz w:val="21"/>
                <w:szCs w:val="21"/>
              </w:rPr>
              <w:t>,</w:t>
            </w:r>
            <w:r w:rsidRPr="00E96DF3">
              <w:rPr>
                <w:sz w:val="21"/>
                <w:szCs w:val="21"/>
              </w:rPr>
              <w:t xml:space="preserve"> </w:t>
            </w:r>
            <w:r w:rsidR="00A52239">
              <w:rPr>
                <w:sz w:val="21"/>
                <w:szCs w:val="21"/>
              </w:rPr>
              <w:t>Управление по социал</w:t>
            </w:r>
            <w:r w:rsidR="00A52239">
              <w:rPr>
                <w:sz w:val="21"/>
                <w:szCs w:val="21"/>
              </w:rPr>
              <w:t>ь</w:t>
            </w:r>
            <w:r w:rsidR="00A52239">
              <w:rPr>
                <w:sz w:val="21"/>
                <w:szCs w:val="21"/>
              </w:rPr>
              <w:t>ной политике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E60F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E60F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50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51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50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1134" w:type="dxa"/>
            <w:shd w:val="clear" w:color="auto" w:fill="auto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559" w:type="dxa"/>
          </w:tcPr>
          <w:p w:rsidR="00A67B7E" w:rsidRPr="00E96DF3" w:rsidRDefault="00A67B7E" w:rsidP="00E96D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A67B7E" w:rsidRPr="00E96DF3" w:rsidRDefault="00A67B7E" w:rsidP="00DB30DF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 xml:space="preserve">Формирование </w:t>
            </w:r>
            <w:r w:rsidRPr="001D0E04">
              <w:rPr>
                <w:sz w:val="22"/>
                <w:szCs w:val="22"/>
              </w:rPr>
              <w:t>среди по</w:t>
            </w:r>
            <w:r w:rsidRPr="001D0E04">
              <w:rPr>
                <w:sz w:val="22"/>
                <w:szCs w:val="22"/>
              </w:rPr>
              <w:t>д</w:t>
            </w:r>
            <w:r w:rsidRPr="001D0E04">
              <w:rPr>
                <w:sz w:val="22"/>
                <w:szCs w:val="22"/>
              </w:rPr>
              <w:t>ростков и студентов</w:t>
            </w:r>
            <w:r>
              <w:rPr>
                <w:sz w:val="22"/>
                <w:szCs w:val="22"/>
              </w:rPr>
              <w:t xml:space="preserve"> зд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рового</w:t>
            </w:r>
            <w:r w:rsidRPr="00E96DF3">
              <w:rPr>
                <w:sz w:val="22"/>
                <w:szCs w:val="22"/>
              </w:rPr>
              <w:t xml:space="preserve"> образа жизни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C83D2E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A67B7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Изучение состояния здор</w:t>
            </w:r>
            <w:r w:rsidRPr="00E96DF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вья населе</w:t>
            </w:r>
            <w:r w:rsidRPr="00E96DF3">
              <w:rPr>
                <w:sz w:val="22"/>
                <w:szCs w:val="22"/>
              </w:rPr>
              <w:t>ния трудоспосо</w:t>
            </w:r>
            <w:r w:rsidRPr="00E96DF3">
              <w:rPr>
                <w:sz w:val="22"/>
                <w:szCs w:val="22"/>
              </w:rPr>
              <w:t>б</w:t>
            </w:r>
            <w:r w:rsidRPr="00E96DF3">
              <w:rPr>
                <w:sz w:val="22"/>
                <w:szCs w:val="22"/>
              </w:rPr>
              <w:t>ного возраста. Анализ орг</w:t>
            </w:r>
            <w:r w:rsidRPr="00E96DF3">
              <w:rPr>
                <w:sz w:val="22"/>
                <w:szCs w:val="22"/>
              </w:rPr>
              <w:t>а</w:t>
            </w:r>
            <w:r w:rsidRPr="00E96DF3">
              <w:rPr>
                <w:sz w:val="22"/>
                <w:szCs w:val="22"/>
              </w:rPr>
              <w:t>низации медицинской и профилак</w:t>
            </w:r>
            <w:r w:rsidRPr="00E96DF3">
              <w:rPr>
                <w:sz w:val="22"/>
                <w:szCs w:val="22"/>
              </w:rPr>
              <w:softHyphen/>
              <w:t>тической помощи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E0321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321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983719" w:rsidRPr="00983719" w:rsidRDefault="00983719" w:rsidP="0098371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3719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A67B7E" w:rsidRPr="00E96DF3" w:rsidRDefault="00983719" w:rsidP="0098371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3719">
              <w:rPr>
                <w:rFonts w:ascii="Times New Roman" w:hAnsi="Times New Roman"/>
                <w:sz w:val="21"/>
                <w:szCs w:val="21"/>
              </w:rPr>
              <w:t>«Михайло</w:t>
            </w:r>
            <w:r w:rsidRPr="00983719">
              <w:rPr>
                <w:rFonts w:ascii="Times New Roman" w:hAnsi="Times New Roman"/>
                <w:sz w:val="21"/>
                <w:szCs w:val="21"/>
              </w:rPr>
              <w:t>в</w:t>
            </w:r>
            <w:r w:rsidRPr="00983719">
              <w:rPr>
                <w:rFonts w:ascii="Times New Roman" w:hAnsi="Times New Roman"/>
                <w:sz w:val="21"/>
                <w:szCs w:val="21"/>
              </w:rPr>
              <w:t>ская ЦРБ»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Default="00A67B7E" w:rsidP="00B62EA4">
            <w:pPr>
              <w:jc w:val="center"/>
            </w:pPr>
            <w:r w:rsidRPr="003F4B4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Определение направлений межведомственной про</w:t>
            </w:r>
            <w:r w:rsidRPr="00E96DF3">
              <w:rPr>
                <w:sz w:val="22"/>
                <w:szCs w:val="22"/>
              </w:rPr>
              <w:softHyphen/>
              <w:t>филактической работы, выработка рекомендаций по организации и прове</w:t>
            </w:r>
            <w:r w:rsidRPr="00E96DF3">
              <w:rPr>
                <w:sz w:val="22"/>
                <w:szCs w:val="22"/>
              </w:rPr>
              <w:softHyphen/>
              <w:t>дению профилактических мероприятий, оценка их эффективности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C83D2E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67B7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еспечение проведения диспансери</w:t>
            </w:r>
            <w:r w:rsidRPr="00E96DF3">
              <w:rPr>
                <w:sz w:val="22"/>
                <w:szCs w:val="22"/>
              </w:rPr>
              <w:t>зации населе</w:t>
            </w:r>
            <w:r>
              <w:rPr>
                <w:sz w:val="22"/>
                <w:szCs w:val="22"/>
              </w:rPr>
              <w:t>ния трудоспособного воз</w:t>
            </w:r>
            <w:r w:rsidRPr="00E96DF3">
              <w:rPr>
                <w:sz w:val="22"/>
                <w:szCs w:val="22"/>
              </w:rPr>
              <w:t>раста в рамках ПНП «Здравоохран</w:t>
            </w:r>
            <w:r w:rsidRPr="00E96DF3">
              <w:rPr>
                <w:sz w:val="22"/>
                <w:szCs w:val="22"/>
              </w:rPr>
              <w:t>е</w:t>
            </w:r>
            <w:r w:rsidRPr="00E96DF3">
              <w:rPr>
                <w:sz w:val="22"/>
                <w:szCs w:val="22"/>
              </w:rPr>
              <w:t>ние»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E0321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0321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983719" w:rsidRPr="00983719" w:rsidRDefault="00983719" w:rsidP="0098371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3719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A67B7E" w:rsidRPr="00E96DF3" w:rsidRDefault="00983719" w:rsidP="0098371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3719">
              <w:rPr>
                <w:rFonts w:ascii="Times New Roman" w:hAnsi="Times New Roman"/>
                <w:sz w:val="21"/>
                <w:szCs w:val="21"/>
              </w:rPr>
              <w:t>«Михайло</w:t>
            </w:r>
            <w:r w:rsidRPr="00983719">
              <w:rPr>
                <w:rFonts w:ascii="Times New Roman" w:hAnsi="Times New Roman"/>
                <w:sz w:val="21"/>
                <w:szCs w:val="21"/>
              </w:rPr>
              <w:t>в</w:t>
            </w:r>
            <w:r w:rsidRPr="00983719">
              <w:rPr>
                <w:rFonts w:ascii="Times New Roman" w:hAnsi="Times New Roman"/>
                <w:sz w:val="21"/>
                <w:szCs w:val="21"/>
              </w:rPr>
              <w:t>ская ЦРБ»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Default="00A67B7E" w:rsidP="00B62EA4">
            <w:pPr>
              <w:jc w:val="center"/>
            </w:pPr>
            <w:r w:rsidRPr="003F4B4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Выявление факторов риска НИЗ, выработка профилак</w:t>
            </w:r>
            <w:r w:rsidRPr="00E96DF3">
              <w:rPr>
                <w:sz w:val="22"/>
                <w:szCs w:val="22"/>
              </w:rPr>
              <w:softHyphen/>
              <w:t>тических мер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C83D2E" w:rsidP="00ED3655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3655">
              <w:rPr>
                <w:sz w:val="22"/>
                <w:szCs w:val="22"/>
              </w:rPr>
              <w:t>7</w:t>
            </w:r>
            <w:r w:rsidR="00A67B7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Изучение состояния здор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 xml:space="preserve">вья </w:t>
            </w:r>
            <w:proofErr w:type="gramStart"/>
            <w:r w:rsidRPr="00E96DF3">
              <w:rPr>
                <w:sz w:val="22"/>
                <w:szCs w:val="22"/>
              </w:rPr>
              <w:t>пожилых</w:t>
            </w:r>
            <w:proofErr w:type="gramEnd"/>
            <w:r w:rsidRPr="00E96DF3">
              <w:rPr>
                <w:sz w:val="22"/>
                <w:szCs w:val="22"/>
              </w:rPr>
              <w:t>, анализ орган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>зации медицинской помощи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C83D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83D2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983719" w:rsidRPr="00983719" w:rsidRDefault="00983719" w:rsidP="0098371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3719">
              <w:rPr>
                <w:rFonts w:ascii="Times New Roman" w:hAnsi="Times New Roman"/>
                <w:sz w:val="21"/>
                <w:szCs w:val="21"/>
              </w:rPr>
              <w:t xml:space="preserve">КГБУЗ </w:t>
            </w:r>
          </w:p>
          <w:p w:rsidR="00A67B7E" w:rsidRPr="00E96DF3" w:rsidRDefault="00983719" w:rsidP="0098371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3719">
              <w:rPr>
                <w:rFonts w:ascii="Times New Roman" w:hAnsi="Times New Roman"/>
                <w:sz w:val="21"/>
                <w:szCs w:val="21"/>
              </w:rPr>
              <w:t>«Михайло</w:t>
            </w:r>
            <w:r w:rsidRPr="00983719">
              <w:rPr>
                <w:rFonts w:ascii="Times New Roman" w:hAnsi="Times New Roman"/>
                <w:sz w:val="21"/>
                <w:szCs w:val="21"/>
              </w:rPr>
              <w:t>в</w:t>
            </w:r>
            <w:r w:rsidRPr="00983719">
              <w:rPr>
                <w:rFonts w:ascii="Times New Roman" w:hAnsi="Times New Roman"/>
                <w:sz w:val="21"/>
                <w:szCs w:val="21"/>
              </w:rPr>
              <w:t>ская ЦРБ»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Default="00A67B7E" w:rsidP="00B62EA4">
            <w:pPr>
              <w:jc w:val="center"/>
            </w:pPr>
            <w:r w:rsidRPr="0072168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Определение направлений совместной профилакти</w:t>
            </w:r>
            <w:r w:rsidRPr="00E96DF3">
              <w:rPr>
                <w:sz w:val="22"/>
                <w:szCs w:val="22"/>
              </w:rPr>
              <w:softHyphen/>
              <w:t>ческой работы, выработка рекомендаций по организа</w:t>
            </w:r>
            <w:r w:rsidRPr="00E96DF3">
              <w:rPr>
                <w:sz w:val="22"/>
                <w:szCs w:val="22"/>
              </w:rPr>
              <w:softHyphen/>
              <w:t>ции и проведению профи</w:t>
            </w:r>
            <w:r w:rsidRPr="00E96DF3">
              <w:rPr>
                <w:sz w:val="22"/>
                <w:szCs w:val="22"/>
              </w:rPr>
              <w:softHyphen/>
              <w:t>лактических мероприятий, оценка их эффективности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4F4BED" w:rsidP="00ED3655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67B7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pStyle w:val="26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и проведение творче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ских конкурсов, в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ставок с участием пожилых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C83D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83D2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A67B7E" w:rsidRDefault="00A67B7E" w:rsidP="00E96DF3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 xml:space="preserve"> Совет </w:t>
            </w:r>
          </w:p>
          <w:p w:rsidR="00A67B7E" w:rsidRPr="00E96DF3" w:rsidRDefault="00A67B7E" w:rsidP="00E96DF3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6DF3">
              <w:rPr>
                <w:rFonts w:ascii="Times New Roman" w:hAnsi="Times New Roman"/>
                <w:sz w:val="21"/>
                <w:szCs w:val="21"/>
              </w:rPr>
              <w:t>ветеранов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Default="00A67B7E" w:rsidP="00B62EA4">
            <w:pPr>
              <w:jc w:val="center"/>
            </w:pPr>
            <w:r w:rsidRPr="007C6943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A67B7E" w:rsidRPr="00E96DF3" w:rsidRDefault="00A67B7E" w:rsidP="00976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</w:t>
            </w:r>
            <w:r w:rsidRPr="00E96DF3">
              <w:rPr>
                <w:sz w:val="22"/>
                <w:szCs w:val="22"/>
              </w:rPr>
              <w:t xml:space="preserve"> пожилых людей</w:t>
            </w:r>
            <w:r>
              <w:rPr>
                <w:sz w:val="22"/>
                <w:szCs w:val="22"/>
              </w:rPr>
              <w:t xml:space="preserve"> в участии </w:t>
            </w:r>
            <w:r w:rsidRPr="00E96DF3">
              <w:rPr>
                <w:sz w:val="22"/>
                <w:szCs w:val="22"/>
              </w:rPr>
              <w:t>творче</w:t>
            </w:r>
            <w:r w:rsidRPr="00E96DF3">
              <w:rPr>
                <w:sz w:val="22"/>
                <w:szCs w:val="22"/>
              </w:rPr>
              <w:softHyphen/>
              <w:t>ских конкурсов, выставок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4F4BED" w:rsidP="00ED3655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67B7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983719">
            <w:pPr>
              <w:snapToGrid w:val="0"/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Организация и проведение спортив</w:t>
            </w:r>
            <w:r w:rsidRPr="00E96DF3">
              <w:rPr>
                <w:sz w:val="22"/>
                <w:szCs w:val="22"/>
              </w:rPr>
              <w:softHyphen/>
              <w:t>ных мероприятий для пенсионеров и инвал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 xml:space="preserve">дов 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C83D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83D2E">
              <w:rPr>
                <w:sz w:val="21"/>
                <w:szCs w:val="21"/>
              </w:rPr>
              <w:t>2</w:t>
            </w:r>
            <w:r w:rsidR="00983719">
              <w:rPr>
                <w:sz w:val="21"/>
                <w:szCs w:val="21"/>
              </w:rPr>
              <w:t>-2025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330" w:type="dxa"/>
            <w:shd w:val="clear" w:color="auto" w:fill="auto"/>
          </w:tcPr>
          <w:p w:rsidR="00A67B7E" w:rsidRDefault="00A67B7E" w:rsidP="00DB30DF">
            <w:pPr>
              <w:ind w:left="-55"/>
              <w:jc w:val="center"/>
              <w:rPr>
                <w:sz w:val="21"/>
                <w:szCs w:val="21"/>
              </w:rPr>
            </w:pPr>
            <w:r w:rsidRPr="00E96DF3">
              <w:rPr>
                <w:sz w:val="21"/>
                <w:szCs w:val="21"/>
              </w:rPr>
              <w:t xml:space="preserve"> Совет</w:t>
            </w:r>
          </w:p>
          <w:p w:rsidR="00A67B7E" w:rsidRPr="00E96DF3" w:rsidRDefault="001E79A1" w:rsidP="00DB30DF">
            <w:pPr>
              <w:ind w:left="-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="00A67B7E" w:rsidRPr="00E96DF3">
              <w:rPr>
                <w:sz w:val="21"/>
                <w:szCs w:val="21"/>
              </w:rPr>
              <w:t>етеранов</w:t>
            </w:r>
            <w:r w:rsidR="00A67B7E">
              <w:rPr>
                <w:sz w:val="21"/>
                <w:szCs w:val="21"/>
              </w:rPr>
              <w:t>,</w:t>
            </w:r>
          </w:p>
          <w:p w:rsidR="00A67B7E" w:rsidRPr="00E96DF3" w:rsidRDefault="001E79A1" w:rsidP="00DB30DF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Управление по социал</w:t>
            </w:r>
            <w:r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>ной политике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DB3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DB3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Pr="00DB30DF" w:rsidRDefault="001E79A1" w:rsidP="001E79A1">
            <w:pPr>
              <w:pStyle w:val="af5"/>
              <w:spacing w:before="0" w:beforeAutospacing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Районный бюджет</w:t>
            </w:r>
            <w:r w:rsidR="00A67B7E">
              <w:rPr>
                <w:rFonts w:ascii="Times New Roman" w:hAnsi="Times New Roman" w:cs="Times New Roman"/>
                <w:sz w:val="21"/>
                <w:szCs w:val="21"/>
              </w:rPr>
              <w:t xml:space="preserve"> т (в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 рамках мун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>ципальной пр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>граммы «Разв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тие физической культуры и спорта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хайловском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районе</w:t>
            </w:r>
            <w:r w:rsidR="00A67B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67B7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A67B7E"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 годы»</w:t>
            </w:r>
            <w:r w:rsidR="00A67B7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lastRenderedPageBreak/>
              <w:t>Развитие физической а</w:t>
            </w:r>
            <w:r w:rsidRPr="00E96DF3">
              <w:rPr>
                <w:sz w:val="22"/>
                <w:szCs w:val="22"/>
              </w:rPr>
              <w:t>к</w:t>
            </w:r>
            <w:r w:rsidRPr="00E96DF3">
              <w:rPr>
                <w:sz w:val="22"/>
                <w:szCs w:val="22"/>
              </w:rPr>
              <w:t>тивности в пожилом во</w:t>
            </w:r>
            <w:r w:rsidRPr="00E96DF3">
              <w:rPr>
                <w:sz w:val="22"/>
                <w:szCs w:val="22"/>
              </w:rPr>
              <w:t>з</w:t>
            </w:r>
            <w:r w:rsidRPr="00E96DF3">
              <w:rPr>
                <w:sz w:val="22"/>
                <w:szCs w:val="22"/>
              </w:rPr>
              <w:t>расте.</w:t>
            </w:r>
          </w:p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Пропаганда ЗОЖ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4F4BED" w:rsidP="00ED3655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A67B7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pStyle w:val="26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Пропаганда физической а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тивности и спорта среди д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тей дошкольного возраста, учащихся школ, молодежи, жителей </w:t>
            </w:r>
            <w:r w:rsidR="00C83D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района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через уч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стие в</w:t>
            </w:r>
            <w:r w:rsidR="00C83D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краевых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соревнован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ях, проведении </w:t>
            </w:r>
            <w:r w:rsidR="00C83D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районных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мероприятий:</w:t>
            </w:r>
          </w:p>
          <w:p w:rsidR="00A67B7E" w:rsidRDefault="00A67B7E" w:rsidP="005524F5">
            <w:pPr>
              <w:pStyle w:val="26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соревнова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ний среди детей дошкольного возрас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A67B7E" w:rsidRDefault="00A67B7E" w:rsidP="005524F5">
            <w:pPr>
              <w:pStyle w:val="26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 спар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такиады среди ОУ;</w:t>
            </w:r>
          </w:p>
          <w:p w:rsidR="00A67B7E" w:rsidRPr="00E96DF3" w:rsidRDefault="00C83D2E" w:rsidP="00C83D2E">
            <w:pPr>
              <w:pStyle w:val="26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C83D2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83D2E">
              <w:rPr>
                <w:sz w:val="21"/>
                <w:szCs w:val="21"/>
              </w:rPr>
              <w:t>2-2025</w:t>
            </w:r>
          </w:p>
        </w:tc>
        <w:tc>
          <w:tcPr>
            <w:tcW w:w="1330" w:type="dxa"/>
            <w:shd w:val="clear" w:color="auto" w:fill="auto"/>
          </w:tcPr>
          <w:p w:rsidR="00A67B7E" w:rsidRPr="00E96DF3" w:rsidRDefault="00A67B7E" w:rsidP="00DB30DF">
            <w:pPr>
              <w:ind w:left="-55"/>
              <w:jc w:val="center"/>
              <w:rPr>
                <w:sz w:val="21"/>
                <w:szCs w:val="21"/>
              </w:rPr>
            </w:pPr>
            <w:r w:rsidRPr="00E96DF3">
              <w:rPr>
                <w:sz w:val="21"/>
                <w:szCs w:val="21"/>
              </w:rPr>
              <w:t>Комитет по образованию</w:t>
            </w:r>
            <w:r>
              <w:rPr>
                <w:sz w:val="21"/>
                <w:szCs w:val="21"/>
              </w:rPr>
              <w:t>,</w:t>
            </w:r>
          </w:p>
          <w:p w:rsidR="00A67B7E" w:rsidRPr="00E96DF3" w:rsidRDefault="00ED3655" w:rsidP="00DB30DF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Управление по социал</w:t>
            </w:r>
            <w:r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>ной политике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FE1D4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DB30DF">
            <w:pPr>
              <w:ind w:right="-2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Pr="00E96DF3" w:rsidRDefault="00C83D2E" w:rsidP="00C83D2E">
            <w:pPr>
              <w:pStyle w:val="af5"/>
              <w:spacing w:before="0" w:beforeAutospacing="0"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Районный бюджет т (в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 рамках мун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ципальной пр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граммы «Разв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тие физической культуры и спорта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хайловском районе 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 годы»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Развитие физической а</w:t>
            </w:r>
            <w:r w:rsidRPr="00E96DF3">
              <w:rPr>
                <w:sz w:val="22"/>
                <w:szCs w:val="22"/>
              </w:rPr>
              <w:t>к</w:t>
            </w:r>
            <w:r w:rsidRPr="00E96DF3">
              <w:rPr>
                <w:sz w:val="22"/>
                <w:szCs w:val="22"/>
              </w:rPr>
              <w:t>тивности среди детей д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школьного возраста, уч</w:t>
            </w:r>
            <w:r w:rsidRPr="00E96DF3">
              <w:rPr>
                <w:sz w:val="22"/>
                <w:szCs w:val="22"/>
              </w:rPr>
              <w:t>а</w:t>
            </w:r>
            <w:r w:rsidRPr="00E96DF3">
              <w:rPr>
                <w:sz w:val="22"/>
                <w:szCs w:val="22"/>
              </w:rPr>
              <w:t>щихся школ, молодежи, жителей города</w:t>
            </w:r>
          </w:p>
        </w:tc>
      </w:tr>
      <w:tr w:rsidR="00A67B7E" w:rsidRPr="00E96DF3" w:rsidTr="00B62EA4">
        <w:trPr>
          <w:trHeight w:val="2380"/>
        </w:trPr>
        <w:tc>
          <w:tcPr>
            <w:tcW w:w="426" w:type="dxa"/>
            <w:shd w:val="clear" w:color="auto" w:fill="auto"/>
          </w:tcPr>
          <w:p w:rsidR="00A67B7E" w:rsidRPr="00E96DF3" w:rsidRDefault="004F4BED" w:rsidP="00ED3655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67B7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E96DF3" w:rsidRDefault="00A67B7E" w:rsidP="00B53319">
            <w:pPr>
              <w:pStyle w:val="aff7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Пропаганда физической а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тивности и спорта среди населения трудоспособ</w:t>
            </w:r>
            <w:r w:rsidRPr="00E96D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ного возраста:</w:t>
            </w:r>
          </w:p>
          <w:p w:rsidR="00A67B7E" w:rsidRPr="00E96DF3" w:rsidRDefault="00A67B7E" w:rsidP="00C83D2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83D2E">
              <w:rPr>
                <w:sz w:val="22"/>
                <w:szCs w:val="22"/>
              </w:rPr>
              <w:t>районная</w:t>
            </w:r>
            <w:r w:rsidRPr="00E96DF3">
              <w:rPr>
                <w:sz w:val="22"/>
                <w:szCs w:val="22"/>
              </w:rPr>
              <w:t xml:space="preserve">  спартакиада  предприятий, учреждений, организаций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C83D2E" w:rsidP="00ED365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2022-2025</w:t>
            </w:r>
          </w:p>
        </w:tc>
        <w:tc>
          <w:tcPr>
            <w:tcW w:w="1330" w:type="dxa"/>
            <w:shd w:val="clear" w:color="auto" w:fill="auto"/>
          </w:tcPr>
          <w:p w:rsidR="00A67B7E" w:rsidRPr="00E96DF3" w:rsidRDefault="00ED3655" w:rsidP="00C83D2E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Управление по социал</w:t>
            </w:r>
            <w:r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ной политике </w:t>
            </w:r>
            <w:r w:rsidR="006905C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Pr="005524F5" w:rsidRDefault="00C83D2E" w:rsidP="00FF1F53">
            <w:pPr>
              <w:pStyle w:val="af5"/>
              <w:spacing w:before="0" w:before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городской бюджет (в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 ра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ках муниц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пальной пр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граммы «Разв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тие физической культуры и спорта в городе Заринске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на 2016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 xml:space="preserve"> 2020 г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96DF3">
              <w:rPr>
                <w:rFonts w:ascii="Times New Roman" w:hAnsi="Times New Roman" w:cs="Times New Roman"/>
                <w:sz w:val="21"/>
                <w:szCs w:val="21"/>
              </w:rPr>
              <w:t>ды»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Поддержание заинтересо</w:t>
            </w:r>
            <w:r w:rsidRPr="00E96DF3">
              <w:rPr>
                <w:sz w:val="22"/>
                <w:szCs w:val="22"/>
              </w:rPr>
              <w:softHyphen/>
              <w:t>ванности населения тру</w:t>
            </w:r>
            <w:r w:rsidRPr="00E96DF3">
              <w:rPr>
                <w:sz w:val="22"/>
                <w:szCs w:val="22"/>
              </w:rPr>
              <w:softHyphen/>
              <w:t>доспособного возраста в регулярных занятиях ф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>зической культурой и спортом, пропаганда зд</w:t>
            </w:r>
            <w:r w:rsidRPr="00E96DF3">
              <w:rPr>
                <w:sz w:val="22"/>
                <w:szCs w:val="22"/>
              </w:rPr>
              <w:t>о</w:t>
            </w:r>
            <w:r w:rsidRPr="00E96DF3">
              <w:rPr>
                <w:sz w:val="22"/>
                <w:szCs w:val="22"/>
              </w:rPr>
              <w:t>рового об</w:t>
            </w:r>
            <w:r w:rsidRPr="00E96DF3">
              <w:rPr>
                <w:sz w:val="22"/>
                <w:szCs w:val="22"/>
              </w:rPr>
              <w:softHyphen/>
              <w:t>раза жизни. Ра</w:t>
            </w:r>
            <w:r w:rsidRPr="00E96DF3">
              <w:rPr>
                <w:sz w:val="22"/>
                <w:szCs w:val="22"/>
              </w:rPr>
              <w:t>з</w:t>
            </w:r>
            <w:r w:rsidRPr="00E96DF3">
              <w:rPr>
                <w:sz w:val="22"/>
                <w:szCs w:val="22"/>
              </w:rPr>
              <w:t>витие меж</w:t>
            </w:r>
            <w:r w:rsidRPr="00E96DF3">
              <w:rPr>
                <w:sz w:val="22"/>
                <w:szCs w:val="22"/>
              </w:rPr>
              <w:softHyphen/>
              <w:t>отраслевых св</w:t>
            </w:r>
            <w:r w:rsidRPr="00E96DF3">
              <w:rPr>
                <w:sz w:val="22"/>
                <w:szCs w:val="22"/>
              </w:rPr>
              <w:t>я</w:t>
            </w:r>
            <w:r w:rsidRPr="00E96DF3">
              <w:rPr>
                <w:sz w:val="22"/>
                <w:szCs w:val="22"/>
              </w:rPr>
              <w:t>зей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E96DF3" w:rsidRDefault="004F4BED" w:rsidP="000E48F6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67B7E" w:rsidRPr="00E96DF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5524F5" w:rsidRDefault="00A67B7E" w:rsidP="005524F5">
            <w:pPr>
              <w:rPr>
                <w:sz w:val="22"/>
                <w:szCs w:val="22"/>
              </w:rPr>
            </w:pPr>
            <w:r w:rsidRPr="005524F5">
              <w:rPr>
                <w:sz w:val="22"/>
                <w:szCs w:val="22"/>
              </w:rPr>
              <w:t>Распространение информ</w:t>
            </w:r>
            <w:r w:rsidRPr="005524F5">
              <w:rPr>
                <w:sz w:val="22"/>
                <w:szCs w:val="22"/>
              </w:rPr>
              <w:t>а</w:t>
            </w:r>
            <w:r w:rsidRPr="005524F5">
              <w:rPr>
                <w:sz w:val="22"/>
                <w:szCs w:val="22"/>
              </w:rPr>
              <w:t>ции о фор</w:t>
            </w:r>
            <w:r w:rsidRPr="005524F5">
              <w:rPr>
                <w:sz w:val="22"/>
                <w:szCs w:val="22"/>
              </w:rPr>
              <w:softHyphen/>
              <w:t>мировании мот</w:t>
            </w:r>
            <w:r w:rsidRPr="005524F5">
              <w:rPr>
                <w:sz w:val="22"/>
                <w:szCs w:val="22"/>
              </w:rPr>
              <w:t>и</w:t>
            </w:r>
            <w:r w:rsidRPr="005524F5">
              <w:rPr>
                <w:sz w:val="22"/>
                <w:szCs w:val="22"/>
              </w:rPr>
              <w:t>вации к здоровому образу жизни, прохождению ди</w:t>
            </w:r>
            <w:r w:rsidRPr="005524F5">
              <w:rPr>
                <w:sz w:val="22"/>
                <w:szCs w:val="22"/>
              </w:rPr>
              <w:t>с</w:t>
            </w:r>
            <w:r w:rsidRPr="005524F5">
              <w:rPr>
                <w:sz w:val="22"/>
                <w:szCs w:val="22"/>
              </w:rPr>
              <w:t>пансе</w:t>
            </w:r>
            <w:r w:rsidRPr="005524F5">
              <w:rPr>
                <w:sz w:val="22"/>
                <w:szCs w:val="22"/>
              </w:rPr>
              <w:softHyphen/>
              <w:t>ризации, профилакт</w:t>
            </w:r>
            <w:r w:rsidRPr="005524F5">
              <w:rPr>
                <w:sz w:val="22"/>
                <w:szCs w:val="22"/>
              </w:rPr>
              <w:t>и</w:t>
            </w:r>
            <w:r w:rsidRPr="005524F5">
              <w:rPr>
                <w:sz w:val="22"/>
                <w:szCs w:val="22"/>
              </w:rPr>
              <w:t>ческих осмотров и вакцин</w:t>
            </w:r>
            <w:r w:rsidRPr="005524F5">
              <w:rPr>
                <w:sz w:val="22"/>
                <w:szCs w:val="22"/>
              </w:rPr>
              <w:t>а</w:t>
            </w:r>
            <w:r w:rsidRPr="005524F5">
              <w:rPr>
                <w:sz w:val="22"/>
                <w:szCs w:val="22"/>
              </w:rPr>
              <w:t>ции против гриппа и других про</w:t>
            </w:r>
            <w:r w:rsidR="007C74FD">
              <w:rPr>
                <w:sz w:val="22"/>
                <w:szCs w:val="22"/>
              </w:rPr>
              <w:t>филактических прививок через со</w:t>
            </w:r>
            <w:r w:rsidRPr="005524F5">
              <w:rPr>
                <w:sz w:val="22"/>
                <w:szCs w:val="22"/>
              </w:rPr>
              <w:t>циальные сети («О</w:t>
            </w:r>
            <w:r w:rsidRPr="005524F5">
              <w:rPr>
                <w:sz w:val="22"/>
                <w:szCs w:val="22"/>
              </w:rPr>
              <w:t>д</w:t>
            </w:r>
            <w:r w:rsidRPr="005524F5">
              <w:rPr>
                <w:sz w:val="22"/>
                <w:szCs w:val="22"/>
              </w:rPr>
              <w:t xml:space="preserve">ноклассники», </w:t>
            </w:r>
            <w:proofErr w:type="spellStart"/>
            <w:r w:rsidRPr="005524F5">
              <w:rPr>
                <w:sz w:val="22"/>
                <w:szCs w:val="22"/>
              </w:rPr>
              <w:t>Facebook</w:t>
            </w:r>
            <w:proofErr w:type="spellEnd"/>
            <w:r w:rsidRPr="005524F5">
              <w:rPr>
                <w:sz w:val="22"/>
                <w:szCs w:val="22"/>
              </w:rPr>
              <w:t xml:space="preserve">, </w:t>
            </w:r>
            <w:proofErr w:type="spellStart"/>
            <w:r w:rsidRPr="005524F5">
              <w:rPr>
                <w:sz w:val="22"/>
                <w:szCs w:val="22"/>
              </w:rPr>
              <w:t>Instagram</w:t>
            </w:r>
            <w:proofErr w:type="spellEnd"/>
            <w:r w:rsidRPr="005524F5">
              <w:rPr>
                <w:sz w:val="22"/>
                <w:szCs w:val="22"/>
              </w:rPr>
              <w:t>, «</w:t>
            </w:r>
            <w:proofErr w:type="spellStart"/>
            <w:r w:rsidRPr="005524F5">
              <w:rPr>
                <w:sz w:val="22"/>
                <w:szCs w:val="22"/>
              </w:rPr>
              <w:t>ВКонтакте</w:t>
            </w:r>
            <w:proofErr w:type="spellEnd"/>
            <w:r w:rsidRPr="005524F5">
              <w:rPr>
                <w:sz w:val="22"/>
                <w:szCs w:val="22"/>
              </w:rPr>
              <w:t>»)</w:t>
            </w:r>
          </w:p>
        </w:tc>
        <w:tc>
          <w:tcPr>
            <w:tcW w:w="795" w:type="dxa"/>
            <w:shd w:val="clear" w:color="auto" w:fill="auto"/>
          </w:tcPr>
          <w:p w:rsidR="00A67B7E" w:rsidRPr="00E96DF3" w:rsidRDefault="00A67B7E" w:rsidP="0097616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97616F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-2025гг.</w:t>
            </w:r>
          </w:p>
        </w:tc>
        <w:tc>
          <w:tcPr>
            <w:tcW w:w="1330" w:type="dxa"/>
            <w:shd w:val="clear" w:color="auto" w:fill="auto"/>
          </w:tcPr>
          <w:p w:rsidR="00A67B7E" w:rsidRDefault="00A67B7E" w:rsidP="005524F5">
            <w:pPr>
              <w:ind w:left="-55"/>
              <w:jc w:val="center"/>
              <w:rPr>
                <w:sz w:val="21"/>
                <w:szCs w:val="21"/>
              </w:rPr>
            </w:pPr>
            <w:r w:rsidRPr="00E96DF3">
              <w:rPr>
                <w:sz w:val="21"/>
                <w:szCs w:val="21"/>
              </w:rPr>
              <w:t>КГБУЗ</w:t>
            </w:r>
          </w:p>
          <w:p w:rsidR="00A67B7E" w:rsidRDefault="000C41FC" w:rsidP="005524F5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83719">
              <w:rPr>
                <w:rFonts w:ascii="Times New Roman" w:hAnsi="Times New Roman"/>
                <w:sz w:val="21"/>
                <w:szCs w:val="21"/>
              </w:rPr>
              <w:t>«Михайло</w:t>
            </w:r>
            <w:r w:rsidRPr="00983719">
              <w:rPr>
                <w:rFonts w:ascii="Times New Roman" w:hAnsi="Times New Roman"/>
                <w:sz w:val="21"/>
                <w:szCs w:val="21"/>
              </w:rPr>
              <w:t>в</w:t>
            </w:r>
            <w:r w:rsidRPr="00983719">
              <w:rPr>
                <w:rFonts w:ascii="Times New Roman" w:hAnsi="Times New Roman"/>
                <w:sz w:val="21"/>
                <w:szCs w:val="21"/>
              </w:rPr>
              <w:t>ская ЦРБ»</w:t>
            </w:r>
          </w:p>
          <w:p w:rsidR="000C41FC" w:rsidRPr="00E96DF3" w:rsidRDefault="000C41FC" w:rsidP="000C41FC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Редакция газеты «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Сел</w:t>
            </w:r>
            <w:r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>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правда»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Default="00A67B7E" w:rsidP="00902304">
            <w:pPr>
              <w:jc w:val="center"/>
            </w:pPr>
            <w:r w:rsidRPr="004750B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2693" w:type="dxa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  <w:r w:rsidRPr="00E96DF3">
              <w:rPr>
                <w:sz w:val="22"/>
                <w:szCs w:val="22"/>
              </w:rPr>
              <w:t>Увеличение удельного в</w:t>
            </w:r>
            <w:r w:rsidRPr="00E96DF3">
              <w:rPr>
                <w:sz w:val="22"/>
                <w:szCs w:val="22"/>
              </w:rPr>
              <w:t>е</w:t>
            </w:r>
            <w:r w:rsidRPr="00E96DF3">
              <w:rPr>
                <w:sz w:val="22"/>
                <w:szCs w:val="22"/>
              </w:rPr>
              <w:t>са взрослого населения, охваченного диспансе</w:t>
            </w:r>
            <w:r w:rsidRPr="00E96DF3">
              <w:rPr>
                <w:sz w:val="22"/>
                <w:szCs w:val="22"/>
              </w:rPr>
              <w:t>р</w:t>
            </w:r>
            <w:r w:rsidRPr="00E96DF3">
              <w:rPr>
                <w:sz w:val="22"/>
                <w:szCs w:val="22"/>
              </w:rPr>
              <w:t>ным наблюдением, проф</w:t>
            </w:r>
            <w:r w:rsidRPr="00E96DF3">
              <w:rPr>
                <w:sz w:val="22"/>
                <w:szCs w:val="22"/>
              </w:rPr>
              <w:t>и</w:t>
            </w:r>
            <w:r w:rsidRPr="00E96DF3">
              <w:rPr>
                <w:sz w:val="22"/>
                <w:szCs w:val="22"/>
              </w:rPr>
              <w:t>лак</w:t>
            </w:r>
            <w:r w:rsidRPr="00E96DF3">
              <w:rPr>
                <w:sz w:val="22"/>
                <w:szCs w:val="22"/>
              </w:rPr>
              <w:softHyphen/>
              <w:t>тическими осмотрами и прививками</w:t>
            </w:r>
          </w:p>
        </w:tc>
      </w:tr>
      <w:tr w:rsidR="00A67B7E" w:rsidRPr="00E96DF3" w:rsidTr="00B62EA4">
        <w:trPr>
          <w:trHeight w:val="114"/>
        </w:trPr>
        <w:tc>
          <w:tcPr>
            <w:tcW w:w="426" w:type="dxa"/>
            <w:shd w:val="clear" w:color="auto" w:fill="auto"/>
          </w:tcPr>
          <w:p w:rsidR="00A67B7E" w:rsidRPr="005F3493" w:rsidRDefault="004F4BED" w:rsidP="000C41FC">
            <w:pPr>
              <w:snapToGrid w:val="0"/>
              <w:ind w:left="-55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A67B7E" w:rsidRPr="005F3493">
              <w:rPr>
                <w:sz w:val="22"/>
                <w:szCs w:val="22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A67B7E" w:rsidRPr="005F3493" w:rsidRDefault="00A67B7E" w:rsidP="004E6FB7">
            <w:pPr>
              <w:snapToGrid w:val="0"/>
              <w:rPr>
                <w:sz w:val="22"/>
                <w:szCs w:val="22"/>
              </w:rPr>
            </w:pPr>
            <w:r w:rsidRPr="005F3493">
              <w:rPr>
                <w:sz w:val="22"/>
                <w:szCs w:val="22"/>
              </w:rPr>
              <w:t>Информационное сопрово</w:t>
            </w:r>
            <w:r w:rsidRPr="005F3493">
              <w:rPr>
                <w:sz w:val="22"/>
                <w:szCs w:val="22"/>
              </w:rPr>
              <w:t>ж</w:t>
            </w:r>
            <w:r w:rsidRPr="005F3493">
              <w:rPr>
                <w:sz w:val="22"/>
                <w:szCs w:val="22"/>
              </w:rPr>
              <w:t>дение мероприятий Пр</w:t>
            </w:r>
            <w:r w:rsidRPr="005F3493">
              <w:rPr>
                <w:sz w:val="22"/>
                <w:szCs w:val="22"/>
              </w:rPr>
              <w:t>о</w:t>
            </w:r>
            <w:r w:rsidRPr="005F3493">
              <w:rPr>
                <w:sz w:val="22"/>
                <w:szCs w:val="22"/>
              </w:rPr>
              <w:t>граммы</w:t>
            </w:r>
          </w:p>
        </w:tc>
        <w:tc>
          <w:tcPr>
            <w:tcW w:w="795" w:type="dxa"/>
            <w:shd w:val="clear" w:color="auto" w:fill="auto"/>
          </w:tcPr>
          <w:p w:rsidR="00A67B7E" w:rsidRPr="005F3493" w:rsidRDefault="00A67B7E" w:rsidP="000E48F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67B7E" w:rsidRDefault="00A67B7E" w:rsidP="00CC0F7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3493">
              <w:rPr>
                <w:rFonts w:ascii="Times New Roman" w:hAnsi="Times New Roman"/>
                <w:sz w:val="21"/>
                <w:szCs w:val="21"/>
              </w:rPr>
              <w:t>Администр</w:t>
            </w:r>
            <w:r w:rsidRPr="005F3493">
              <w:rPr>
                <w:rFonts w:ascii="Times New Roman" w:hAnsi="Times New Roman"/>
                <w:sz w:val="21"/>
                <w:szCs w:val="21"/>
              </w:rPr>
              <w:t>а</w:t>
            </w:r>
            <w:r w:rsidRPr="005F3493">
              <w:rPr>
                <w:rFonts w:ascii="Times New Roman" w:hAnsi="Times New Roman"/>
                <w:sz w:val="21"/>
                <w:szCs w:val="21"/>
              </w:rPr>
              <w:t xml:space="preserve">ция </w:t>
            </w:r>
            <w:r w:rsidR="000C41FC">
              <w:rPr>
                <w:rFonts w:ascii="Times New Roman" w:hAnsi="Times New Roman"/>
                <w:sz w:val="21"/>
                <w:szCs w:val="21"/>
              </w:rPr>
              <w:t>района</w:t>
            </w:r>
          </w:p>
          <w:p w:rsidR="000C41FC" w:rsidRPr="005F3493" w:rsidRDefault="000C41FC" w:rsidP="00CC0F79">
            <w:pPr>
              <w:pStyle w:val="af8"/>
              <w:ind w:left="-5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Редакция</w:t>
            </w:r>
          </w:p>
        </w:tc>
        <w:tc>
          <w:tcPr>
            <w:tcW w:w="938" w:type="dxa"/>
            <w:shd w:val="clear" w:color="auto" w:fill="auto"/>
          </w:tcPr>
          <w:p w:rsidR="00A67B7E" w:rsidRPr="005F349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5F349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5F349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5F349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7B7E" w:rsidRPr="005F349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67B7E" w:rsidRPr="005F349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B7E" w:rsidRPr="005F3493" w:rsidRDefault="00A67B7E" w:rsidP="00E96D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67B7E" w:rsidRDefault="00A67B7E" w:rsidP="005F3493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внебюджетные </w:t>
            </w:r>
            <w:r w:rsidRPr="00132852">
              <w:rPr>
                <w:sz w:val="21"/>
                <w:szCs w:val="21"/>
              </w:rPr>
              <w:t>источники</w:t>
            </w:r>
          </w:p>
          <w:p w:rsidR="00A67B7E" w:rsidRPr="005F3493" w:rsidRDefault="00A67B7E" w:rsidP="00B12F4C">
            <w:pPr>
              <w:pStyle w:val="afc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A67B7E" w:rsidRPr="005F3493" w:rsidRDefault="00A67B7E" w:rsidP="00E96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откр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тость органов местного самоуправления</w:t>
            </w:r>
          </w:p>
        </w:tc>
      </w:tr>
      <w:tr w:rsidR="00A67B7E" w:rsidRPr="00E96DF3" w:rsidTr="00B62EA4">
        <w:trPr>
          <w:trHeight w:val="114"/>
        </w:trPr>
        <w:tc>
          <w:tcPr>
            <w:tcW w:w="5435" w:type="dxa"/>
            <w:gridSpan w:val="4"/>
            <w:shd w:val="clear" w:color="auto" w:fill="auto"/>
          </w:tcPr>
          <w:p w:rsidR="00A67B7E" w:rsidRPr="0030514B" w:rsidRDefault="00A67B7E" w:rsidP="0030514B">
            <w:pPr>
              <w:jc w:val="center"/>
              <w:rPr>
                <w:sz w:val="22"/>
                <w:szCs w:val="22"/>
              </w:rPr>
            </w:pPr>
            <w:r w:rsidRPr="0030514B">
              <w:rPr>
                <w:sz w:val="22"/>
                <w:szCs w:val="22"/>
              </w:rPr>
              <w:t>ВСЕГО: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50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51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50" w:type="dxa"/>
          </w:tcPr>
          <w:p w:rsidR="00A67B7E" w:rsidRPr="00E96DF3" w:rsidRDefault="00AB30F9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1134" w:type="dxa"/>
            <w:shd w:val="clear" w:color="auto" w:fill="auto"/>
          </w:tcPr>
          <w:p w:rsidR="00A67B7E" w:rsidRPr="00E96DF3" w:rsidRDefault="00AB30F9" w:rsidP="00855EF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20.0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67B7E" w:rsidRPr="00E96DF3" w:rsidRDefault="00A67B7E" w:rsidP="00855EFB">
            <w:pPr>
              <w:jc w:val="left"/>
              <w:rPr>
                <w:sz w:val="22"/>
                <w:szCs w:val="22"/>
              </w:rPr>
            </w:pPr>
          </w:p>
        </w:tc>
      </w:tr>
      <w:tr w:rsidR="00A67B7E" w:rsidRPr="00E96DF3" w:rsidTr="00B62EA4">
        <w:trPr>
          <w:trHeight w:val="114"/>
        </w:trPr>
        <w:tc>
          <w:tcPr>
            <w:tcW w:w="5435" w:type="dxa"/>
            <w:gridSpan w:val="4"/>
            <w:shd w:val="clear" w:color="auto" w:fill="auto"/>
          </w:tcPr>
          <w:p w:rsidR="00A67B7E" w:rsidRPr="0030514B" w:rsidRDefault="00A67B7E" w:rsidP="0030514B">
            <w:pPr>
              <w:jc w:val="center"/>
              <w:rPr>
                <w:sz w:val="22"/>
                <w:szCs w:val="22"/>
              </w:rPr>
            </w:pPr>
            <w:r w:rsidRPr="0030514B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</w:p>
        </w:tc>
      </w:tr>
      <w:tr w:rsidR="00A67B7E" w:rsidRPr="00E96DF3" w:rsidTr="00B62EA4">
        <w:trPr>
          <w:trHeight w:val="114"/>
        </w:trPr>
        <w:tc>
          <w:tcPr>
            <w:tcW w:w="5435" w:type="dxa"/>
            <w:gridSpan w:val="4"/>
            <w:shd w:val="clear" w:color="auto" w:fill="auto"/>
          </w:tcPr>
          <w:p w:rsidR="00A67B7E" w:rsidRPr="0030514B" w:rsidRDefault="00A67B7E" w:rsidP="0030514B">
            <w:pPr>
              <w:jc w:val="center"/>
              <w:rPr>
                <w:sz w:val="22"/>
                <w:szCs w:val="22"/>
              </w:rPr>
            </w:pPr>
            <w:r w:rsidRPr="0030514B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173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</w:p>
        </w:tc>
      </w:tr>
      <w:tr w:rsidR="00A67B7E" w:rsidRPr="00E96DF3" w:rsidTr="00B62EA4">
        <w:trPr>
          <w:trHeight w:val="114"/>
        </w:trPr>
        <w:tc>
          <w:tcPr>
            <w:tcW w:w="5435" w:type="dxa"/>
            <w:gridSpan w:val="4"/>
            <w:shd w:val="clear" w:color="auto" w:fill="auto"/>
          </w:tcPr>
          <w:p w:rsidR="00A67B7E" w:rsidRPr="0030514B" w:rsidRDefault="00A67B7E" w:rsidP="00C83D2E">
            <w:pPr>
              <w:jc w:val="center"/>
              <w:rPr>
                <w:sz w:val="22"/>
                <w:szCs w:val="22"/>
              </w:rPr>
            </w:pPr>
            <w:r w:rsidRPr="0030514B">
              <w:rPr>
                <w:sz w:val="22"/>
                <w:szCs w:val="22"/>
              </w:rPr>
              <w:t xml:space="preserve">средства </w:t>
            </w:r>
            <w:r w:rsidR="00C83D2E">
              <w:rPr>
                <w:sz w:val="22"/>
                <w:szCs w:val="22"/>
              </w:rPr>
              <w:t>районного</w:t>
            </w:r>
            <w:r w:rsidRPr="0030514B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B30F9" w:rsidP="00C83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7B7E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shd w:val="clear" w:color="auto" w:fill="auto"/>
          </w:tcPr>
          <w:p w:rsidR="00A67B7E" w:rsidRPr="00E96DF3" w:rsidRDefault="00AB30F9" w:rsidP="00C83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7B7E">
              <w:rPr>
                <w:sz w:val="22"/>
                <w:szCs w:val="22"/>
              </w:rPr>
              <w:t>,</w:t>
            </w:r>
            <w:r w:rsidR="00C83D2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67B7E" w:rsidRPr="00E96DF3" w:rsidRDefault="004F4BED" w:rsidP="004F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7B7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A67B7E" w:rsidRPr="00E96DF3" w:rsidRDefault="004F4BED" w:rsidP="004F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7B7E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A67B7E" w:rsidRPr="00E96DF3" w:rsidRDefault="006009EF" w:rsidP="00600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7B7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A67B7E" w:rsidRPr="00E96DF3" w:rsidRDefault="004F4BED" w:rsidP="004F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7B7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67B7E" w:rsidRPr="00E96DF3" w:rsidRDefault="004F4BED" w:rsidP="00AB30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B30F9">
              <w:rPr>
                <w:sz w:val="22"/>
                <w:szCs w:val="22"/>
              </w:rPr>
              <w:t>20</w:t>
            </w:r>
            <w:r w:rsidR="00A67B7E">
              <w:rPr>
                <w:sz w:val="22"/>
                <w:szCs w:val="22"/>
              </w:rPr>
              <w:t>,0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</w:p>
        </w:tc>
      </w:tr>
      <w:tr w:rsidR="00A67B7E" w:rsidRPr="00E96DF3" w:rsidTr="00B62EA4">
        <w:trPr>
          <w:trHeight w:val="114"/>
        </w:trPr>
        <w:tc>
          <w:tcPr>
            <w:tcW w:w="5435" w:type="dxa"/>
            <w:gridSpan w:val="4"/>
            <w:shd w:val="clear" w:color="auto" w:fill="auto"/>
          </w:tcPr>
          <w:p w:rsidR="00A67B7E" w:rsidRPr="0030514B" w:rsidRDefault="00A67B7E" w:rsidP="0030514B">
            <w:pPr>
              <w:jc w:val="center"/>
              <w:rPr>
                <w:sz w:val="22"/>
                <w:szCs w:val="22"/>
              </w:rPr>
            </w:pPr>
            <w:r w:rsidRPr="0030514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38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7" w:type="dxa"/>
            <w:shd w:val="clear" w:color="auto" w:fill="auto"/>
          </w:tcPr>
          <w:p w:rsidR="00A67B7E" w:rsidRPr="00E96DF3" w:rsidRDefault="00A67B7E" w:rsidP="000C3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</w:tcPr>
          <w:p w:rsidR="00A67B7E" w:rsidRPr="00E96DF3" w:rsidRDefault="00A67B7E" w:rsidP="00E9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67B7E" w:rsidRPr="00E96DF3" w:rsidRDefault="00A67B7E" w:rsidP="00132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67B7E" w:rsidRPr="00E96DF3" w:rsidRDefault="00A67B7E" w:rsidP="00E96DF3">
            <w:pPr>
              <w:rPr>
                <w:sz w:val="22"/>
                <w:szCs w:val="22"/>
              </w:rPr>
            </w:pPr>
          </w:p>
        </w:tc>
      </w:tr>
    </w:tbl>
    <w:p w:rsidR="000E48F6" w:rsidRDefault="000E48F6" w:rsidP="000E48F6">
      <w:pPr>
        <w:widowControl w:val="0"/>
        <w:autoSpaceDE w:val="0"/>
        <w:autoSpaceDN w:val="0"/>
        <w:adjustRightInd w:val="0"/>
        <w:ind w:left="-22"/>
        <w:jc w:val="center"/>
        <w:rPr>
          <w:rStyle w:val="12"/>
        </w:rPr>
      </w:pPr>
    </w:p>
    <w:p w:rsidR="00487C1D" w:rsidRDefault="00487C1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AB30F9" w:rsidRDefault="00AB30F9" w:rsidP="00487C1D">
      <w:pPr>
        <w:rPr>
          <w:highlight w:val="yellow"/>
        </w:rPr>
      </w:pPr>
    </w:p>
    <w:p w:rsidR="00AB30F9" w:rsidRDefault="00AB30F9" w:rsidP="00487C1D">
      <w:pPr>
        <w:rPr>
          <w:highlight w:val="yellow"/>
        </w:rPr>
      </w:pPr>
    </w:p>
    <w:p w:rsidR="00AB30F9" w:rsidRDefault="00AB30F9" w:rsidP="00487C1D">
      <w:pPr>
        <w:rPr>
          <w:highlight w:val="yellow"/>
        </w:rPr>
      </w:pPr>
    </w:p>
    <w:p w:rsidR="00AB30F9" w:rsidRDefault="00AB30F9" w:rsidP="00487C1D">
      <w:pPr>
        <w:rPr>
          <w:highlight w:val="yellow"/>
        </w:rPr>
      </w:pPr>
    </w:p>
    <w:p w:rsidR="00AB30F9" w:rsidRDefault="00AB30F9" w:rsidP="00487C1D">
      <w:pPr>
        <w:rPr>
          <w:highlight w:val="yellow"/>
        </w:rPr>
      </w:pPr>
    </w:p>
    <w:p w:rsidR="004F4BED" w:rsidRDefault="004F4BED" w:rsidP="00487C1D">
      <w:pPr>
        <w:rPr>
          <w:highlight w:val="yellow"/>
        </w:rPr>
      </w:pPr>
    </w:p>
    <w:p w:rsidR="004F4BED" w:rsidRPr="00972006" w:rsidRDefault="004F4BED" w:rsidP="00487C1D">
      <w:pPr>
        <w:rPr>
          <w:highlight w:val="yellow"/>
        </w:rPr>
      </w:pPr>
    </w:p>
    <w:tbl>
      <w:tblPr>
        <w:tblW w:w="4820" w:type="dxa"/>
        <w:tblInd w:w="11044" w:type="dxa"/>
        <w:tblLook w:val="04A0" w:firstRow="1" w:lastRow="0" w:firstColumn="1" w:lastColumn="0" w:noHBand="0" w:noVBand="1"/>
      </w:tblPr>
      <w:tblGrid>
        <w:gridCol w:w="4820"/>
      </w:tblGrid>
      <w:tr w:rsidR="00127707" w:rsidRPr="00644ABB" w:rsidTr="00CE18F9">
        <w:tc>
          <w:tcPr>
            <w:tcW w:w="4820" w:type="dxa"/>
          </w:tcPr>
          <w:p w:rsidR="00127707" w:rsidRPr="00644ABB" w:rsidRDefault="00127707" w:rsidP="00487C1D">
            <w:pPr>
              <w:widowControl w:val="0"/>
              <w:autoSpaceDE w:val="0"/>
              <w:autoSpaceDN w:val="0"/>
              <w:adjustRightInd w:val="0"/>
            </w:pPr>
            <w:r w:rsidRPr="00644ABB">
              <w:lastRenderedPageBreak/>
              <w:t>Приложение № 3</w:t>
            </w:r>
          </w:p>
          <w:p w:rsidR="000C41FC" w:rsidRDefault="00127707" w:rsidP="000C41FC">
            <w:pPr>
              <w:widowControl w:val="0"/>
              <w:autoSpaceDE w:val="0"/>
              <w:autoSpaceDN w:val="0"/>
              <w:adjustRightInd w:val="0"/>
              <w:ind w:left="-22"/>
              <w:jc w:val="center"/>
            </w:pPr>
            <w:r w:rsidRPr="00644ABB">
              <w:t xml:space="preserve">к муниципальной программе </w:t>
            </w:r>
            <w:r w:rsidR="000C41FC" w:rsidRPr="00147A0A">
              <w:t>«Развитие о</w:t>
            </w:r>
            <w:r w:rsidR="000C41FC" w:rsidRPr="00147A0A">
              <w:t>б</w:t>
            </w:r>
            <w:r w:rsidR="000C41FC" w:rsidRPr="00147A0A">
              <w:t>щественного здоровья в</w:t>
            </w:r>
            <w:r w:rsidR="000C41FC" w:rsidRPr="0096519B">
              <w:t xml:space="preserve"> </w:t>
            </w:r>
            <w:r w:rsidR="000C41FC">
              <w:t>Михайловском ра</w:t>
            </w:r>
            <w:r w:rsidR="000C41FC">
              <w:t>й</w:t>
            </w:r>
            <w:r w:rsidR="000C41FC">
              <w:t>оне</w:t>
            </w:r>
            <w:r w:rsidR="000C41FC" w:rsidRPr="00147A0A">
              <w:t>»  на 202</w:t>
            </w:r>
            <w:r w:rsidR="004F4BED">
              <w:t>2</w:t>
            </w:r>
            <w:r w:rsidR="000C41FC" w:rsidRPr="00147A0A">
              <w:t>-2025 годы</w:t>
            </w:r>
          </w:p>
          <w:p w:rsidR="000C41FC" w:rsidRPr="00644ABB" w:rsidRDefault="000C41FC" w:rsidP="000C41F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</w:p>
          <w:p w:rsidR="00127707" w:rsidRPr="00644ABB" w:rsidRDefault="00127707" w:rsidP="00CE18F9">
            <w:pPr>
              <w:widowControl w:val="0"/>
              <w:autoSpaceDE w:val="0"/>
              <w:autoSpaceDN w:val="0"/>
              <w:adjustRightInd w:val="0"/>
              <w:ind w:left="-22"/>
            </w:pPr>
            <w:r w:rsidRPr="00644ABB">
              <w:t xml:space="preserve"> </w:t>
            </w:r>
            <w:r w:rsidRPr="00644ABB">
              <w:rPr>
                <w:rStyle w:val="12"/>
              </w:rPr>
              <w:t>от</w:t>
            </w:r>
            <w:r w:rsidR="004F4BED">
              <w:rPr>
                <w:rStyle w:val="12"/>
              </w:rPr>
              <w:t xml:space="preserve">     </w:t>
            </w:r>
            <w:r w:rsidRPr="00644ABB">
              <w:rPr>
                <w:rStyle w:val="12"/>
              </w:rPr>
              <w:t xml:space="preserve"> </w:t>
            </w:r>
            <w:r w:rsidR="000C41FC">
              <w:rPr>
                <w:rStyle w:val="12"/>
              </w:rPr>
              <w:t xml:space="preserve">  </w:t>
            </w:r>
            <w:r w:rsidR="000F1C99">
              <w:t>.</w:t>
            </w:r>
            <w:r w:rsidR="004F4BED">
              <w:t xml:space="preserve">        </w:t>
            </w:r>
            <w:r w:rsidR="000F1C99">
              <w:t>.</w:t>
            </w:r>
            <w:r w:rsidR="004F4BED">
              <w:t xml:space="preserve"> </w:t>
            </w:r>
            <w:r w:rsidR="000F1C99">
              <w:t>202</w:t>
            </w:r>
            <w:r w:rsidR="004F4BED">
              <w:t>1</w:t>
            </w:r>
            <w:r w:rsidR="000F1C99">
              <w:t xml:space="preserve"> г. № </w:t>
            </w:r>
          </w:p>
          <w:p w:rsidR="00127707" w:rsidRPr="00644ABB" w:rsidRDefault="00127707" w:rsidP="00CE18F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27707" w:rsidRPr="00644ABB" w:rsidRDefault="00127707" w:rsidP="00127707">
      <w:pPr>
        <w:widowControl w:val="0"/>
        <w:autoSpaceDE w:val="0"/>
        <w:autoSpaceDN w:val="0"/>
        <w:adjustRightInd w:val="0"/>
      </w:pPr>
    </w:p>
    <w:p w:rsidR="00127707" w:rsidRPr="00644ABB" w:rsidRDefault="00127707" w:rsidP="00127707">
      <w:pPr>
        <w:widowControl w:val="0"/>
        <w:autoSpaceDE w:val="0"/>
        <w:autoSpaceDN w:val="0"/>
        <w:adjustRightInd w:val="0"/>
        <w:ind w:firstLine="708"/>
        <w:jc w:val="center"/>
      </w:pPr>
      <w:r w:rsidRPr="00644ABB">
        <w:t xml:space="preserve">Объём финансовых ресурсов, необходимых для реализации  </w:t>
      </w:r>
    </w:p>
    <w:p w:rsidR="000C41FC" w:rsidRDefault="00127707" w:rsidP="000C41FC">
      <w:pPr>
        <w:widowControl w:val="0"/>
        <w:autoSpaceDE w:val="0"/>
        <w:autoSpaceDN w:val="0"/>
        <w:adjustRightInd w:val="0"/>
        <w:ind w:left="-22"/>
        <w:jc w:val="center"/>
      </w:pPr>
      <w:r w:rsidRPr="00644ABB">
        <w:t>муниципальной программы</w:t>
      </w:r>
      <w:r w:rsidRPr="00644ABB">
        <w:rPr>
          <w:rStyle w:val="12"/>
        </w:rPr>
        <w:t xml:space="preserve"> </w:t>
      </w:r>
      <w:r w:rsidR="000C41FC" w:rsidRPr="00147A0A">
        <w:t>«Развитие общественного здоровья в</w:t>
      </w:r>
      <w:r w:rsidR="000C41FC" w:rsidRPr="0096519B">
        <w:t xml:space="preserve"> </w:t>
      </w:r>
      <w:r w:rsidR="000C41FC">
        <w:t>Михайловском районе</w:t>
      </w:r>
      <w:r w:rsidR="000C41FC" w:rsidRPr="00147A0A">
        <w:t>»  на 202</w:t>
      </w:r>
      <w:r w:rsidR="004F4BED">
        <w:t>2</w:t>
      </w:r>
      <w:r w:rsidR="000C41FC" w:rsidRPr="00147A0A">
        <w:t>-2025 годы</w:t>
      </w:r>
    </w:p>
    <w:p w:rsidR="00127707" w:rsidRPr="00644ABB" w:rsidRDefault="00127707" w:rsidP="00127707">
      <w:pPr>
        <w:widowControl w:val="0"/>
        <w:autoSpaceDE w:val="0"/>
        <w:autoSpaceDN w:val="0"/>
        <w:adjustRightInd w:val="0"/>
        <w:ind w:firstLine="708"/>
        <w:jc w:val="center"/>
      </w:pPr>
    </w:p>
    <w:p w:rsidR="00127707" w:rsidRPr="00644ABB" w:rsidRDefault="00127707" w:rsidP="00127707">
      <w:pPr>
        <w:rPr>
          <w:rStyle w:val="12"/>
        </w:rPr>
      </w:pPr>
    </w:p>
    <w:tbl>
      <w:tblPr>
        <w:tblpPr w:leftFromText="180" w:rightFromText="180" w:vertAnchor="text" w:horzAnchor="page" w:tblpX="813" w:tblpY="14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1134"/>
        <w:gridCol w:w="1276"/>
        <w:gridCol w:w="1275"/>
        <w:gridCol w:w="1276"/>
        <w:gridCol w:w="3969"/>
        <w:gridCol w:w="34"/>
      </w:tblGrid>
      <w:tr w:rsidR="00127707" w:rsidRPr="00644ABB" w:rsidTr="00127707">
        <w:trPr>
          <w:trHeight w:val="314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07" w:rsidRPr="00644ABB" w:rsidRDefault="00127707" w:rsidP="00127707">
            <w:pPr>
              <w:jc w:val="center"/>
            </w:pPr>
            <w:r w:rsidRPr="00644ABB">
              <w:t>Источники и направления</w:t>
            </w:r>
          </w:p>
          <w:p w:rsidR="00127707" w:rsidRPr="00644ABB" w:rsidRDefault="00127707" w:rsidP="00127707">
            <w:pPr>
              <w:jc w:val="center"/>
            </w:pPr>
            <w:r w:rsidRPr="00644ABB">
              <w:t>расходов</w:t>
            </w:r>
          </w:p>
        </w:tc>
        <w:tc>
          <w:tcPr>
            <w:tcW w:w="8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07" w:rsidRPr="00644ABB" w:rsidRDefault="00127707" w:rsidP="00127707">
            <w:pPr>
              <w:jc w:val="center"/>
            </w:pPr>
            <w:r w:rsidRPr="00644ABB">
              <w:t>Сумма расходов, тыс. руб.</w:t>
            </w:r>
          </w:p>
        </w:tc>
      </w:tr>
      <w:tr w:rsidR="004F4BED" w:rsidRPr="00644ABB" w:rsidTr="004F4BED">
        <w:trPr>
          <w:gridAfter w:val="1"/>
          <w:wAfter w:w="34" w:type="dxa"/>
          <w:trHeight w:val="367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ED" w:rsidRPr="00644ABB" w:rsidRDefault="004F4BED" w:rsidP="00127707">
            <w:pPr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2025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Всего</w:t>
            </w:r>
          </w:p>
        </w:tc>
      </w:tr>
      <w:tr w:rsidR="004F4BED" w:rsidRPr="00644ABB" w:rsidTr="004F4BED">
        <w:trPr>
          <w:gridAfter w:val="1"/>
          <w:wAfter w:w="34" w:type="dxa"/>
          <w:trHeight w:val="5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rPr>
                <w:b/>
              </w:rPr>
            </w:pPr>
            <w:r w:rsidRPr="00644ABB">
              <w:rPr>
                <w:b/>
              </w:rPr>
              <w:t>Всего финансовых затрат</w:t>
            </w:r>
          </w:p>
          <w:p w:rsidR="004F4BED" w:rsidRPr="00644ABB" w:rsidRDefault="004F4BED" w:rsidP="00127707">
            <w:pPr>
              <w:rPr>
                <w:b/>
              </w:rPr>
            </w:pPr>
            <w:r w:rsidRPr="00644ABB">
              <w:t xml:space="preserve">в том числе: </w:t>
            </w:r>
            <w:r w:rsidRPr="00644ABB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ED" w:rsidRPr="00644ABB" w:rsidRDefault="004F4BED" w:rsidP="004F4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44AB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ED" w:rsidRPr="00644ABB" w:rsidRDefault="004F4BED" w:rsidP="004F4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44AB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ED" w:rsidRPr="00644ABB" w:rsidRDefault="004F4BED" w:rsidP="004F4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44AB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ED" w:rsidRPr="00644ABB" w:rsidRDefault="004F4BED" w:rsidP="004F4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44AB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BED" w:rsidRPr="00644ABB" w:rsidRDefault="004F4BED" w:rsidP="004F4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644ABB">
              <w:rPr>
                <w:b/>
                <w:sz w:val="22"/>
                <w:szCs w:val="22"/>
              </w:rPr>
              <w:t>,0</w:t>
            </w:r>
          </w:p>
        </w:tc>
      </w:tr>
      <w:tr w:rsidR="004F4BED" w:rsidRPr="00644ABB" w:rsidTr="004F4BED">
        <w:trPr>
          <w:gridAfter w:val="1"/>
          <w:wAfter w:w="34" w:type="dxa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r w:rsidRPr="00644ABB"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FF1F53">
            <w:pPr>
              <w:jc w:val="center"/>
              <w:rPr>
                <w:sz w:val="22"/>
                <w:szCs w:val="22"/>
              </w:rPr>
            </w:pPr>
            <w:r w:rsidRPr="00644ABB">
              <w:rPr>
                <w:sz w:val="22"/>
                <w:szCs w:val="22"/>
              </w:rPr>
              <w:t>0,000</w:t>
            </w:r>
          </w:p>
        </w:tc>
      </w:tr>
      <w:tr w:rsidR="004F4BED" w:rsidRPr="00644ABB" w:rsidTr="004F4BED">
        <w:trPr>
          <w:gridAfter w:val="1"/>
          <w:wAfter w:w="34" w:type="dxa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r w:rsidRPr="00644ABB">
              <w:t xml:space="preserve">из краевого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FF1F53">
            <w:pPr>
              <w:jc w:val="center"/>
              <w:rPr>
                <w:sz w:val="22"/>
                <w:szCs w:val="22"/>
              </w:rPr>
            </w:pPr>
            <w:r w:rsidRPr="00644ABB">
              <w:rPr>
                <w:sz w:val="22"/>
                <w:szCs w:val="22"/>
              </w:rPr>
              <w:t>0,000</w:t>
            </w:r>
          </w:p>
        </w:tc>
      </w:tr>
      <w:tr w:rsidR="004F4BED" w:rsidRPr="00644ABB" w:rsidTr="004F4BED">
        <w:trPr>
          <w:gridAfter w:val="1"/>
          <w:wAfter w:w="34" w:type="dxa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r w:rsidRPr="00644ABB">
              <w:t>из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4F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44AB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4F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44ABB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4F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44AB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4F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44ABB">
              <w:rPr>
                <w:sz w:val="22"/>
                <w:szCs w:val="22"/>
              </w:rPr>
              <w:t>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AB30F9" w:rsidP="004F4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F4BED" w:rsidRPr="00644ABB">
              <w:rPr>
                <w:sz w:val="22"/>
                <w:szCs w:val="22"/>
              </w:rPr>
              <w:t>,0</w:t>
            </w:r>
          </w:p>
        </w:tc>
      </w:tr>
      <w:tr w:rsidR="004F4BED" w:rsidRPr="00644ABB" w:rsidTr="004F4BED">
        <w:trPr>
          <w:gridAfter w:val="1"/>
          <w:wAfter w:w="34" w:type="dxa"/>
          <w:trHeight w:val="35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r w:rsidRPr="00644ABB">
              <w:t xml:space="preserve">из внебюджетных источников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127707">
            <w:pPr>
              <w:jc w:val="center"/>
            </w:pPr>
            <w:r w:rsidRPr="00644ABB">
              <w:t>0,000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ED" w:rsidRPr="00644ABB" w:rsidRDefault="004F4BED" w:rsidP="00FF1F53">
            <w:pPr>
              <w:jc w:val="center"/>
              <w:rPr>
                <w:sz w:val="22"/>
                <w:szCs w:val="22"/>
              </w:rPr>
            </w:pPr>
            <w:r w:rsidRPr="00644ABB">
              <w:rPr>
                <w:sz w:val="22"/>
                <w:szCs w:val="22"/>
              </w:rPr>
              <w:t>0,000</w:t>
            </w:r>
          </w:p>
        </w:tc>
      </w:tr>
    </w:tbl>
    <w:p w:rsidR="00127707" w:rsidRPr="00644ABB" w:rsidRDefault="00127707" w:rsidP="00127707"/>
    <w:p w:rsidR="00127707" w:rsidRPr="00644ABB" w:rsidRDefault="00127707" w:rsidP="00127707"/>
    <w:p w:rsidR="005C32BE" w:rsidRPr="00147A0A" w:rsidRDefault="00127707" w:rsidP="00902304">
      <w:pPr>
        <w:jc w:val="left"/>
      </w:pPr>
      <w:r w:rsidRPr="00644ABB">
        <w:t>У</w:t>
      </w:r>
    </w:p>
    <w:sectPr w:rsidR="005C32BE" w:rsidRPr="00147A0A" w:rsidSect="004E6FB7">
      <w:pgSz w:w="16838" w:h="11906" w:orient="landscape"/>
      <w:pgMar w:top="993" w:right="567" w:bottom="566" w:left="709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D5" w:rsidRDefault="00F136D5">
      <w:r>
        <w:separator/>
      </w:r>
    </w:p>
  </w:endnote>
  <w:endnote w:type="continuationSeparator" w:id="0">
    <w:p w:rsidR="00F136D5" w:rsidRDefault="00F1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40" w:rsidRDefault="00866740">
    <w:pPr>
      <w:pStyle w:val="af"/>
      <w:jc w:val="right"/>
    </w:pPr>
  </w:p>
  <w:p w:rsidR="00866740" w:rsidRDefault="008667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D5" w:rsidRDefault="00F136D5">
      <w:r>
        <w:separator/>
      </w:r>
    </w:p>
  </w:footnote>
  <w:footnote w:type="continuationSeparator" w:id="0">
    <w:p w:rsidR="00F136D5" w:rsidRDefault="00F1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31C"/>
    <w:multiLevelType w:val="hybridMultilevel"/>
    <w:tmpl w:val="B052E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27963"/>
    <w:multiLevelType w:val="hybridMultilevel"/>
    <w:tmpl w:val="2E40BDD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74E5C4F"/>
    <w:multiLevelType w:val="multilevel"/>
    <w:tmpl w:val="0F34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C24C0"/>
    <w:multiLevelType w:val="hybridMultilevel"/>
    <w:tmpl w:val="B23634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E72DE4"/>
    <w:multiLevelType w:val="multilevel"/>
    <w:tmpl w:val="B25024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0D7F026E"/>
    <w:multiLevelType w:val="hybridMultilevel"/>
    <w:tmpl w:val="A69413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A7A9D"/>
    <w:multiLevelType w:val="hybridMultilevel"/>
    <w:tmpl w:val="92B2486E"/>
    <w:lvl w:ilvl="0" w:tplc="BFC80A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02D4561"/>
    <w:multiLevelType w:val="multilevel"/>
    <w:tmpl w:val="30DA9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1F04836"/>
    <w:multiLevelType w:val="hybridMultilevel"/>
    <w:tmpl w:val="25742470"/>
    <w:lvl w:ilvl="0" w:tplc="25603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561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E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807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E4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09C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C5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091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C8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E261BA"/>
    <w:multiLevelType w:val="multilevel"/>
    <w:tmpl w:val="1736B7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">
    <w:nsid w:val="2363406A"/>
    <w:multiLevelType w:val="hybridMultilevel"/>
    <w:tmpl w:val="AF340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9785B"/>
    <w:multiLevelType w:val="hybridMultilevel"/>
    <w:tmpl w:val="376CB8E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AD43257"/>
    <w:multiLevelType w:val="hybridMultilevel"/>
    <w:tmpl w:val="C162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06E83"/>
    <w:multiLevelType w:val="multilevel"/>
    <w:tmpl w:val="ACC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B516B"/>
    <w:multiLevelType w:val="hybridMultilevel"/>
    <w:tmpl w:val="8814E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7816C4"/>
    <w:multiLevelType w:val="hybridMultilevel"/>
    <w:tmpl w:val="7BBC5F46"/>
    <w:lvl w:ilvl="0" w:tplc="C8E47BF8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6">
    <w:nsid w:val="378349BB"/>
    <w:multiLevelType w:val="hybridMultilevel"/>
    <w:tmpl w:val="91A273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7E336B2"/>
    <w:multiLevelType w:val="multilevel"/>
    <w:tmpl w:val="7ECE0D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3B637E6E"/>
    <w:multiLevelType w:val="hybridMultilevel"/>
    <w:tmpl w:val="086C9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F05E3"/>
    <w:multiLevelType w:val="multilevel"/>
    <w:tmpl w:val="246A7D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394E40"/>
    <w:multiLevelType w:val="hybridMultilevel"/>
    <w:tmpl w:val="64CC3C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2562B8A"/>
    <w:multiLevelType w:val="multilevel"/>
    <w:tmpl w:val="1736B7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7247FA"/>
    <w:multiLevelType w:val="hybridMultilevel"/>
    <w:tmpl w:val="F154D338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14227"/>
    <w:multiLevelType w:val="multilevel"/>
    <w:tmpl w:val="3A506B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E005C9"/>
    <w:multiLevelType w:val="hybridMultilevel"/>
    <w:tmpl w:val="1F4AA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81BDA"/>
    <w:multiLevelType w:val="hybridMultilevel"/>
    <w:tmpl w:val="70F86FF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FE71FE7"/>
    <w:multiLevelType w:val="hybridMultilevel"/>
    <w:tmpl w:val="B6FEA7D8"/>
    <w:lvl w:ilvl="0" w:tplc="816A2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29452D"/>
    <w:multiLevelType w:val="multilevel"/>
    <w:tmpl w:val="20C2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F1113"/>
    <w:multiLevelType w:val="hybridMultilevel"/>
    <w:tmpl w:val="95F6816A"/>
    <w:lvl w:ilvl="0" w:tplc="D95AF112">
      <w:start w:val="1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5A65F1"/>
    <w:multiLevelType w:val="multilevel"/>
    <w:tmpl w:val="1A5C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BF6D0B"/>
    <w:multiLevelType w:val="hybridMultilevel"/>
    <w:tmpl w:val="0442C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06D4D"/>
    <w:multiLevelType w:val="multilevel"/>
    <w:tmpl w:val="CF60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2420EB"/>
    <w:multiLevelType w:val="hybridMultilevel"/>
    <w:tmpl w:val="36C2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67979"/>
    <w:multiLevelType w:val="hybridMultilevel"/>
    <w:tmpl w:val="5694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35BA1"/>
    <w:multiLevelType w:val="hybridMultilevel"/>
    <w:tmpl w:val="52227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D422C"/>
    <w:multiLevelType w:val="multilevel"/>
    <w:tmpl w:val="1736B7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7">
    <w:nsid w:val="66EA6EB4"/>
    <w:multiLevelType w:val="hybridMultilevel"/>
    <w:tmpl w:val="8A369E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332CF1"/>
    <w:multiLevelType w:val="hybridMultilevel"/>
    <w:tmpl w:val="3EB4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C5B56"/>
    <w:multiLevelType w:val="multilevel"/>
    <w:tmpl w:val="5A9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A6061"/>
    <w:multiLevelType w:val="hybridMultilevel"/>
    <w:tmpl w:val="454AAF7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555F8"/>
    <w:multiLevelType w:val="hybridMultilevel"/>
    <w:tmpl w:val="C5C0DD38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A3793"/>
    <w:multiLevelType w:val="multilevel"/>
    <w:tmpl w:val="9F28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3476E8"/>
    <w:multiLevelType w:val="multilevel"/>
    <w:tmpl w:val="0364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E749CD"/>
    <w:multiLevelType w:val="hybridMultilevel"/>
    <w:tmpl w:val="E60E4C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15"/>
  </w:num>
  <w:num w:numId="6">
    <w:abstractNumId w:val="4"/>
  </w:num>
  <w:num w:numId="7">
    <w:abstractNumId w:val="26"/>
  </w:num>
  <w:num w:numId="8">
    <w:abstractNumId w:val="14"/>
  </w:num>
  <w:num w:numId="9">
    <w:abstractNumId w:val="6"/>
  </w:num>
  <w:num w:numId="10">
    <w:abstractNumId w:val="38"/>
  </w:num>
  <w:num w:numId="11">
    <w:abstractNumId w:val="7"/>
  </w:num>
  <w:num w:numId="12">
    <w:abstractNumId w:val="25"/>
  </w:num>
  <w:num w:numId="13">
    <w:abstractNumId w:val="45"/>
  </w:num>
  <w:num w:numId="14">
    <w:abstractNumId w:val="24"/>
  </w:num>
  <w:num w:numId="15">
    <w:abstractNumId w:val="10"/>
  </w:num>
  <w:num w:numId="16">
    <w:abstractNumId w:val="0"/>
  </w:num>
  <w:num w:numId="17">
    <w:abstractNumId w:val="3"/>
  </w:num>
  <w:num w:numId="18">
    <w:abstractNumId w:val="37"/>
  </w:num>
  <w:num w:numId="19">
    <w:abstractNumId w:val="5"/>
  </w:num>
  <w:num w:numId="20">
    <w:abstractNumId w:val="18"/>
  </w:num>
  <w:num w:numId="21">
    <w:abstractNumId w:val="1"/>
  </w:num>
  <w:num w:numId="22">
    <w:abstractNumId w:val="16"/>
  </w:num>
  <w:num w:numId="23">
    <w:abstractNumId w:val="41"/>
  </w:num>
  <w:num w:numId="24">
    <w:abstractNumId w:val="33"/>
  </w:num>
  <w:num w:numId="25">
    <w:abstractNumId w:val="30"/>
  </w:num>
  <w:num w:numId="26">
    <w:abstractNumId w:val="12"/>
  </w:num>
  <w:num w:numId="27">
    <w:abstractNumId w:val="20"/>
  </w:num>
  <w:num w:numId="28">
    <w:abstractNumId w:val="35"/>
  </w:num>
  <w:num w:numId="29">
    <w:abstractNumId w:val="43"/>
  </w:num>
  <w:num w:numId="30">
    <w:abstractNumId w:val="27"/>
  </w:num>
  <w:num w:numId="31">
    <w:abstractNumId w:val="9"/>
  </w:num>
  <w:num w:numId="32">
    <w:abstractNumId w:val="36"/>
  </w:num>
  <w:num w:numId="33">
    <w:abstractNumId w:val="13"/>
  </w:num>
  <w:num w:numId="34">
    <w:abstractNumId w:val="39"/>
  </w:num>
  <w:num w:numId="35">
    <w:abstractNumId w:val="2"/>
  </w:num>
  <w:num w:numId="36">
    <w:abstractNumId w:val="32"/>
  </w:num>
  <w:num w:numId="37">
    <w:abstractNumId w:val="44"/>
  </w:num>
  <w:num w:numId="38">
    <w:abstractNumId w:val="11"/>
  </w:num>
  <w:num w:numId="39">
    <w:abstractNumId w:val="42"/>
  </w:num>
  <w:num w:numId="40">
    <w:abstractNumId w:val="22"/>
  </w:num>
  <w:num w:numId="41">
    <w:abstractNumId w:val="28"/>
  </w:num>
  <w:num w:numId="42">
    <w:abstractNumId w:val="31"/>
  </w:num>
  <w:num w:numId="43">
    <w:abstractNumId w:val="40"/>
  </w:num>
  <w:num w:numId="44">
    <w:abstractNumId w:val="34"/>
  </w:num>
  <w:num w:numId="45">
    <w:abstractNumId w:val="2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DF1"/>
    <w:rsid w:val="00000A8F"/>
    <w:rsid w:val="00002390"/>
    <w:rsid w:val="0000244A"/>
    <w:rsid w:val="0000369B"/>
    <w:rsid w:val="000043CF"/>
    <w:rsid w:val="00005654"/>
    <w:rsid w:val="00006781"/>
    <w:rsid w:val="0000717C"/>
    <w:rsid w:val="00007EB4"/>
    <w:rsid w:val="000109EA"/>
    <w:rsid w:val="00010AD5"/>
    <w:rsid w:val="00010F54"/>
    <w:rsid w:val="00011F6A"/>
    <w:rsid w:val="000138CE"/>
    <w:rsid w:val="00013E02"/>
    <w:rsid w:val="0001407B"/>
    <w:rsid w:val="00014609"/>
    <w:rsid w:val="00014A59"/>
    <w:rsid w:val="00015A4B"/>
    <w:rsid w:val="00015FB6"/>
    <w:rsid w:val="0002000A"/>
    <w:rsid w:val="000210D1"/>
    <w:rsid w:val="000218C1"/>
    <w:rsid w:val="0002316F"/>
    <w:rsid w:val="000243B8"/>
    <w:rsid w:val="000306DF"/>
    <w:rsid w:val="000314EA"/>
    <w:rsid w:val="00031C02"/>
    <w:rsid w:val="00031FE7"/>
    <w:rsid w:val="000322EF"/>
    <w:rsid w:val="00033706"/>
    <w:rsid w:val="00034EED"/>
    <w:rsid w:val="00036C49"/>
    <w:rsid w:val="00041350"/>
    <w:rsid w:val="000413D6"/>
    <w:rsid w:val="000424FE"/>
    <w:rsid w:val="00045CBB"/>
    <w:rsid w:val="00045F6D"/>
    <w:rsid w:val="0004629F"/>
    <w:rsid w:val="000462C6"/>
    <w:rsid w:val="00046470"/>
    <w:rsid w:val="0004718E"/>
    <w:rsid w:val="00047ED1"/>
    <w:rsid w:val="00051BA6"/>
    <w:rsid w:val="0005224C"/>
    <w:rsid w:val="00052690"/>
    <w:rsid w:val="00052887"/>
    <w:rsid w:val="00053AAD"/>
    <w:rsid w:val="00060C2B"/>
    <w:rsid w:val="000617C9"/>
    <w:rsid w:val="00061A92"/>
    <w:rsid w:val="00062950"/>
    <w:rsid w:val="0006407A"/>
    <w:rsid w:val="00064C5B"/>
    <w:rsid w:val="0006541E"/>
    <w:rsid w:val="000663E1"/>
    <w:rsid w:val="00070086"/>
    <w:rsid w:val="00070A83"/>
    <w:rsid w:val="00071AFE"/>
    <w:rsid w:val="00073488"/>
    <w:rsid w:val="000736AC"/>
    <w:rsid w:val="0007427C"/>
    <w:rsid w:val="00074D1C"/>
    <w:rsid w:val="00074EC6"/>
    <w:rsid w:val="00080257"/>
    <w:rsid w:val="00080DC4"/>
    <w:rsid w:val="000851D7"/>
    <w:rsid w:val="0009026D"/>
    <w:rsid w:val="000953E8"/>
    <w:rsid w:val="00096F0B"/>
    <w:rsid w:val="00097122"/>
    <w:rsid w:val="000A04CF"/>
    <w:rsid w:val="000A09F7"/>
    <w:rsid w:val="000A0E27"/>
    <w:rsid w:val="000A0E53"/>
    <w:rsid w:val="000A1076"/>
    <w:rsid w:val="000A11A9"/>
    <w:rsid w:val="000A4237"/>
    <w:rsid w:val="000A4D9F"/>
    <w:rsid w:val="000A6953"/>
    <w:rsid w:val="000A6D56"/>
    <w:rsid w:val="000B00A8"/>
    <w:rsid w:val="000B2C4B"/>
    <w:rsid w:val="000B3522"/>
    <w:rsid w:val="000B35A5"/>
    <w:rsid w:val="000B5C23"/>
    <w:rsid w:val="000B6293"/>
    <w:rsid w:val="000B6BF7"/>
    <w:rsid w:val="000B763B"/>
    <w:rsid w:val="000B78EE"/>
    <w:rsid w:val="000B7987"/>
    <w:rsid w:val="000C0375"/>
    <w:rsid w:val="000C0766"/>
    <w:rsid w:val="000C22FC"/>
    <w:rsid w:val="000C32BE"/>
    <w:rsid w:val="000C389A"/>
    <w:rsid w:val="000C3A7B"/>
    <w:rsid w:val="000C3B14"/>
    <w:rsid w:val="000C41FC"/>
    <w:rsid w:val="000C6395"/>
    <w:rsid w:val="000C6D74"/>
    <w:rsid w:val="000D156C"/>
    <w:rsid w:val="000D1C0B"/>
    <w:rsid w:val="000D5267"/>
    <w:rsid w:val="000D5DC7"/>
    <w:rsid w:val="000D6159"/>
    <w:rsid w:val="000E2730"/>
    <w:rsid w:val="000E4766"/>
    <w:rsid w:val="000E47CE"/>
    <w:rsid w:val="000E48F6"/>
    <w:rsid w:val="000E49A9"/>
    <w:rsid w:val="000E4B81"/>
    <w:rsid w:val="000E60F7"/>
    <w:rsid w:val="000E64B7"/>
    <w:rsid w:val="000F0BDF"/>
    <w:rsid w:val="000F1C99"/>
    <w:rsid w:val="000F27DC"/>
    <w:rsid w:val="000F2C63"/>
    <w:rsid w:val="000F3A3F"/>
    <w:rsid w:val="000F3F79"/>
    <w:rsid w:val="000F5564"/>
    <w:rsid w:val="000F5CE1"/>
    <w:rsid w:val="000F780F"/>
    <w:rsid w:val="0010030A"/>
    <w:rsid w:val="00101C13"/>
    <w:rsid w:val="00103C45"/>
    <w:rsid w:val="0010565A"/>
    <w:rsid w:val="00105C7D"/>
    <w:rsid w:val="00106BCD"/>
    <w:rsid w:val="00107854"/>
    <w:rsid w:val="001079B0"/>
    <w:rsid w:val="00107C85"/>
    <w:rsid w:val="00110C4E"/>
    <w:rsid w:val="00110E71"/>
    <w:rsid w:val="0011161D"/>
    <w:rsid w:val="00111F84"/>
    <w:rsid w:val="0011234D"/>
    <w:rsid w:val="00112FEE"/>
    <w:rsid w:val="001143D1"/>
    <w:rsid w:val="0011471F"/>
    <w:rsid w:val="0011625A"/>
    <w:rsid w:val="0011673B"/>
    <w:rsid w:val="0011722B"/>
    <w:rsid w:val="0012336E"/>
    <w:rsid w:val="001233D5"/>
    <w:rsid w:val="00123914"/>
    <w:rsid w:val="0012428B"/>
    <w:rsid w:val="00124F6A"/>
    <w:rsid w:val="001265FC"/>
    <w:rsid w:val="00126629"/>
    <w:rsid w:val="00126C3B"/>
    <w:rsid w:val="00127453"/>
    <w:rsid w:val="00127707"/>
    <w:rsid w:val="00130D8C"/>
    <w:rsid w:val="00131D59"/>
    <w:rsid w:val="00132852"/>
    <w:rsid w:val="0013315B"/>
    <w:rsid w:val="00133248"/>
    <w:rsid w:val="0013391D"/>
    <w:rsid w:val="00133AA7"/>
    <w:rsid w:val="001356B7"/>
    <w:rsid w:val="00136AE6"/>
    <w:rsid w:val="00137AA5"/>
    <w:rsid w:val="00137D5F"/>
    <w:rsid w:val="00140454"/>
    <w:rsid w:val="001425E4"/>
    <w:rsid w:val="00144F68"/>
    <w:rsid w:val="00146BA2"/>
    <w:rsid w:val="00146CF4"/>
    <w:rsid w:val="00147A0A"/>
    <w:rsid w:val="00147A6D"/>
    <w:rsid w:val="00151D12"/>
    <w:rsid w:val="001528A8"/>
    <w:rsid w:val="00153271"/>
    <w:rsid w:val="00153422"/>
    <w:rsid w:val="00153C45"/>
    <w:rsid w:val="0015466D"/>
    <w:rsid w:val="00155EC3"/>
    <w:rsid w:val="0015750B"/>
    <w:rsid w:val="0016091C"/>
    <w:rsid w:val="001638F5"/>
    <w:rsid w:val="00163DB8"/>
    <w:rsid w:val="0016512D"/>
    <w:rsid w:val="00166452"/>
    <w:rsid w:val="00166906"/>
    <w:rsid w:val="00166E01"/>
    <w:rsid w:val="00171A45"/>
    <w:rsid w:val="00173A35"/>
    <w:rsid w:val="001747FB"/>
    <w:rsid w:val="00175010"/>
    <w:rsid w:val="0017691C"/>
    <w:rsid w:val="001823BD"/>
    <w:rsid w:val="0018250C"/>
    <w:rsid w:val="00184F2E"/>
    <w:rsid w:val="00185F92"/>
    <w:rsid w:val="00193D36"/>
    <w:rsid w:val="00194A1E"/>
    <w:rsid w:val="00195C4E"/>
    <w:rsid w:val="00196175"/>
    <w:rsid w:val="0019690B"/>
    <w:rsid w:val="001A101D"/>
    <w:rsid w:val="001A18E3"/>
    <w:rsid w:val="001A1E36"/>
    <w:rsid w:val="001A3576"/>
    <w:rsid w:val="001A5112"/>
    <w:rsid w:val="001A7F54"/>
    <w:rsid w:val="001B67E1"/>
    <w:rsid w:val="001B6CAC"/>
    <w:rsid w:val="001B75DD"/>
    <w:rsid w:val="001C0071"/>
    <w:rsid w:val="001C033E"/>
    <w:rsid w:val="001C05FC"/>
    <w:rsid w:val="001C149C"/>
    <w:rsid w:val="001C197C"/>
    <w:rsid w:val="001C2D61"/>
    <w:rsid w:val="001C3B83"/>
    <w:rsid w:val="001C43FE"/>
    <w:rsid w:val="001C4557"/>
    <w:rsid w:val="001C6D0A"/>
    <w:rsid w:val="001C7714"/>
    <w:rsid w:val="001C7F0C"/>
    <w:rsid w:val="001D00AB"/>
    <w:rsid w:val="001D02B4"/>
    <w:rsid w:val="001D047A"/>
    <w:rsid w:val="001D0E04"/>
    <w:rsid w:val="001D1CDA"/>
    <w:rsid w:val="001D32F8"/>
    <w:rsid w:val="001D4F71"/>
    <w:rsid w:val="001D598A"/>
    <w:rsid w:val="001D6192"/>
    <w:rsid w:val="001E03A9"/>
    <w:rsid w:val="001E0470"/>
    <w:rsid w:val="001E04C5"/>
    <w:rsid w:val="001E17BA"/>
    <w:rsid w:val="001E3E34"/>
    <w:rsid w:val="001E4DED"/>
    <w:rsid w:val="001E4F52"/>
    <w:rsid w:val="001E732B"/>
    <w:rsid w:val="001E79A1"/>
    <w:rsid w:val="001F39C0"/>
    <w:rsid w:val="001F50DF"/>
    <w:rsid w:val="001F550A"/>
    <w:rsid w:val="001F69E3"/>
    <w:rsid w:val="001F746A"/>
    <w:rsid w:val="001F7947"/>
    <w:rsid w:val="0020011F"/>
    <w:rsid w:val="00200BA2"/>
    <w:rsid w:val="00200CEF"/>
    <w:rsid w:val="0020118A"/>
    <w:rsid w:val="0020139E"/>
    <w:rsid w:val="00201499"/>
    <w:rsid w:val="00201683"/>
    <w:rsid w:val="00201B58"/>
    <w:rsid w:val="002024AB"/>
    <w:rsid w:val="0020316F"/>
    <w:rsid w:val="00203EBE"/>
    <w:rsid w:val="00204491"/>
    <w:rsid w:val="0020475E"/>
    <w:rsid w:val="002070DE"/>
    <w:rsid w:val="00207637"/>
    <w:rsid w:val="0021010E"/>
    <w:rsid w:val="00210A69"/>
    <w:rsid w:val="002113CC"/>
    <w:rsid w:val="00212087"/>
    <w:rsid w:val="00212698"/>
    <w:rsid w:val="002126AC"/>
    <w:rsid w:val="00213D65"/>
    <w:rsid w:val="00214C45"/>
    <w:rsid w:val="002154FD"/>
    <w:rsid w:val="00216311"/>
    <w:rsid w:val="0022152B"/>
    <w:rsid w:val="0022274C"/>
    <w:rsid w:val="002245A2"/>
    <w:rsid w:val="00224611"/>
    <w:rsid w:val="002248C6"/>
    <w:rsid w:val="00225B2F"/>
    <w:rsid w:val="00226B14"/>
    <w:rsid w:val="00227365"/>
    <w:rsid w:val="00230160"/>
    <w:rsid w:val="002316A4"/>
    <w:rsid w:val="00236B2C"/>
    <w:rsid w:val="00236DBC"/>
    <w:rsid w:val="00236E7A"/>
    <w:rsid w:val="00237E07"/>
    <w:rsid w:val="00240BA6"/>
    <w:rsid w:val="002445E2"/>
    <w:rsid w:val="002448CB"/>
    <w:rsid w:val="00244C4D"/>
    <w:rsid w:val="00245D0C"/>
    <w:rsid w:val="00246D45"/>
    <w:rsid w:val="002504C2"/>
    <w:rsid w:val="0025124B"/>
    <w:rsid w:val="00251806"/>
    <w:rsid w:val="00251BD3"/>
    <w:rsid w:val="002540BF"/>
    <w:rsid w:val="002542D7"/>
    <w:rsid w:val="0025790B"/>
    <w:rsid w:val="00257EE4"/>
    <w:rsid w:val="00257FBB"/>
    <w:rsid w:val="00260882"/>
    <w:rsid w:val="00261600"/>
    <w:rsid w:val="00261771"/>
    <w:rsid w:val="0026359D"/>
    <w:rsid w:val="002637A4"/>
    <w:rsid w:val="00263D5A"/>
    <w:rsid w:val="00265423"/>
    <w:rsid w:val="0026547A"/>
    <w:rsid w:val="002667E1"/>
    <w:rsid w:val="00271944"/>
    <w:rsid w:val="00272155"/>
    <w:rsid w:val="00273A95"/>
    <w:rsid w:val="00275224"/>
    <w:rsid w:val="00275A1E"/>
    <w:rsid w:val="00276515"/>
    <w:rsid w:val="002769F0"/>
    <w:rsid w:val="0028225B"/>
    <w:rsid w:val="00282468"/>
    <w:rsid w:val="00284EA4"/>
    <w:rsid w:val="0028767C"/>
    <w:rsid w:val="0028780E"/>
    <w:rsid w:val="002909AD"/>
    <w:rsid w:val="00290B29"/>
    <w:rsid w:val="00292651"/>
    <w:rsid w:val="00294227"/>
    <w:rsid w:val="00294733"/>
    <w:rsid w:val="00294B4E"/>
    <w:rsid w:val="0029755C"/>
    <w:rsid w:val="00297E07"/>
    <w:rsid w:val="002A0D0B"/>
    <w:rsid w:val="002A1978"/>
    <w:rsid w:val="002A1C0E"/>
    <w:rsid w:val="002A25C9"/>
    <w:rsid w:val="002A2910"/>
    <w:rsid w:val="002A589F"/>
    <w:rsid w:val="002A58A3"/>
    <w:rsid w:val="002A5D22"/>
    <w:rsid w:val="002A6596"/>
    <w:rsid w:val="002A6874"/>
    <w:rsid w:val="002B0AF3"/>
    <w:rsid w:val="002B2562"/>
    <w:rsid w:val="002B2E04"/>
    <w:rsid w:val="002B2FA8"/>
    <w:rsid w:val="002B72B6"/>
    <w:rsid w:val="002C0504"/>
    <w:rsid w:val="002C0552"/>
    <w:rsid w:val="002C084E"/>
    <w:rsid w:val="002C169C"/>
    <w:rsid w:val="002C216A"/>
    <w:rsid w:val="002C3236"/>
    <w:rsid w:val="002C3A1A"/>
    <w:rsid w:val="002C4C6F"/>
    <w:rsid w:val="002C51DB"/>
    <w:rsid w:val="002C6BBC"/>
    <w:rsid w:val="002C6DE2"/>
    <w:rsid w:val="002D1C8D"/>
    <w:rsid w:val="002D2425"/>
    <w:rsid w:val="002D2A11"/>
    <w:rsid w:val="002D2C8D"/>
    <w:rsid w:val="002D519E"/>
    <w:rsid w:val="002D55F9"/>
    <w:rsid w:val="002D630E"/>
    <w:rsid w:val="002D7609"/>
    <w:rsid w:val="002D77CB"/>
    <w:rsid w:val="002E2E54"/>
    <w:rsid w:val="002E3432"/>
    <w:rsid w:val="002E4BDF"/>
    <w:rsid w:val="002E5AE7"/>
    <w:rsid w:val="002F0669"/>
    <w:rsid w:val="002F0AA8"/>
    <w:rsid w:val="002F2189"/>
    <w:rsid w:val="002F54DA"/>
    <w:rsid w:val="002F7C61"/>
    <w:rsid w:val="00301A16"/>
    <w:rsid w:val="00303269"/>
    <w:rsid w:val="0030369D"/>
    <w:rsid w:val="00303DB5"/>
    <w:rsid w:val="00304FFE"/>
    <w:rsid w:val="0030514B"/>
    <w:rsid w:val="00305273"/>
    <w:rsid w:val="003065D0"/>
    <w:rsid w:val="003067F1"/>
    <w:rsid w:val="00312726"/>
    <w:rsid w:val="003138FE"/>
    <w:rsid w:val="00313D8A"/>
    <w:rsid w:val="003149FF"/>
    <w:rsid w:val="00316E13"/>
    <w:rsid w:val="003202AA"/>
    <w:rsid w:val="00320B30"/>
    <w:rsid w:val="00322872"/>
    <w:rsid w:val="00322B0A"/>
    <w:rsid w:val="003247E1"/>
    <w:rsid w:val="00324E85"/>
    <w:rsid w:val="00324EC5"/>
    <w:rsid w:val="003268E9"/>
    <w:rsid w:val="00326F73"/>
    <w:rsid w:val="0032762F"/>
    <w:rsid w:val="00327AC3"/>
    <w:rsid w:val="0033009D"/>
    <w:rsid w:val="00330FB4"/>
    <w:rsid w:val="00331FBE"/>
    <w:rsid w:val="00334AFB"/>
    <w:rsid w:val="00334EFA"/>
    <w:rsid w:val="003367C6"/>
    <w:rsid w:val="003375BE"/>
    <w:rsid w:val="003409BE"/>
    <w:rsid w:val="00342290"/>
    <w:rsid w:val="0034261C"/>
    <w:rsid w:val="00343CD4"/>
    <w:rsid w:val="00344CC7"/>
    <w:rsid w:val="00345DE4"/>
    <w:rsid w:val="003465B1"/>
    <w:rsid w:val="00350F3E"/>
    <w:rsid w:val="00351AA9"/>
    <w:rsid w:val="00351F51"/>
    <w:rsid w:val="00354A48"/>
    <w:rsid w:val="00360630"/>
    <w:rsid w:val="00360661"/>
    <w:rsid w:val="0036088C"/>
    <w:rsid w:val="00362B57"/>
    <w:rsid w:val="00363F13"/>
    <w:rsid w:val="00363F2D"/>
    <w:rsid w:val="00364D6F"/>
    <w:rsid w:val="00365C33"/>
    <w:rsid w:val="00366B62"/>
    <w:rsid w:val="00370A5F"/>
    <w:rsid w:val="00370BA2"/>
    <w:rsid w:val="00372348"/>
    <w:rsid w:val="00373269"/>
    <w:rsid w:val="00373801"/>
    <w:rsid w:val="0037397F"/>
    <w:rsid w:val="00373BCD"/>
    <w:rsid w:val="003749E6"/>
    <w:rsid w:val="0037585D"/>
    <w:rsid w:val="00375F5D"/>
    <w:rsid w:val="00376073"/>
    <w:rsid w:val="003766CB"/>
    <w:rsid w:val="00377994"/>
    <w:rsid w:val="00380B9E"/>
    <w:rsid w:val="00380DDB"/>
    <w:rsid w:val="003818D7"/>
    <w:rsid w:val="00381A30"/>
    <w:rsid w:val="00382989"/>
    <w:rsid w:val="003839E2"/>
    <w:rsid w:val="00385FE0"/>
    <w:rsid w:val="00391931"/>
    <w:rsid w:val="00391D6D"/>
    <w:rsid w:val="0039200B"/>
    <w:rsid w:val="00394DF7"/>
    <w:rsid w:val="00395D28"/>
    <w:rsid w:val="00395DEC"/>
    <w:rsid w:val="00397927"/>
    <w:rsid w:val="003A0136"/>
    <w:rsid w:val="003A08DB"/>
    <w:rsid w:val="003A146F"/>
    <w:rsid w:val="003A2550"/>
    <w:rsid w:val="003A489B"/>
    <w:rsid w:val="003A4B71"/>
    <w:rsid w:val="003A4CA5"/>
    <w:rsid w:val="003A6618"/>
    <w:rsid w:val="003B0E27"/>
    <w:rsid w:val="003B3917"/>
    <w:rsid w:val="003B47BB"/>
    <w:rsid w:val="003B5B64"/>
    <w:rsid w:val="003B5B6B"/>
    <w:rsid w:val="003B62A2"/>
    <w:rsid w:val="003B6A13"/>
    <w:rsid w:val="003B7720"/>
    <w:rsid w:val="003B7A34"/>
    <w:rsid w:val="003C00F2"/>
    <w:rsid w:val="003C0E6A"/>
    <w:rsid w:val="003C1347"/>
    <w:rsid w:val="003C1396"/>
    <w:rsid w:val="003C1487"/>
    <w:rsid w:val="003C14A2"/>
    <w:rsid w:val="003C3AA4"/>
    <w:rsid w:val="003C3E20"/>
    <w:rsid w:val="003C786F"/>
    <w:rsid w:val="003C7C8A"/>
    <w:rsid w:val="003D0F08"/>
    <w:rsid w:val="003D3DF1"/>
    <w:rsid w:val="003D4CEE"/>
    <w:rsid w:val="003D5B52"/>
    <w:rsid w:val="003D5F08"/>
    <w:rsid w:val="003D645D"/>
    <w:rsid w:val="003D679B"/>
    <w:rsid w:val="003E03F0"/>
    <w:rsid w:val="003E0B5B"/>
    <w:rsid w:val="003E2055"/>
    <w:rsid w:val="003E2A4D"/>
    <w:rsid w:val="003E4E59"/>
    <w:rsid w:val="003E54E1"/>
    <w:rsid w:val="003E6879"/>
    <w:rsid w:val="003E68D7"/>
    <w:rsid w:val="003E6D95"/>
    <w:rsid w:val="003F0DB7"/>
    <w:rsid w:val="003F2482"/>
    <w:rsid w:val="003F2E7C"/>
    <w:rsid w:val="003F33B7"/>
    <w:rsid w:val="003F3F64"/>
    <w:rsid w:val="003F7F0F"/>
    <w:rsid w:val="004009FD"/>
    <w:rsid w:val="004039EF"/>
    <w:rsid w:val="0040436D"/>
    <w:rsid w:val="00404971"/>
    <w:rsid w:val="00406175"/>
    <w:rsid w:val="00406208"/>
    <w:rsid w:val="004062B3"/>
    <w:rsid w:val="004062DD"/>
    <w:rsid w:val="00406955"/>
    <w:rsid w:val="00410012"/>
    <w:rsid w:val="004162C2"/>
    <w:rsid w:val="0041643B"/>
    <w:rsid w:val="00421DB9"/>
    <w:rsid w:val="0042372A"/>
    <w:rsid w:val="00424735"/>
    <w:rsid w:val="00427EE8"/>
    <w:rsid w:val="0043044F"/>
    <w:rsid w:val="00431CEF"/>
    <w:rsid w:val="00432B94"/>
    <w:rsid w:val="0043327D"/>
    <w:rsid w:val="00436317"/>
    <w:rsid w:val="004368DC"/>
    <w:rsid w:val="004374C9"/>
    <w:rsid w:val="004374DB"/>
    <w:rsid w:val="00443FD0"/>
    <w:rsid w:val="004444A3"/>
    <w:rsid w:val="00445F35"/>
    <w:rsid w:val="00447B43"/>
    <w:rsid w:val="004510A0"/>
    <w:rsid w:val="004542A3"/>
    <w:rsid w:val="0045687B"/>
    <w:rsid w:val="004571B8"/>
    <w:rsid w:val="004575A3"/>
    <w:rsid w:val="004576D3"/>
    <w:rsid w:val="0046089F"/>
    <w:rsid w:val="00460911"/>
    <w:rsid w:val="00464DE7"/>
    <w:rsid w:val="00466715"/>
    <w:rsid w:val="00466B08"/>
    <w:rsid w:val="00470493"/>
    <w:rsid w:val="00470852"/>
    <w:rsid w:val="0047118B"/>
    <w:rsid w:val="00471370"/>
    <w:rsid w:val="00472CA9"/>
    <w:rsid w:val="00473A4D"/>
    <w:rsid w:val="00473F0A"/>
    <w:rsid w:val="00473F9B"/>
    <w:rsid w:val="00473FD7"/>
    <w:rsid w:val="00475403"/>
    <w:rsid w:val="00476A86"/>
    <w:rsid w:val="00476C19"/>
    <w:rsid w:val="00477BBD"/>
    <w:rsid w:val="00483848"/>
    <w:rsid w:val="00485A8A"/>
    <w:rsid w:val="00485B57"/>
    <w:rsid w:val="00486427"/>
    <w:rsid w:val="00486B8D"/>
    <w:rsid w:val="00487C1D"/>
    <w:rsid w:val="0049190B"/>
    <w:rsid w:val="00493E08"/>
    <w:rsid w:val="00494350"/>
    <w:rsid w:val="00494EED"/>
    <w:rsid w:val="00495704"/>
    <w:rsid w:val="00497C54"/>
    <w:rsid w:val="004A1C57"/>
    <w:rsid w:val="004A33D8"/>
    <w:rsid w:val="004A37DC"/>
    <w:rsid w:val="004A37EE"/>
    <w:rsid w:val="004A45A7"/>
    <w:rsid w:val="004A5E6F"/>
    <w:rsid w:val="004A62CD"/>
    <w:rsid w:val="004A6C14"/>
    <w:rsid w:val="004A7457"/>
    <w:rsid w:val="004A7B4D"/>
    <w:rsid w:val="004B0DF9"/>
    <w:rsid w:val="004B2A3A"/>
    <w:rsid w:val="004B4358"/>
    <w:rsid w:val="004B512E"/>
    <w:rsid w:val="004B5762"/>
    <w:rsid w:val="004C2324"/>
    <w:rsid w:val="004C320B"/>
    <w:rsid w:val="004C32AE"/>
    <w:rsid w:val="004C3623"/>
    <w:rsid w:val="004C47FF"/>
    <w:rsid w:val="004C669A"/>
    <w:rsid w:val="004C7286"/>
    <w:rsid w:val="004D0562"/>
    <w:rsid w:val="004D05C7"/>
    <w:rsid w:val="004D41DE"/>
    <w:rsid w:val="004D45D0"/>
    <w:rsid w:val="004D4742"/>
    <w:rsid w:val="004D55EF"/>
    <w:rsid w:val="004D58B2"/>
    <w:rsid w:val="004D5CDC"/>
    <w:rsid w:val="004D796C"/>
    <w:rsid w:val="004D7EFD"/>
    <w:rsid w:val="004D7F91"/>
    <w:rsid w:val="004D7F9B"/>
    <w:rsid w:val="004E0E47"/>
    <w:rsid w:val="004E209E"/>
    <w:rsid w:val="004E35FC"/>
    <w:rsid w:val="004E3D35"/>
    <w:rsid w:val="004E4B23"/>
    <w:rsid w:val="004E5CBD"/>
    <w:rsid w:val="004E631E"/>
    <w:rsid w:val="004E6FB7"/>
    <w:rsid w:val="004F0195"/>
    <w:rsid w:val="004F0AD9"/>
    <w:rsid w:val="004F1AE9"/>
    <w:rsid w:val="004F4BED"/>
    <w:rsid w:val="004F4C36"/>
    <w:rsid w:val="004F571A"/>
    <w:rsid w:val="00500154"/>
    <w:rsid w:val="005022C1"/>
    <w:rsid w:val="005036FE"/>
    <w:rsid w:val="00504C37"/>
    <w:rsid w:val="00504D29"/>
    <w:rsid w:val="00505819"/>
    <w:rsid w:val="0050697E"/>
    <w:rsid w:val="0050792D"/>
    <w:rsid w:val="00507AAC"/>
    <w:rsid w:val="005117F5"/>
    <w:rsid w:val="00511A39"/>
    <w:rsid w:val="00511C87"/>
    <w:rsid w:val="00512AC6"/>
    <w:rsid w:val="0051356B"/>
    <w:rsid w:val="005135E5"/>
    <w:rsid w:val="00514143"/>
    <w:rsid w:val="00514FFE"/>
    <w:rsid w:val="0051714E"/>
    <w:rsid w:val="00517CCF"/>
    <w:rsid w:val="00520367"/>
    <w:rsid w:val="005205FB"/>
    <w:rsid w:val="005210ED"/>
    <w:rsid w:val="0052207E"/>
    <w:rsid w:val="005223DC"/>
    <w:rsid w:val="005226FA"/>
    <w:rsid w:val="00523360"/>
    <w:rsid w:val="00524877"/>
    <w:rsid w:val="005257A4"/>
    <w:rsid w:val="005261C2"/>
    <w:rsid w:val="005268D6"/>
    <w:rsid w:val="00526A9B"/>
    <w:rsid w:val="00527152"/>
    <w:rsid w:val="0052736D"/>
    <w:rsid w:val="00530D1B"/>
    <w:rsid w:val="005318B0"/>
    <w:rsid w:val="00531FBD"/>
    <w:rsid w:val="00532239"/>
    <w:rsid w:val="00533DC1"/>
    <w:rsid w:val="00534315"/>
    <w:rsid w:val="00536CB5"/>
    <w:rsid w:val="00536D5A"/>
    <w:rsid w:val="0053752C"/>
    <w:rsid w:val="0054090D"/>
    <w:rsid w:val="00541EA5"/>
    <w:rsid w:val="00542775"/>
    <w:rsid w:val="0054481B"/>
    <w:rsid w:val="00545457"/>
    <w:rsid w:val="0054548D"/>
    <w:rsid w:val="00545EF9"/>
    <w:rsid w:val="00546C8C"/>
    <w:rsid w:val="0055123C"/>
    <w:rsid w:val="00552230"/>
    <w:rsid w:val="005524F5"/>
    <w:rsid w:val="00552C6F"/>
    <w:rsid w:val="00553920"/>
    <w:rsid w:val="005543CF"/>
    <w:rsid w:val="0055739E"/>
    <w:rsid w:val="00561514"/>
    <w:rsid w:val="005618B4"/>
    <w:rsid w:val="00561BCD"/>
    <w:rsid w:val="005634AF"/>
    <w:rsid w:val="00564540"/>
    <w:rsid w:val="005646B3"/>
    <w:rsid w:val="00564D87"/>
    <w:rsid w:val="00565A1E"/>
    <w:rsid w:val="00565DE5"/>
    <w:rsid w:val="0057037C"/>
    <w:rsid w:val="00571001"/>
    <w:rsid w:val="00571334"/>
    <w:rsid w:val="00573EDA"/>
    <w:rsid w:val="00576155"/>
    <w:rsid w:val="005766BB"/>
    <w:rsid w:val="00576834"/>
    <w:rsid w:val="00576A2C"/>
    <w:rsid w:val="00577C6B"/>
    <w:rsid w:val="00577C76"/>
    <w:rsid w:val="00580946"/>
    <w:rsid w:val="00582CF5"/>
    <w:rsid w:val="005837D6"/>
    <w:rsid w:val="00583AD9"/>
    <w:rsid w:val="005871F6"/>
    <w:rsid w:val="0059094A"/>
    <w:rsid w:val="00591158"/>
    <w:rsid w:val="00591376"/>
    <w:rsid w:val="005920C4"/>
    <w:rsid w:val="00592447"/>
    <w:rsid w:val="00592923"/>
    <w:rsid w:val="00592BBD"/>
    <w:rsid w:val="005947C3"/>
    <w:rsid w:val="00595BFF"/>
    <w:rsid w:val="00595DD4"/>
    <w:rsid w:val="005A1895"/>
    <w:rsid w:val="005A3DAD"/>
    <w:rsid w:val="005A4B7B"/>
    <w:rsid w:val="005A5221"/>
    <w:rsid w:val="005A6A6A"/>
    <w:rsid w:val="005A7D5B"/>
    <w:rsid w:val="005B2858"/>
    <w:rsid w:val="005B3B6B"/>
    <w:rsid w:val="005B5046"/>
    <w:rsid w:val="005B630F"/>
    <w:rsid w:val="005B6C36"/>
    <w:rsid w:val="005C00C5"/>
    <w:rsid w:val="005C06F7"/>
    <w:rsid w:val="005C0CCD"/>
    <w:rsid w:val="005C135F"/>
    <w:rsid w:val="005C32BE"/>
    <w:rsid w:val="005C43C7"/>
    <w:rsid w:val="005C44BE"/>
    <w:rsid w:val="005C601F"/>
    <w:rsid w:val="005C69B4"/>
    <w:rsid w:val="005C6C83"/>
    <w:rsid w:val="005D2129"/>
    <w:rsid w:val="005D25B2"/>
    <w:rsid w:val="005D2CD9"/>
    <w:rsid w:val="005D348D"/>
    <w:rsid w:val="005D41DE"/>
    <w:rsid w:val="005D51D7"/>
    <w:rsid w:val="005D5263"/>
    <w:rsid w:val="005E1282"/>
    <w:rsid w:val="005E1BE1"/>
    <w:rsid w:val="005E2DDF"/>
    <w:rsid w:val="005E38B2"/>
    <w:rsid w:val="005E4155"/>
    <w:rsid w:val="005E546B"/>
    <w:rsid w:val="005E603A"/>
    <w:rsid w:val="005F05C5"/>
    <w:rsid w:val="005F0B2A"/>
    <w:rsid w:val="005F3493"/>
    <w:rsid w:val="005F34E8"/>
    <w:rsid w:val="005F397B"/>
    <w:rsid w:val="005F4FE6"/>
    <w:rsid w:val="005F55F7"/>
    <w:rsid w:val="005F7344"/>
    <w:rsid w:val="005F7446"/>
    <w:rsid w:val="00600237"/>
    <w:rsid w:val="006004A1"/>
    <w:rsid w:val="006009EF"/>
    <w:rsid w:val="006018E5"/>
    <w:rsid w:val="006038BE"/>
    <w:rsid w:val="006058F1"/>
    <w:rsid w:val="00605B75"/>
    <w:rsid w:val="006062A1"/>
    <w:rsid w:val="00607529"/>
    <w:rsid w:val="00607DA2"/>
    <w:rsid w:val="0061057D"/>
    <w:rsid w:val="00610B35"/>
    <w:rsid w:val="0061103E"/>
    <w:rsid w:val="0061213B"/>
    <w:rsid w:val="00612576"/>
    <w:rsid w:val="0061335E"/>
    <w:rsid w:val="0061381D"/>
    <w:rsid w:val="00613F8B"/>
    <w:rsid w:val="0061434D"/>
    <w:rsid w:val="00616BC1"/>
    <w:rsid w:val="00620EAC"/>
    <w:rsid w:val="0062279F"/>
    <w:rsid w:val="00622E37"/>
    <w:rsid w:val="0062369F"/>
    <w:rsid w:val="0062749C"/>
    <w:rsid w:val="00627D1A"/>
    <w:rsid w:val="00632CD9"/>
    <w:rsid w:val="00633439"/>
    <w:rsid w:val="006334BE"/>
    <w:rsid w:val="006341EB"/>
    <w:rsid w:val="00637DEF"/>
    <w:rsid w:val="006417DB"/>
    <w:rsid w:val="00643918"/>
    <w:rsid w:val="006439FB"/>
    <w:rsid w:val="0064423D"/>
    <w:rsid w:val="00644ABB"/>
    <w:rsid w:val="00644F97"/>
    <w:rsid w:val="00646387"/>
    <w:rsid w:val="00651D09"/>
    <w:rsid w:val="006524B4"/>
    <w:rsid w:val="00652586"/>
    <w:rsid w:val="006564EA"/>
    <w:rsid w:val="00656D2C"/>
    <w:rsid w:val="0066064E"/>
    <w:rsid w:val="00661EA9"/>
    <w:rsid w:val="00662069"/>
    <w:rsid w:val="00663A3B"/>
    <w:rsid w:val="006662AA"/>
    <w:rsid w:val="00667164"/>
    <w:rsid w:val="006675C8"/>
    <w:rsid w:val="00667ACE"/>
    <w:rsid w:val="00667C44"/>
    <w:rsid w:val="00667DEB"/>
    <w:rsid w:val="00675337"/>
    <w:rsid w:val="0067591F"/>
    <w:rsid w:val="006769CF"/>
    <w:rsid w:val="006777C0"/>
    <w:rsid w:val="0068027D"/>
    <w:rsid w:val="00680ED1"/>
    <w:rsid w:val="00681B37"/>
    <w:rsid w:val="006822BD"/>
    <w:rsid w:val="006827AB"/>
    <w:rsid w:val="006837F0"/>
    <w:rsid w:val="006838AC"/>
    <w:rsid w:val="00684D7C"/>
    <w:rsid w:val="00685F3A"/>
    <w:rsid w:val="00685FFC"/>
    <w:rsid w:val="0068754B"/>
    <w:rsid w:val="00687927"/>
    <w:rsid w:val="00687EFC"/>
    <w:rsid w:val="006905C7"/>
    <w:rsid w:val="0069230A"/>
    <w:rsid w:val="00692EBD"/>
    <w:rsid w:val="0069374C"/>
    <w:rsid w:val="00693A68"/>
    <w:rsid w:val="006955A6"/>
    <w:rsid w:val="00695BA4"/>
    <w:rsid w:val="00696D5B"/>
    <w:rsid w:val="00697FEF"/>
    <w:rsid w:val="006A3F55"/>
    <w:rsid w:val="006A55ED"/>
    <w:rsid w:val="006A6ECF"/>
    <w:rsid w:val="006A7F97"/>
    <w:rsid w:val="006B0CAB"/>
    <w:rsid w:val="006B0DA1"/>
    <w:rsid w:val="006B0F68"/>
    <w:rsid w:val="006B20B2"/>
    <w:rsid w:val="006B6547"/>
    <w:rsid w:val="006B7715"/>
    <w:rsid w:val="006C2997"/>
    <w:rsid w:val="006C2B1C"/>
    <w:rsid w:val="006C2D1E"/>
    <w:rsid w:val="006C38F4"/>
    <w:rsid w:val="006C3984"/>
    <w:rsid w:val="006C4827"/>
    <w:rsid w:val="006D0036"/>
    <w:rsid w:val="006D16F0"/>
    <w:rsid w:val="006D23AC"/>
    <w:rsid w:val="006D43CC"/>
    <w:rsid w:val="006D6D73"/>
    <w:rsid w:val="006E16BD"/>
    <w:rsid w:val="006E1C23"/>
    <w:rsid w:val="006E32B3"/>
    <w:rsid w:val="006F18A2"/>
    <w:rsid w:val="006F1D6C"/>
    <w:rsid w:val="006F255A"/>
    <w:rsid w:val="006F2A4F"/>
    <w:rsid w:val="006F3245"/>
    <w:rsid w:val="006F676B"/>
    <w:rsid w:val="006F69E9"/>
    <w:rsid w:val="00700B7F"/>
    <w:rsid w:val="007043A6"/>
    <w:rsid w:val="007058C2"/>
    <w:rsid w:val="00705DB3"/>
    <w:rsid w:val="007060D7"/>
    <w:rsid w:val="00706131"/>
    <w:rsid w:val="00707CEF"/>
    <w:rsid w:val="0071128A"/>
    <w:rsid w:val="0071185A"/>
    <w:rsid w:val="007122B3"/>
    <w:rsid w:val="007126C5"/>
    <w:rsid w:val="00712744"/>
    <w:rsid w:val="007128CE"/>
    <w:rsid w:val="00717794"/>
    <w:rsid w:val="00720B8C"/>
    <w:rsid w:val="00721239"/>
    <w:rsid w:val="00723264"/>
    <w:rsid w:val="0072579D"/>
    <w:rsid w:val="007273D5"/>
    <w:rsid w:val="0072768D"/>
    <w:rsid w:val="007306DF"/>
    <w:rsid w:val="0073144E"/>
    <w:rsid w:val="0073215E"/>
    <w:rsid w:val="00732442"/>
    <w:rsid w:val="007327EA"/>
    <w:rsid w:val="00732A24"/>
    <w:rsid w:val="0073549E"/>
    <w:rsid w:val="007357E5"/>
    <w:rsid w:val="00736194"/>
    <w:rsid w:val="0073708A"/>
    <w:rsid w:val="00741AF1"/>
    <w:rsid w:val="007427A5"/>
    <w:rsid w:val="00742F07"/>
    <w:rsid w:val="00743278"/>
    <w:rsid w:val="00744806"/>
    <w:rsid w:val="007461A8"/>
    <w:rsid w:val="00746FC1"/>
    <w:rsid w:val="007476E1"/>
    <w:rsid w:val="00747B9F"/>
    <w:rsid w:val="0075082D"/>
    <w:rsid w:val="00750914"/>
    <w:rsid w:val="00750B66"/>
    <w:rsid w:val="007524B7"/>
    <w:rsid w:val="0075520D"/>
    <w:rsid w:val="00755CB7"/>
    <w:rsid w:val="00755D4E"/>
    <w:rsid w:val="00755FB2"/>
    <w:rsid w:val="007562E1"/>
    <w:rsid w:val="00756B45"/>
    <w:rsid w:val="0075782C"/>
    <w:rsid w:val="00757E94"/>
    <w:rsid w:val="00763881"/>
    <w:rsid w:val="00763A52"/>
    <w:rsid w:val="00763EB7"/>
    <w:rsid w:val="007653F1"/>
    <w:rsid w:val="007657A3"/>
    <w:rsid w:val="0076597A"/>
    <w:rsid w:val="00765AA2"/>
    <w:rsid w:val="00766A03"/>
    <w:rsid w:val="00772C6E"/>
    <w:rsid w:val="00772D0A"/>
    <w:rsid w:val="00773163"/>
    <w:rsid w:val="007738AF"/>
    <w:rsid w:val="00773D91"/>
    <w:rsid w:val="007775AA"/>
    <w:rsid w:val="007802B7"/>
    <w:rsid w:val="00781F89"/>
    <w:rsid w:val="00782D53"/>
    <w:rsid w:val="007850BB"/>
    <w:rsid w:val="007866C6"/>
    <w:rsid w:val="00786EFD"/>
    <w:rsid w:val="00787490"/>
    <w:rsid w:val="00792016"/>
    <w:rsid w:val="00792F74"/>
    <w:rsid w:val="00793300"/>
    <w:rsid w:val="007939B9"/>
    <w:rsid w:val="00793F98"/>
    <w:rsid w:val="00795CBF"/>
    <w:rsid w:val="00795E96"/>
    <w:rsid w:val="007965A4"/>
    <w:rsid w:val="007972B9"/>
    <w:rsid w:val="00797CF9"/>
    <w:rsid w:val="007A1FE6"/>
    <w:rsid w:val="007A3C7A"/>
    <w:rsid w:val="007A465F"/>
    <w:rsid w:val="007A5875"/>
    <w:rsid w:val="007A5BE9"/>
    <w:rsid w:val="007A6043"/>
    <w:rsid w:val="007A76A1"/>
    <w:rsid w:val="007B00EC"/>
    <w:rsid w:val="007B14FD"/>
    <w:rsid w:val="007B1660"/>
    <w:rsid w:val="007B1B7E"/>
    <w:rsid w:val="007B273C"/>
    <w:rsid w:val="007B3FDE"/>
    <w:rsid w:val="007B44D4"/>
    <w:rsid w:val="007B4681"/>
    <w:rsid w:val="007B4F1E"/>
    <w:rsid w:val="007B6B1D"/>
    <w:rsid w:val="007C0310"/>
    <w:rsid w:val="007C039C"/>
    <w:rsid w:val="007C1278"/>
    <w:rsid w:val="007C2381"/>
    <w:rsid w:val="007C4135"/>
    <w:rsid w:val="007C41BF"/>
    <w:rsid w:val="007C5D0A"/>
    <w:rsid w:val="007C5E32"/>
    <w:rsid w:val="007C74FD"/>
    <w:rsid w:val="007D3D67"/>
    <w:rsid w:val="007D4135"/>
    <w:rsid w:val="007D46C7"/>
    <w:rsid w:val="007D4A22"/>
    <w:rsid w:val="007D5279"/>
    <w:rsid w:val="007D55C4"/>
    <w:rsid w:val="007D58A0"/>
    <w:rsid w:val="007D5969"/>
    <w:rsid w:val="007D7DA6"/>
    <w:rsid w:val="007E117E"/>
    <w:rsid w:val="007E339C"/>
    <w:rsid w:val="007E4123"/>
    <w:rsid w:val="007E67E7"/>
    <w:rsid w:val="007E6FD2"/>
    <w:rsid w:val="007E7F03"/>
    <w:rsid w:val="007F115F"/>
    <w:rsid w:val="007F3475"/>
    <w:rsid w:val="007F66F9"/>
    <w:rsid w:val="00800FDB"/>
    <w:rsid w:val="0080180C"/>
    <w:rsid w:val="0080200C"/>
    <w:rsid w:val="00803B5E"/>
    <w:rsid w:val="00803D91"/>
    <w:rsid w:val="008043BD"/>
    <w:rsid w:val="00804A2B"/>
    <w:rsid w:val="00805A6C"/>
    <w:rsid w:val="00805B8D"/>
    <w:rsid w:val="00807006"/>
    <w:rsid w:val="008076AA"/>
    <w:rsid w:val="00807DCB"/>
    <w:rsid w:val="00810FEB"/>
    <w:rsid w:val="00812979"/>
    <w:rsid w:val="00813082"/>
    <w:rsid w:val="00814086"/>
    <w:rsid w:val="008147EE"/>
    <w:rsid w:val="0081486A"/>
    <w:rsid w:val="008150A0"/>
    <w:rsid w:val="00816086"/>
    <w:rsid w:val="00816F82"/>
    <w:rsid w:val="00817538"/>
    <w:rsid w:val="00817FDC"/>
    <w:rsid w:val="008220E7"/>
    <w:rsid w:val="0082282C"/>
    <w:rsid w:val="008232AC"/>
    <w:rsid w:val="0082347F"/>
    <w:rsid w:val="00826A71"/>
    <w:rsid w:val="00826F88"/>
    <w:rsid w:val="00827643"/>
    <w:rsid w:val="0082786F"/>
    <w:rsid w:val="00827B6E"/>
    <w:rsid w:val="0083030A"/>
    <w:rsid w:val="00831396"/>
    <w:rsid w:val="00832569"/>
    <w:rsid w:val="008366DA"/>
    <w:rsid w:val="00836BD2"/>
    <w:rsid w:val="00841907"/>
    <w:rsid w:val="00842B68"/>
    <w:rsid w:val="00843C17"/>
    <w:rsid w:val="00843CA3"/>
    <w:rsid w:val="00844E65"/>
    <w:rsid w:val="008457A1"/>
    <w:rsid w:val="00846346"/>
    <w:rsid w:val="00846729"/>
    <w:rsid w:val="0085073E"/>
    <w:rsid w:val="00851822"/>
    <w:rsid w:val="00852097"/>
    <w:rsid w:val="0085457D"/>
    <w:rsid w:val="00855EFB"/>
    <w:rsid w:val="00857BB2"/>
    <w:rsid w:val="00863B99"/>
    <w:rsid w:val="00865545"/>
    <w:rsid w:val="00866740"/>
    <w:rsid w:val="0086787D"/>
    <w:rsid w:val="008720D7"/>
    <w:rsid w:val="00876095"/>
    <w:rsid w:val="008804D6"/>
    <w:rsid w:val="0088086A"/>
    <w:rsid w:val="00880940"/>
    <w:rsid w:val="00881532"/>
    <w:rsid w:val="00881DEC"/>
    <w:rsid w:val="008824EF"/>
    <w:rsid w:val="00884255"/>
    <w:rsid w:val="0088717B"/>
    <w:rsid w:val="00887C76"/>
    <w:rsid w:val="008966AC"/>
    <w:rsid w:val="008972A2"/>
    <w:rsid w:val="0089740E"/>
    <w:rsid w:val="008A178C"/>
    <w:rsid w:val="008A1B11"/>
    <w:rsid w:val="008A1E44"/>
    <w:rsid w:val="008A1F20"/>
    <w:rsid w:val="008A2161"/>
    <w:rsid w:val="008A3A5B"/>
    <w:rsid w:val="008A4855"/>
    <w:rsid w:val="008A54D3"/>
    <w:rsid w:val="008A6299"/>
    <w:rsid w:val="008A6ACC"/>
    <w:rsid w:val="008A746C"/>
    <w:rsid w:val="008A785D"/>
    <w:rsid w:val="008A78A8"/>
    <w:rsid w:val="008B0CB0"/>
    <w:rsid w:val="008B10D3"/>
    <w:rsid w:val="008B1804"/>
    <w:rsid w:val="008B24AF"/>
    <w:rsid w:val="008B3C5C"/>
    <w:rsid w:val="008B5067"/>
    <w:rsid w:val="008B5F14"/>
    <w:rsid w:val="008B6A6A"/>
    <w:rsid w:val="008B6B5D"/>
    <w:rsid w:val="008B715B"/>
    <w:rsid w:val="008B7AA5"/>
    <w:rsid w:val="008C3062"/>
    <w:rsid w:val="008C4861"/>
    <w:rsid w:val="008C4E6A"/>
    <w:rsid w:val="008C68B0"/>
    <w:rsid w:val="008C69B1"/>
    <w:rsid w:val="008D1839"/>
    <w:rsid w:val="008D289D"/>
    <w:rsid w:val="008D3DEC"/>
    <w:rsid w:val="008D7868"/>
    <w:rsid w:val="008E006A"/>
    <w:rsid w:val="008E452F"/>
    <w:rsid w:val="008E56FC"/>
    <w:rsid w:val="008E6B5A"/>
    <w:rsid w:val="008E7693"/>
    <w:rsid w:val="008E78E3"/>
    <w:rsid w:val="008F05F9"/>
    <w:rsid w:val="008F16ED"/>
    <w:rsid w:val="008F2BA9"/>
    <w:rsid w:val="008F2BD7"/>
    <w:rsid w:val="008F34CD"/>
    <w:rsid w:val="008F3AE7"/>
    <w:rsid w:val="008F48A7"/>
    <w:rsid w:val="008F4D5F"/>
    <w:rsid w:val="008F532B"/>
    <w:rsid w:val="008F603C"/>
    <w:rsid w:val="0090022B"/>
    <w:rsid w:val="00900A48"/>
    <w:rsid w:val="00902304"/>
    <w:rsid w:val="00904429"/>
    <w:rsid w:val="009056CB"/>
    <w:rsid w:val="009070EA"/>
    <w:rsid w:val="009106B1"/>
    <w:rsid w:val="00911222"/>
    <w:rsid w:val="009122E6"/>
    <w:rsid w:val="00915915"/>
    <w:rsid w:val="00915F66"/>
    <w:rsid w:val="00916346"/>
    <w:rsid w:val="00922FD4"/>
    <w:rsid w:val="009268ED"/>
    <w:rsid w:val="00930572"/>
    <w:rsid w:val="00930D8D"/>
    <w:rsid w:val="009313A3"/>
    <w:rsid w:val="00932B5F"/>
    <w:rsid w:val="009370F2"/>
    <w:rsid w:val="00937719"/>
    <w:rsid w:val="00937F5F"/>
    <w:rsid w:val="00940E05"/>
    <w:rsid w:val="0094112C"/>
    <w:rsid w:val="009411D2"/>
    <w:rsid w:val="00942A6A"/>
    <w:rsid w:val="009432BF"/>
    <w:rsid w:val="0094394A"/>
    <w:rsid w:val="00943C4D"/>
    <w:rsid w:val="0094475A"/>
    <w:rsid w:val="009450D6"/>
    <w:rsid w:val="00945830"/>
    <w:rsid w:val="00946316"/>
    <w:rsid w:val="009464B5"/>
    <w:rsid w:val="00947186"/>
    <w:rsid w:val="0094774A"/>
    <w:rsid w:val="0094776C"/>
    <w:rsid w:val="00950836"/>
    <w:rsid w:val="00950AA7"/>
    <w:rsid w:val="009511B4"/>
    <w:rsid w:val="009530E0"/>
    <w:rsid w:val="00953260"/>
    <w:rsid w:val="0095462F"/>
    <w:rsid w:val="009577F8"/>
    <w:rsid w:val="009609D7"/>
    <w:rsid w:val="00960F9B"/>
    <w:rsid w:val="0096155E"/>
    <w:rsid w:val="00962969"/>
    <w:rsid w:val="0096519B"/>
    <w:rsid w:val="00966833"/>
    <w:rsid w:val="009669A6"/>
    <w:rsid w:val="00966E2B"/>
    <w:rsid w:val="0097071B"/>
    <w:rsid w:val="00972006"/>
    <w:rsid w:val="0097346E"/>
    <w:rsid w:val="009746B8"/>
    <w:rsid w:val="00974EDA"/>
    <w:rsid w:val="00975999"/>
    <w:rsid w:val="00975F3A"/>
    <w:rsid w:val="0097616F"/>
    <w:rsid w:val="00976ED6"/>
    <w:rsid w:val="00977C79"/>
    <w:rsid w:val="00983566"/>
    <w:rsid w:val="00983719"/>
    <w:rsid w:val="0098493E"/>
    <w:rsid w:val="009861EC"/>
    <w:rsid w:val="00986B7C"/>
    <w:rsid w:val="00993DF9"/>
    <w:rsid w:val="0099426B"/>
    <w:rsid w:val="009948FE"/>
    <w:rsid w:val="00997687"/>
    <w:rsid w:val="009A22B8"/>
    <w:rsid w:val="009A2814"/>
    <w:rsid w:val="009A6018"/>
    <w:rsid w:val="009A6654"/>
    <w:rsid w:val="009A6B63"/>
    <w:rsid w:val="009A7111"/>
    <w:rsid w:val="009A74CD"/>
    <w:rsid w:val="009B13AD"/>
    <w:rsid w:val="009B1CA3"/>
    <w:rsid w:val="009B2FB6"/>
    <w:rsid w:val="009B7056"/>
    <w:rsid w:val="009B7360"/>
    <w:rsid w:val="009C0A9D"/>
    <w:rsid w:val="009C0C38"/>
    <w:rsid w:val="009C100F"/>
    <w:rsid w:val="009C2202"/>
    <w:rsid w:val="009C2C46"/>
    <w:rsid w:val="009C32C6"/>
    <w:rsid w:val="009C3A5E"/>
    <w:rsid w:val="009C5B5D"/>
    <w:rsid w:val="009C6032"/>
    <w:rsid w:val="009C67CC"/>
    <w:rsid w:val="009C7526"/>
    <w:rsid w:val="009C794A"/>
    <w:rsid w:val="009D25F0"/>
    <w:rsid w:val="009D3243"/>
    <w:rsid w:val="009D38AA"/>
    <w:rsid w:val="009D4494"/>
    <w:rsid w:val="009D50E7"/>
    <w:rsid w:val="009D6C0B"/>
    <w:rsid w:val="009D6DA3"/>
    <w:rsid w:val="009E0713"/>
    <w:rsid w:val="009E072E"/>
    <w:rsid w:val="009E17FF"/>
    <w:rsid w:val="009E2549"/>
    <w:rsid w:val="009E3C57"/>
    <w:rsid w:val="009E4CF4"/>
    <w:rsid w:val="009E501C"/>
    <w:rsid w:val="009E7783"/>
    <w:rsid w:val="009F1543"/>
    <w:rsid w:val="009F1E33"/>
    <w:rsid w:val="009F3322"/>
    <w:rsid w:val="009F4171"/>
    <w:rsid w:val="009F44AC"/>
    <w:rsid w:val="009F4D7D"/>
    <w:rsid w:val="009F4DCB"/>
    <w:rsid w:val="009F5041"/>
    <w:rsid w:val="00A00316"/>
    <w:rsid w:val="00A00790"/>
    <w:rsid w:val="00A009E1"/>
    <w:rsid w:val="00A017EE"/>
    <w:rsid w:val="00A01844"/>
    <w:rsid w:val="00A031FA"/>
    <w:rsid w:val="00A03B02"/>
    <w:rsid w:val="00A04D24"/>
    <w:rsid w:val="00A0511C"/>
    <w:rsid w:val="00A05679"/>
    <w:rsid w:val="00A057A1"/>
    <w:rsid w:val="00A05AFD"/>
    <w:rsid w:val="00A06125"/>
    <w:rsid w:val="00A06A52"/>
    <w:rsid w:val="00A07E25"/>
    <w:rsid w:val="00A10E91"/>
    <w:rsid w:val="00A119CA"/>
    <w:rsid w:val="00A15F98"/>
    <w:rsid w:val="00A16323"/>
    <w:rsid w:val="00A16811"/>
    <w:rsid w:val="00A20FF7"/>
    <w:rsid w:val="00A212EA"/>
    <w:rsid w:val="00A235CE"/>
    <w:rsid w:val="00A242FC"/>
    <w:rsid w:val="00A258CD"/>
    <w:rsid w:val="00A26605"/>
    <w:rsid w:val="00A338DF"/>
    <w:rsid w:val="00A35A92"/>
    <w:rsid w:val="00A36C55"/>
    <w:rsid w:val="00A41A5E"/>
    <w:rsid w:val="00A41D04"/>
    <w:rsid w:val="00A44EA0"/>
    <w:rsid w:val="00A4509D"/>
    <w:rsid w:val="00A452D1"/>
    <w:rsid w:val="00A45532"/>
    <w:rsid w:val="00A46B8A"/>
    <w:rsid w:val="00A52239"/>
    <w:rsid w:val="00A52D2A"/>
    <w:rsid w:val="00A5318E"/>
    <w:rsid w:val="00A54EB7"/>
    <w:rsid w:val="00A57B48"/>
    <w:rsid w:val="00A60E02"/>
    <w:rsid w:val="00A61528"/>
    <w:rsid w:val="00A626B4"/>
    <w:rsid w:val="00A630AD"/>
    <w:rsid w:val="00A6380C"/>
    <w:rsid w:val="00A65A40"/>
    <w:rsid w:val="00A65B1F"/>
    <w:rsid w:val="00A66192"/>
    <w:rsid w:val="00A67A5A"/>
    <w:rsid w:val="00A67B7E"/>
    <w:rsid w:val="00A7263D"/>
    <w:rsid w:val="00A72C04"/>
    <w:rsid w:val="00A7374F"/>
    <w:rsid w:val="00A739C2"/>
    <w:rsid w:val="00A73D55"/>
    <w:rsid w:val="00A74AB1"/>
    <w:rsid w:val="00A74B2E"/>
    <w:rsid w:val="00A7590B"/>
    <w:rsid w:val="00A75AC2"/>
    <w:rsid w:val="00A75AD5"/>
    <w:rsid w:val="00A81D63"/>
    <w:rsid w:val="00A83C03"/>
    <w:rsid w:val="00A83DB4"/>
    <w:rsid w:val="00A873B9"/>
    <w:rsid w:val="00A9204E"/>
    <w:rsid w:val="00A93442"/>
    <w:rsid w:val="00A938C6"/>
    <w:rsid w:val="00A94AA9"/>
    <w:rsid w:val="00A9630D"/>
    <w:rsid w:val="00AA1AC3"/>
    <w:rsid w:val="00AA1F78"/>
    <w:rsid w:val="00AA2325"/>
    <w:rsid w:val="00AA2543"/>
    <w:rsid w:val="00AA2704"/>
    <w:rsid w:val="00AA54C1"/>
    <w:rsid w:val="00AA54E4"/>
    <w:rsid w:val="00AA55F1"/>
    <w:rsid w:val="00AA5665"/>
    <w:rsid w:val="00AA5AFA"/>
    <w:rsid w:val="00AA6AE4"/>
    <w:rsid w:val="00AB0483"/>
    <w:rsid w:val="00AB29C7"/>
    <w:rsid w:val="00AB30F9"/>
    <w:rsid w:val="00AB3B4C"/>
    <w:rsid w:val="00AB5A99"/>
    <w:rsid w:val="00AB5F9E"/>
    <w:rsid w:val="00AB6551"/>
    <w:rsid w:val="00AB74CA"/>
    <w:rsid w:val="00AB7958"/>
    <w:rsid w:val="00AC0482"/>
    <w:rsid w:val="00AC0D60"/>
    <w:rsid w:val="00AC1577"/>
    <w:rsid w:val="00AC1E03"/>
    <w:rsid w:val="00AC2A56"/>
    <w:rsid w:val="00AC3B89"/>
    <w:rsid w:val="00AC657D"/>
    <w:rsid w:val="00AC7C71"/>
    <w:rsid w:val="00AD1BB5"/>
    <w:rsid w:val="00AD21C5"/>
    <w:rsid w:val="00AD23C5"/>
    <w:rsid w:val="00AD43B8"/>
    <w:rsid w:val="00AD44C1"/>
    <w:rsid w:val="00AD497C"/>
    <w:rsid w:val="00AD5FD1"/>
    <w:rsid w:val="00AE078E"/>
    <w:rsid w:val="00AE106B"/>
    <w:rsid w:val="00AE1A12"/>
    <w:rsid w:val="00AE2267"/>
    <w:rsid w:val="00AE2A9E"/>
    <w:rsid w:val="00AE519F"/>
    <w:rsid w:val="00AE5DD3"/>
    <w:rsid w:val="00AE7A4E"/>
    <w:rsid w:val="00AF36F5"/>
    <w:rsid w:val="00AF4755"/>
    <w:rsid w:val="00AF6195"/>
    <w:rsid w:val="00AF6550"/>
    <w:rsid w:val="00AF795D"/>
    <w:rsid w:val="00AF7B72"/>
    <w:rsid w:val="00B02E87"/>
    <w:rsid w:val="00B03273"/>
    <w:rsid w:val="00B04292"/>
    <w:rsid w:val="00B10A2B"/>
    <w:rsid w:val="00B11D05"/>
    <w:rsid w:val="00B11D6B"/>
    <w:rsid w:val="00B12F4C"/>
    <w:rsid w:val="00B14ECC"/>
    <w:rsid w:val="00B14FF1"/>
    <w:rsid w:val="00B156E3"/>
    <w:rsid w:val="00B2009B"/>
    <w:rsid w:val="00B227A6"/>
    <w:rsid w:val="00B244AA"/>
    <w:rsid w:val="00B24FD6"/>
    <w:rsid w:val="00B25A5C"/>
    <w:rsid w:val="00B25FD9"/>
    <w:rsid w:val="00B26336"/>
    <w:rsid w:val="00B2756B"/>
    <w:rsid w:val="00B27D40"/>
    <w:rsid w:val="00B312FB"/>
    <w:rsid w:val="00B31A00"/>
    <w:rsid w:val="00B32C78"/>
    <w:rsid w:val="00B32FB0"/>
    <w:rsid w:val="00B36D65"/>
    <w:rsid w:val="00B376B9"/>
    <w:rsid w:val="00B40112"/>
    <w:rsid w:val="00B42C76"/>
    <w:rsid w:val="00B42F21"/>
    <w:rsid w:val="00B44E8F"/>
    <w:rsid w:val="00B474B1"/>
    <w:rsid w:val="00B51457"/>
    <w:rsid w:val="00B5258E"/>
    <w:rsid w:val="00B525F6"/>
    <w:rsid w:val="00B53319"/>
    <w:rsid w:val="00B53A46"/>
    <w:rsid w:val="00B5447B"/>
    <w:rsid w:val="00B566AD"/>
    <w:rsid w:val="00B56B46"/>
    <w:rsid w:val="00B573DE"/>
    <w:rsid w:val="00B61AF7"/>
    <w:rsid w:val="00B62B3A"/>
    <w:rsid w:val="00B62EA4"/>
    <w:rsid w:val="00B65009"/>
    <w:rsid w:val="00B658A1"/>
    <w:rsid w:val="00B66CC5"/>
    <w:rsid w:val="00B707AF"/>
    <w:rsid w:val="00B732FE"/>
    <w:rsid w:val="00B762AC"/>
    <w:rsid w:val="00B76EE2"/>
    <w:rsid w:val="00B801D6"/>
    <w:rsid w:val="00B82058"/>
    <w:rsid w:val="00B82184"/>
    <w:rsid w:val="00B83246"/>
    <w:rsid w:val="00B855BE"/>
    <w:rsid w:val="00B86639"/>
    <w:rsid w:val="00B873A5"/>
    <w:rsid w:val="00B90AD3"/>
    <w:rsid w:val="00B92530"/>
    <w:rsid w:val="00B9418A"/>
    <w:rsid w:val="00B9491F"/>
    <w:rsid w:val="00B963C0"/>
    <w:rsid w:val="00B96709"/>
    <w:rsid w:val="00B97718"/>
    <w:rsid w:val="00B97F8A"/>
    <w:rsid w:val="00BA1255"/>
    <w:rsid w:val="00BA1298"/>
    <w:rsid w:val="00BA1692"/>
    <w:rsid w:val="00BA34E2"/>
    <w:rsid w:val="00BA4F5B"/>
    <w:rsid w:val="00BA555E"/>
    <w:rsid w:val="00BA5635"/>
    <w:rsid w:val="00BA7970"/>
    <w:rsid w:val="00BA79CD"/>
    <w:rsid w:val="00BA7DA6"/>
    <w:rsid w:val="00BB0517"/>
    <w:rsid w:val="00BB5AF4"/>
    <w:rsid w:val="00BB67D8"/>
    <w:rsid w:val="00BB6837"/>
    <w:rsid w:val="00BB76AC"/>
    <w:rsid w:val="00BC0D36"/>
    <w:rsid w:val="00BC2545"/>
    <w:rsid w:val="00BC2942"/>
    <w:rsid w:val="00BC3930"/>
    <w:rsid w:val="00BC5EDD"/>
    <w:rsid w:val="00BC6D7F"/>
    <w:rsid w:val="00BD1055"/>
    <w:rsid w:val="00BD1FAE"/>
    <w:rsid w:val="00BD223F"/>
    <w:rsid w:val="00BD5171"/>
    <w:rsid w:val="00BD51F9"/>
    <w:rsid w:val="00BD524D"/>
    <w:rsid w:val="00BD617E"/>
    <w:rsid w:val="00BD6D92"/>
    <w:rsid w:val="00BD7DC6"/>
    <w:rsid w:val="00BE167E"/>
    <w:rsid w:val="00BE2E1F"/>
    <w:rsid w:val="00BE2FC7"/>
    <w:rsid w:val="00BE547C"/>
    <w:rsid w:val="00BF1DC7"/>
    <w:rsid w:val="00BF3326"/>
    <w:rsid w:val="00BF41CF"/>
    <w:rsid w:val="00BF4541"/>
    <w:rsid w:val="00BF4B45"/>
    <w:rsid w:val="00BF50D6"/>
    <w:rsid w:val="00BF553E"/>
    <w:rsid w:val="00BF7C6A"/>
    <w:rsid w:val="00C00679"/>
    <w:rsid w:val="00C00892"/>
    <w:rsid w:val="00C024E1"/>
    <w:rsid w:val="00C026FA"/>
    <w:rsid w:val="00C0357E"/>
    <w:rsid w:val="00C038DA"/>
    <w:rsid w:val="00C04D20"/>
    <w:rsid w:val="00C06E9F"/>
    <w:rsid w:val="00C07DE4"/>
    <w:rsid w:val="00C10028"/>
    <w:rsid w:val="00C10695"/>
    <w:rsid w:val="00C11DD2"/>
    <w:rsid w:val="00C11E09"/>
    <w:rsid w:val="00C1382D"/>
    <w:rsid w:val="00C13E42"/>
    <w:rsid w:val="00C1560C"/>
    <w:rsid w:val="00C157E7"/>
    <w:rsid w:val="00C15CF8"/>
    <w:rsid w:val="00C16D3D"/>
    <w:rsid w:val="00C178A5"/>
    <w:rsid w:val="00C17F04"/>
    <w:rsid w:val="00C212FD"/>
    <w:rsid w:val="00C22493"/>
    <w:rsid w:val="00C239F0"/>
    <w:rsid w:val="00C24EA4"/>
    <w:rsid w:val="00C251E6"/>
    <w:rsid w:val="00C2563F"/>
    <w:rsid w:val="00C25DA0"/>
    <w:rsid w:val="00C31DBF"/>
    <w:rsid w:val="00C32ADB"/>
    <w:rsid w:val="00C33029"/>
    <w:rsid w:val="00C34389"/>
    <w:rsid w:val="00C343FB"/>
    <w:rsid w:val="00C37589"/>
    <w:rsid w:val="00C40DAE"/>
    <w:rsid w:val="00C40DBB"/>
    <w:rsid w:val="00C4137A"/>
    <w:rsid w:val="00C42D97"/>
    <w:rsid w:val="00C43672"/>
    <w:rsid w:val="00C4467E"/>
    <w:rsid w:val="00C46473"/>
    <w:rsid w:val="00C47941"/>
    <w:rsid w:val="00C50217"/>
    <w:rsid w:val="00C50B5A"/>
    <w:rsid w:val="00C50C4F"/>
    <w:rsid w:val="00C5106F"/>
    <w:rsid w:val="00C52D0A"/>
    <w:rsid w:val="00C53436"/>
    <w:rsid w:val="00C54C72"/>
    <w:rsid w:val="00C55F08"/>
    <w:rsid w:val="00C5740C"/>
    <w:rsid w:val="00C57469"/>
    <w:rsid w:val="00C60003"/>
    <w:rsid w:val="00C60B1D"/>
    <w:rsid w:val="00C610A4"/>
    <w:rsid w:val="00C61447"/>
    <w:rsid w:val="00C62274"/>
    <w:rsid w:val="00C6278D"/>
    <w:rsid w:val="00C62C65"/>
    <w:rsid w:val="00C637F7"/>
    <w:rsid w:val="00C64880"/>
    <w:rsid w:val="00C702F4"/>
    <w:rsid w:val="00C7069C"/>
    <w:rsid w:val="00C70E81"/>
    <w:rsid w:val="00C70F0B"/>
    <w:rsid w:val="00C713A5"/>
    <w:rsid w:val="00C72D09"/>
    <w:rsid w:val="00C731DE"/>
    <w:rsid w:val="00C7659B"/>
    <w:rsid w:val="00C76F5D"/>
    <w:rsid w:val="00C77AA7"/>
    <w:rsid w:val="00C81F5E"/>
    <w:rsid w:val="00C82308"/>
    <w:rsid w:val="00C823DD"/>
    <w:rsid w:val="00C83D2E"/>
    <w:rsid w:val="00C91101"/>
    <w:rsid w:val="00C944B3"/>
    <w:rsid w:val="00C96A5B"/>
    <w:rsid w:val="00C97D82"/>
    <w:rsid w:val="00CA0D51"/>
    <w:rsid w:val="00CA118A"/>
    <w:rsid w:val="00CA18F5"/>
    <w:rsid w:val="00CA324C"/>
    <w:rsid w:val="00CA4406"/>
    <w:rsid w:val="00CA4D0F"/>
    <w:rsid w:val="00CA58A3"/>
    <w:rsid w:val="00CA5E71"/>
    <w:rsid w:val="00CB239F"/>
    <w:rsid w:val="00CB31FC"/>
    <w:rsid w:val="00CB3F44"/>
    <w:rsid w:val="00CB402F"/>
    <w:rsid w:val="00CB4AEB"/>
    <w:rsid w:val="00CB5D76"/>
    <w:rsid w:val="00CB6712"/>
    <w:rsid w:val="00CB6871"/>
    <w:rsid w:val="00CB70B1"/>
    <w:rsid w:val="00CC0E96"/>
    <w:rsid w:val="00CC0F79"/>
    <w:rsid w:val="00CC2794"/>
    <w:rsid w:val="00CC2FC3"/>
    <w:rsid w:val="00CC3E07"/>
    <w:rsid w:val="00CC6094"/>
    <w:rsid w:val="00CC68B5"/>
    <w:rsid w:val="00CC7094"/>
    <w:rsid w:val="00CC7739"/>
    <w:rsid w:val="00CC7ABA"/>
    <w:rsid w:val="00CD0670"/>
    <w:rsid w:val="00CD0ABC"/>
    <w:rsid w:val="00CD1328"/>
    <w:rsid w:val="00CD1D10"/>
    <w:rsid w:val="00CD28AF"/>
    <w:rsid w:val="00CD3B4C"/>
    <w:rsid w:val="00CD3D52"/>
    <w:rsid w:val="00CD5218"/>
    <w:rsid w:val="00CE035A"/>
    <w:rsid w:val="00CE18F9"/>
    <w:rsid w:val="00CE31AE"/>
    <w:rsid w:val="00CE4325"/>
    <w:rsid w:val="00CE4738"/>
    <w:rsid w:val="00CE59C4"/>
    <w:rsid w:val="00CE7D53"/>
    <w:rsid w:val="00CE7FB4"/>
    <w:rsid w:val="00CF013B"/>
    <w:rsid w:val="00CF0FB3"/>
    <w:rsid w:val="00CF1318"/>
    <w:rsid w:val="00CF229C"/>
    <w:rsid w:val="00CF257B"/>
    <w:rsid w:val="00CF296E"/>
    <w:rsid w:val="00CF30F8"/>
    <w:rsid w:val="00CF4451"/>
    <w:rsid w:val="00CF5AF2"/>
    <w:rsid w:val="00CF65C6"/>
    <w:rsid w:val="00CF7D36"/>
    <w:rsid w:val="00CF7EBB"/>
    <w:rsid w:val="00D0105D"/>
    <w:rsid w:val="00D01972"/>
    <w:rsid w:val="00D02DA1"/>
    <w:rsid w:val="00D0613B"/>
    <w:rsid w:val="00D11CC9"/>
    <w:rsid w:val="00D13917"/>
    <w:rsid w:val="00D140B5"/>
    <w:rsid w:val="00D14CE2"/>
    <w:rsid w:val="00D14D50"/>
    <w:rsid w:val="00D15B31"/>
    <w:rsid w:val="00D1771E"/>
    <w:rsid w:val="00D2116F"/>
    <w:rsid w:val="00D229CB"/>
    <w:rsid w:val="00D25501"/>
    <w:rsid w:val="00D2693E"/>
    <w:rsid w:val="00D26E48"/>
    <w:rsid w:val="00D275F1"/>
    <w:rsid w:val="00D30278"/>
    <w:rsid w:val="00D31110"/>
    <w:rsid w:val="00D31A41"/>
    <w:rsid w:val="00D31E21"/>
    <w:rsid w:val="00D31E6E"/>
    <w:rsid w:val="00D33DC6"/>
    <w:rsid w:val="00D37C66"/>
    <w:rsid w:val="00D42AC6"/>
    <w:rsid w:val="00D4335B"/>
    <w:rsid w:val="00D43530"/>
    <w:rsid w:val="00D439F7"/>
    <w:rsid w:val="00D45077"/>
    <w:rsid w:val="00D45BCC"/>
    <w:rsid w:val="00D46016"/>
    <w:rsid w:val="00D461E7"/>
    <w:rsid w:val="00D4675B"/>
    <w:rsid w:val="00D50000"/>
    <w:rsid w:val="00D50E18"/>
    <w:rsid w:val="00D5288F"/>
    <w:rsid w:val="00D52BE0"/>
    <w:rsid w:val="00D5306E"/>
    <w:rsid w:val="00D61B91"/>
    <w:rsid w:val="00D635E3"/>
    <w:rsid w:val="00D63B16"/>
    <w:rsid w:val="00D63CE6"/>
    <w:rsid w:val="00D65E27"/>
    <w:rsid w:val="00D673D5"/>
    <w:rsid w:val="00D67916"/>
    <w:rsid w:val="00D70EE9"/>
    <w:rsid w:val="00D7136C"/>
    <w:rsid w:val="00D7252E"/>
    <w:rsid w:val="00D728AD"/>
    <w:rsid w:val="00D75042"/>
    <w:rsid w:val="00D76207"/>
    <w:rsid w:val="00D802E2"/>
    <w:rsid w:val="00D80623"/>
    <w:rsid w:val="00D8066C"/>
    <w:rsid w:val="00D806DB"/>
    <w:rsid w:val="00D809EA"/>
    <w:rsid w:val="00D81C56"/>
    <w:rsid w:val="00D828AB"/>
    <w:rsid w:val="00D83904"/>
    <w:rsid w:val="00D847AB"/>
    <w:rsid w:val="00D857DE"/>
    <w:rsid w:val="00D86B37"/>
    <w:rsid w:val="00D914BD"/>
    <w:rsid w:val="00D9326E"/>
    <w:rsid w:val="00D93E43"/>
    <w:rsid w:val="00D948F6"/>
    <w:rsid w:val="00D94E95"/>
    <w:rsid w:val="00D965BB"/>
    <w:rsid w:val="00D97919"/>
    <w:rsid w:val="00DA01E8"/>
    <w:rsid w:val="00DA13F0"/>
    <w:rsid w:val="00DA22DB"/>
    <w:rsid w:val="00DA3691"/>
    <w:rsid w:val="00DA4A43"/>
    <w:rsid w:val="00DA7A0C"/>
    <w:rsid w:val="00DA7AEF"/>
    <w:rsid w:val="00DB1A15"/>
    <w:rsid w:val="00DB2654"/>
    <w:rsid w:val="00DB30DF"/>
    <w:rsid w:val="00DB311C"/>
    <w:rsid w:val="00DB44FC"/>
    <w:rsid w:val="00DB7959"/>
    <w:rsid w:val="00DB7FDC"/>
    <w:rsid w:val="00DC18EF"/>
    <w:rsid w:val="00DC1AB4"/>
    <w:rsid w:val="00DC1F6F"/>
    <w:rsid w:val="00DC2097"/>
    <w:rsid w:val="00DC5151"/>
    <w:rsid w:val="00DC52FA"/>
    <w:rsid w:val="00DD02D1"/>
    <w:rsid w:val="00DD1B26"/>
    <w:rsid w:val="00DD2103"/>
    <w:rsid w:val="00DD330C"/>
    <w:rsid w:val="00DD48DE"/>
    <w:rsid w:val="00DD4D4B"/>
    <w:rsid w:val="00DD5CC4"/>
    <w:rsid w:val="00DD6632"/>
    <w:rsid w:val="00DD7330"/>
    <w:rsid w:val="00DE09B3"/>
    <w:rsid w:val="00DE0F59"/>
    <w:rsid w:val="00DE1847"/>
    <w:rsid w:val="00DE32B1"/>
    <w:rsid w:val="00DE377B"/>
    <w:rsid w:val="00DE4C2A"/>
    <w:rsid w:val="00DE56CE"/>
    <w:rsid w:val="00DE5AF8"/>
    <w:rsid w:val="00DE62CF"/>
    <w:rsid w:val="00DE76D9"/>
    <w:rsid w:val="00DF060D"/>
    <w:rsid w:val="00DF067B"/>
    <w:rsid w:val="00DF06F7"/>
    <w:rsid w:val="00DF2A7A"/>
    <w:rsid w:val="00DF3BC9"/>
    <w:rsid w:val="00DF517C"/>
    <w:rsid w:val="00DF6A0D"/>
    <w:rsid w:val="00E01309"/>
    <w:rsid w:val="00E01BDA"/>
    <w:rsid w:val="00E02218"/>
    <w:rsid w:val="00E02A17"/>
    <w:rsid w:val="00E0321E"/>
    <w:rsid w:val="00E04782"/>
    <w:rsid w:val="00E0488B"/>
    <w:rsid w:val="00E10743"/>
    <w:rsid w:val="00E11067"/>
    <w:rsid w:val="00E11534"/>
    <w:rsid w:val="00E11BCB"/>
    <w:rsid w:val="00E120E6"/>
    <w:rsid w:val="00E127F4"/>
    <w:rsid w:val="00E15B1F"/>
    <w:rsid w:val="00E15D5C"/>
    <w:rsid w:val="00E210C9"/>
    <w:rsid w:val="00E21B58"/>
    <w:rsid w:val="00E22FDB"/>
    <w:rsid w:val="00E24562"/>
    <w:rsid w:val="00E26246"/>
    <w:rsid w:val="00E30DAF"/>
    <w:rsid w:val="00E310C2"/>
    <w:rsid w:val="00E33552"/>
    <w:rsid w:val="00E339F8"/>
    <w:rsid w:val="00E3441C"/>
    <w:rsid w:val="00E37A15"/>
    <w:rsid w:val="00E416EF"/>
    <w:rsid w:val="00E429F1"/>
    <w:rsid w:val="00E44193"/>
    <w:rsid w:val="00E44650"/>
    <w:rsid w:val="00E458B4"/>
    <w:rsid w:val="00E45DE1"/>
    <w:rsid w:val="00E46198"/>
    <w:rsid w:val="00E461CD"/>
    <w:rsid w:val="00E52047"/>
    <w:rsid w:val="00E53328"/>
    <w:rsid w:val="00E54527"/>
    <w:rsid w:val="00E56FD8"/>
    <w:rsid w:val="00E57CBB"/>
    <w:rsid w:val="00E57D77"/>
    <w:rsid w:val="00E601FA"/>
    <w:rsid w:val="00E60C83"/>
    <w:rsid w:val="00E618AB"/>
    <w:rsid w:val="00E61E3B"/>
    <w:rsid w:val="00E61EDD"/>
    <w:rsid w:val="00E672C4"/>
    <w:rsid w:val="00E7027F"/>
    <w:rsid w:val="00E70F95"/>
    <w:rsid w:val="00E718D3"/>
    <w:rsid w:val="00E71BAB"/>
    <w:rsid w:val="00E73A98"/>
    <w:rsid w:val="00E74A26"/>
    <w:rsid w:val="00E76351"/>
    <w:rsid w:val="00E76A71"/>
    <w:rsid w:val="00E76B9D"/>
    <w:rsid w:val="00E76D5E"/>
    <w:rsid w:val="00E80281"/>
    <w:rsid w:val="00E80348"/>
    <w:rsid w:val="00E80C8A"/>
    <w:rsid w:val="00E82B5F"/>
    <w:rsid w:val="00E82C2A"/>
    <w:rsid w:val="00E837C4"/>
    <w:rsid w:val="00E84082"/>
    <w:rsid w:val="00E84CC9"/>
    <w:rsid w:val="00E850F7"/>
    <w:rsid w:val="00E86A5B"/>
    <w:rsid w:val="00E90DB8"/>
    <w:rsid w:val="00E91014"/>
    <w:rsid w:val="00E917FB"/>
    <w:rsid w:val="00E91C4D"/>
    <w:rsid w:val="00E927DE"/>
    <w:rsid w:val="00E93411"/>
    <w:rsid w:val="00E93ACE"/>
    <w:rsid w:val="00E9435C"/>
    <w:rsid w:val="00E96681"/>
    <w:rsid w:val="00E96DF3"/>
    <w:rsid w:val="00E970A9"/>
    <w:rsid w:val="00E97E3D"/>
    <w:rsid w:val="00EA0B12"/>
    <w:rsid w:val="00EA1832"/>
    <w:rsid w:val="00EA2770"/>
    <w:rsid w:val="00EA4F6D"/>
    <w:rsid w:val="00EA5A88"/>
    <w:rsid w:val="00EA77E0"/>
    <w:rsid w:val="00EA7A5D"/>
    <w:rsid w:val="00EA7F27"/>
    <w:rsid w:val="00EB2BD1"/>
    <w:rsid w:val="00EB342D"/>
    <w:rsid w:val="00EB46DB"/>
    <w:rsid w:val="00EB5ADE"/>
    <w:rsid w:val="00EB6984"/>
    <w:rsid w:val="00EB6E30"/>
    <w:rsid w:val="00EB71CB"/>
    <w:rsid w:val="00EB7E85"/>
    <w:rsid w:val="00EC145D"/>
    <w:rsid w:val="00EC1B0B"/>
    <w:rsid w:val="00EC1FDA"/>
    <w:rsid w:val="00EC3721"/>
    <w:rsid w:val="00EC4B24"/>
    <w:rsid w:val="00EC504C"/>
    <w:rsid w:val="00EC7001"/>
    <w:rsid w:val="00EC7169"/>
    <w:rsid w:val="00EC7BDC"/>
    <w:rsid w:val="00ED0259"/>
    <w:rsid w:val="00ED066D"/>
    <w:rsid w:val="00ED1C93"/>
    <w:rsid w:val="00ED3655"/>
    <w:rsid w:val="00ED56C3"/>
    <w:rsid w:val="00ED5AF3"/>
    <w:rsid w:val="00ED5DDA"/>
    <w:rsid w:val="00ED60F1"/>
    <w:rsid w:val="00ED6BF5"/>
    <w:rsid w:val="00ED747D"/>
    <w:rsid w:val="00EE0FF4"/>
    <w:rsid w:val="00EE1581"/>
    <w:rsid w:val="00EE2641"/>
    <w:rsid w:val="00EE2903"/>
    <w:rsid w:val="00EE3D73"/>
    <w:rsid w:val="00EE50D4"/>
    <w:rsid w:val="00EE5941"/>
    <w:rsid w:val="00EE5BCF"/>
    <w:rsid w:val="00EE6771"/>
    <w:rsid w:val="00EE68D9"/>
    <w:rsid w:val="00EF09CB"/>
    <w:rsid w:val="00EF0DB6"/>
    <w:rsid w:val="00EF0EC3"/>
    <w:rsid w:val="00EF4C71"/>
    <w:rsid w:val="00EF5DE7"/>
    <w:rsid w:val="00EF6C0A"/>
    <w:rsid w:val="00F01A59"/>
    <w:rsid w:val="00F01BEA"/>
    <w:rsid w:val="00F03A8C"/>
    <w:rsid w:val="00F053CB"/>
    <w:rsid w:val="00F0577E"/>
    <w:rsid w:val="00F060D0"/>
    <w:rsid w:val="00F07959"/>
    <w:rsid w:val="00F07A96"/>
    <w:rsid w:val="00F07DD9"/>
    <w:rsid w:val="00F10E30"/>
    <w:rsid w:val="00F11610"/>
    <w:rsid w:val="00F1187F"/>
    <w:rsid w:val="00F125B6"/>
    <w:rsid w:val="00F12869"/>
    <w:rsid w:val="00F136D5"/>
    <w:rsid w:val="00F13DFE"/>
    <w:rsid w:val="00F13E21"/>
    <w:rsid w:val="00F14E9B"/>
    <w:rsid w:val="00F16716"/>
    <w:rsid w:val="00F205EF"/>
    <w:rsid w:val="00F20A13"/>
    <w:rsid w:val="00F23398"/>
    <w:rsid w:val="00F3015C"/>
    <w:rsid w:val="00F30AB8"/>
    <w:rsid w:val="00F31F35"/>
    <w:rsid w:val="00F32CD9"/>
    <w:rsid w:val="00F332C9"/>
    <w:rsid w:val="00F34014"/>
    <w:rsid w:val="00F34618"/>
    <w:rsid w:val="00F351E5"/>
    <w:rsid w:val="00F35572"/>
    <w:rsid w:val="00F362CE"/>
    <w:rsid w:val="00F36547"/>
    <w:rsid w:val="00F369E3"/>
    <w:rsid w:val="00F36F64"/>
    <w:rsid w:val="00F3731D"/>
    <w:rsid w:val="00F4135C"/>
    <w:rsid w:val="00F43E5F"/>
    <w:rsid w:val="00F4491E"/>
    <w:rsid w:val="00F44B56"/>
    <w:rsid w:val="00F51745"/>
    <w:rsid w:val="00F54A83"/>
    <w:rsid w:val="00F54A89"/>
    <w:rsid w:val="00F54A8F"/>
    <w:rsid w:val="00F60D77"/>
    <w:rsid w:val="00F6145B"/>
    <w:rsid w:val="00F6506D"/>
    <w:rsid w:val="00F66456"/>
    <w:rsid w:val="00F66A93"/>
    <w:rsid w:val="00F672CE"/>
    <w:rsid w:val="00F76A5A"/>
    <w:rsid w:val="00F76E97"/>
    <w:rsid w:val="00F77243"/>
    <w:rsid w:val="00F77DC3"/>
    <w:rsid w:val="00F803F3"/>
    <w:rsid w:val="00F81010"/>
    <w:rsid w:val="00F835F4"/>
    <w:rsid w:val="00F84A4F"/>
    <w:rsid w:val="00F84B78"/>
    <w:rsid w:val="00F8776E"/>
    <w:rsid w:val="00F90800"/>
    <w:rsid w:val="00F92430"/>
    <w:rsid w:val="00F967FE"/>
    <w:rsid w:val="00F970DD"/>
    <w:rsid w:val="00F97FBD"/>
    <w:rsid w:val="00FA0D2D"/>
    <w:rsid w:val="00FA4025"/>
    <w:rsid w:val="00FA524D"/>
    <w:rsid w:val="00FA52D5"/>
    <w:rsid w:val="00FA5A8A"/>
    <w:rsid w:val="00FB0DE8"/>
    <w:rsid w:val="00FB11A7"/>
    <w:rsid w:val="00FB48C8"/>
    <w:rsid w:val="00FB4CBB"/>
    <w:rsid w:val="00FB7DEE"/>
    <w:rsid w:val="00FC0998"/>
    <w:rsid w:val="00FC0B74"/>
    <w:rsid w:val="00FC2AEA"/>
    <w:rsid w:val="00FC3DFE"/>
    <w:rsid w:val="00FC3F8E"/>
    <w:rsid w:val="00FC51F4"/>
    <w:rsid w:val="00FC5A84"/>
    <w:rsid w:val="00FD29B4"/>
    <w:rsid w:val="00FD2B21"/>
    <w:rsid w:val="00FD4AC3"/>
    <w:rsid w:val="00FD5B78"/>
    <w:rsid w:val="00FD5C4B"/>
    <w:rsid w:val="00FD761B"/>
    <w:rsid w:val="00FE1D44"/>
    <w:rsid w:val="00FE1E58"/>
    <w:rsid w:val="00FE3A4C"/>
    <w:rsid w:val="00FE3FD7"/>
    <w:rsid w:val="00FE4CB1"/>
    <w:rsid w:val="00FE5236"/>
    <w:rsid w:val="00FE660D"/>
    <w:rsid w:val="00FE6E78"/>
    <w:rsid w:val="00FF07ED"/>
    <w:rsid w:val="00FF0A0A"/>
    <w:rsid w:val="00FF0D13"/>
    <w:rsid w:val="00FF1E46"/>
    <w:rsid w:val="00FF1F53"/>
    <w:rsid w:val="00FF2589"/>
    <w:rsid w:val="00FF312B"/>
    <w:rsid w:val="00FF379C"/>
    <w:rsid w:val="00FF43E9"/>
    <w:rsid w:val="00FF70B2"/>
    <w:rsid w:val="00FF720D"/>
    <w:rsid w:val="6ED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Default Paragraph Font" w:semiHidden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3" w:uiPriority="99"/>
    <w:lsdException w:name="Hyperlink" w:uiPriority="99" w:unhideWhenUsed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4A3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8A7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rsid w:val="008A746C"/>
    <w:rPr>
      <w:rFonts w:ascii="Courier New" w:hAnsi="Courier New" w:cs="Courier New"/>
    </w:rPr>
  </w:style>
  <w:style w:type="character" w:customStyle="1" w:styleId="3">
    <w:name w:val="Основной текст с отступом 3 Знак"/>
    <w:link w:val="30"/>
    <w:uiPriority w:val="99"/>
    <w:rsid w:val="008A746C"/>
    <w:rPr>
      <w:sz w:val="24"/>
      <w:szCs w:val="24"/>
      <w:lang w:val="ru-RU" w:eastAsia="ru-RU" w:bidi="ar-SA"/>
    </w:rPr>
  </w:style>
  <w:style w:type="character" w:customStyle="1" w:styleId="ft1204">
    <w:name w:val="ft1204"/>
    <w:rsid w:val="008A746C"/>
  </w:style>
  <w:style w:type="character" w:customStyle="1" w:styleId="21">
    <w:name w:val="Основной текст 2 Знак"/>
    <w:link w:val="22"/>
    <w:uiPriority w:val="99"/>
    <w:rsid w:val="008A746C"/>
    <w:rPr>
      <w:sz w:val="24"/>
      <w:szCs w:val="24"/>
    </w:rPr>
  </w:style>
  <w:style w:type="character" w:customStyle="1" w:styleId="text">
    <w:name w:val="text"/>
    <w:basedOn w:val="a0"/>
    <w:rsid w:val="008A746C"/>
  </w:style>
  <w:style w:type="character" w:customStyle="1" w:styleId="FontStyle27">
    <w:name w:val="Font Style27"/>
    <w:rsid w:val="008A746C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8A746C"/>
  </w:style>
  <w:style w:type="character" w:customStyle="1" w:styleId="a5">
    <w:name w:val="Верхний колонтитул Знак"/>
    <w:link w:val="a6"/>
    <w:uiPriority w:val="99"/>
    <w:rsid w:val="008A746C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8"/>
    <w:rsid w:val="008A746C"/>
    <w:rPr>
      <w:bCs/>
      <w:sz w:val="24"/>
      <w:szCs w:val="24"/>
    </w:rPr>
  </w:style>
  <w:style w:type="character" w:customStyle="1" w:styleId="23">
    <w:name w:val="Основной текст с отступом 2 Знак"/>
    <w:link w:val="24"/>
    <w:rsid w:val="008A746C"/>
    <w:rPr>
      <w:color w:val="993300"/>
      <w:sz w:val="24"/>
      <w:szCs w:val="24"/>
    </w:rPr>
  </w:style>
  <w:style w:type="character" w:customStyle="1" w:styleId="a9">
    <w:name w:val="Основной текст с отступом Знак"/>
    <w:link w:val="aa"/>
    <w:uiPriority w:val="99"/>
    <w:rsid w:val="008A746C"/>
    <w:rPr>
      <w:sz w:val="24"/>
      <w:szCs w:val="24"/>
    </w:rPr>
  </w:style>
  <w:style w:type="character" w:customStyle="1" w:styleId="20">
    <w:name w:val="Заголовок 2 Знак"/>
    <w:link w:val="2"/>
    <w:semiHidden/>
    <w:rsid w:val="008A74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8A746C"/>
    <w:rPr>
      <w:rFonts w:ascii="Arial" w:hAnsi="Arial" w:cs="Arial"/>
      <w:b/>
      <w:bCs/>
      <w:color w:val="000080"/>
      <w:sz w:val="24"/>
      <w:szCs w:val="24"/>
    </w:rPr>
  </w:style>
  <w:style w:type="character" w:customStyle="1" w:styleId="FontStyle14">
    <w:name w:val="Font Style14"/>
    <w:rsid w:val="008A746C"/>
    <w:rPr>
      <w:rFonts w:ascii="Times New Roman" w:hAnsi="Times New Roman" w:cs="Times New Roman"/>
      <w:sz w:val="26"/>
      <w:szCs w:val="26"/>
    </w:rPr>
  </w:style>
  <w:style w:type="character" w:customStyle="1" w:styleId="ab">
    <w:name w:val="Название Знак"/>
    <w:link w:val="ac"/>
    <w:uiPriority w:val="99"/>
    <w:rsid w:val="008A746C"/>
    <w:rPr>
      <w:sz w:val="28"/>
      <w:szCs w:val="28"/>
    </w:rPr>
  </w:style>
  <w:style w:type="character" w:customStyle="1" w:styleId="ad">
    <w:name w:val="Не вступил в силу"/>
    <w:rsid w:val="008A746C"/>
    <w:rPr>
      <w:rFonts w:ascii="Times New Roman" w:hAnsi="Times New Roman" w:cs="Times New Roman" w:hint="default"/>
      <w:b/>
      <w:bCs/>
      <w:color w:val="008080"/>
    </w:rPr>
  </w:style>
  <w:style w:type="character" w:customStyle="1" w:styleId="ae">
    <w:name w:val="Нижний колонтитул Знак"/>
    <w:link w:val="af"/>
    <w:uiPriority w:val="99"/>
    <w:rsid w:val="008A746C"/>
    <w:rPr>
      <w:sz w:val="24"/>
      <w:szCs w:val="24"/>
      <w:lang w:val="ru-RU" w:eastAsia="ru-RU" w:bidi="ar-SA"/>
    </w:rPr>
  </w:style>
  <w:style w:type="character" w:customStyle="1" w:styleId="af0">
    <w:name w:val="Основной текст_"/>
    <w:link w:val="31"/>
    <w:locked/>
    <w:rsid w:val="008A746C"/>
    <w:rPr>
      <w:sz w:val="26"/>
      <w:szCs w:val="26"/>
      <w:shd w:val="clear" w:color="auto" w:fill="FFFFFF"/>
    </w:rPr>
  </w:style>
  <w:style w:type="character" w:styleId="af1">
    <w:name w:val="Strong"/>
    <w:uiPriority w:val="22"/>
    <w:qFormat/>
    <w:rsid w:val="008A746C"/>
    <w:rPr>
      <w:b/>
      <w:bCs/>
    </w:rPr>
  </w:style>
  <w:style w:type="character" w:styleId="af2">
    <w:name w:val="Hyperlink"/>
    <w:uiPriority w:val="99"/>
    <w:unhideWhenUsed/>
    <w:rsid w:val="008A746C"/>
    <w:rPr>
      <w:color w:val="0000FF"/>
      <w:u w:val="single"/>
    </w:rPr>
  </w:style>
  <w:style w:type="character" w:customStyle="1" w:styleId="af3">
    <w:name w:val="Подзаголовок Знак"/>
    <w:link w:val="af4"/>
    <w:uiPriority w:val="99"/>
    <w:rsid w:val="008A746C"/>
    <w:rPr>
      <w:rFonts w:ascii="Cambria" w:hAnsi="Cambria"/>
      <w:sz w:val="24"/>
      <w:szCs w:val="24"/>
    </w:rPr>
  </w:style>
  <w:style w:type="paragraph" w:styleId="af">
    <w:name w:val="footer"/>
    <w:basedOn w:val="a"/>
    <w:link w:val="ae"/>
    <w:uiPriority w:val="99"/>
    <w:rsid w:val="008A746C"/>
    <w:pPr>
      <w:tabs>
        <w:tab w:val="center" w:pos="4677"/>
        <w:tab w:val="right" w:pos="9355"/>
      </w:tabs>
    </w:pPr>
  </w:style>
  <w:style w:type="paragraph" w:styleId="af5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8A74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Plain Text"/>
    <w:basedOn w:val="a"/>
    <w:link w:val="a3"/>
    <w:rsid w:val="008A746C"/>
    <w:rPr>
      <w:rFonts w:ascii="Courier New" w:hAnsi="Courier New"/>
      <w:sz w:val="20"/>
      <w:szCs w:val="20"/>
    </w:rPr>
  </w:style>
  <w:style w:type="paragraph" w:customStyle="1" w:styleId="31">
    <w:name w:val="Основной текст3"/>
    <w:basedOn w:val="a"/>
    <w:link w:val="af0"/>
    <w:qFormat/>
    <w:rsid w:val="008A746C"/>
    <w:pPr>
      <w:widowControl w:val="0"/>
      <w:shd w:val="clear" w:color="auto" w:fill="FFFFFF"/>
      <w:spacing w:before="420" w:line="0" w:lineRule="atLeast"/>
      <w:ind w:hanging="72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8A74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qFormat/>
    <w:rsid w:val="008A746C"/>
    <w:pPr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paragraph" w:customStyle="1" w:styleId="af7">
    <w:name w:val="Табл шапка"/>
    <w:basedOn w:val="a"/>
    <w:uiPriority w:val="99"/>
    <w:qFormat/>
    <w:rsid w:val="008A746C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8A74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header"/>
    <w:basedOn w:val="a"/>
    <w:link w:val="a5"/>
    <w:uiPriority w:val="99"/>
    <w:rsid w:val="008A746C"/>
    <w:pPr>
      <w:tabs>
        <w:tab w:val="center" w:pos="4677"/>
        <w:tab w:val="right" w:pos="9355"/>
      </w:tabs>
    </w:pPr>
  </w:style>
  <w:style w:type="paragraph" w:styleId="af8">
    <w:name w:val="No Spacing"/>
    <w:aliases w:val="основа"/>
    <w:link w:val="af9"/>
    <w:qFormat/>
    <w:rsid w:val="008A746C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7"/>
    <w:rsid w:val="008A746C"/>
    <w:rPr>
      <w:bCs/>
    </w:rPr>
  </w:style>
  <w:style w:type="paragraph" w:customStyle="1" w:styleId="s3">
    <w:name w:val="s_3"/>
    <w:basedOn w:val="a"/>
    <w:uiPriority w:val="99"/>
    <w:qFormat/>
    <w:rsid w:val="008A746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qFormat/>
    <w:rsid w:val="008A746C"/>
    <w:pPr>
      <w:ind w:firstLine="720"/>
    </w:pPr>
  </w:style>
  <w:style w:type="paragraph" w:styleId="af4">
    <w:name w:val="Subtitle"/>
    <w:basedOn w:val="a"/>
    <w:next w:val="a"/>
    <w:link w:val="af3"/>
    <w:uiPriority w:val="99"/>
    <w:qFormat/>
    <w:rsid w:val="008A746C"/>
    <w:pPr>
      <w:spacing w:after="60"/>
      <w:jc w:val="center"/>
      <w:outlineLvl w:val="1"/>
    </w:pPr>
    <w:rPr>
      <w:rFonts w:ascii="Cambria" w:hAnsi="Cambria"/>
    </w:rPr>
  </w:style>
  <w:style w:type="paragraph" w:styleId="30">
    <w:name w:val="Body Text Indent 3"/>
    <w:basedOn w:val="a"/>
    <w:link w:val="3"/>
    <w:uiPriority w:val="99"/>
    <w:rsid w:val="008A746C"/>
    <w:pPr>
      <w:ind w:firstLine="709"/>
    </w:pPr>
  </w:style>
  <w:style w:type="paragraph" w:styleId="aa">
    <w:name w:val="Body Text Indent"/>
    <w:basedOn w:val="a"/>
    <w:link w:val="a9"/>
    <w:uiPriority w:val="99"/>
    <w:rsid w:val="008A746C"/>
    <w:pPr>
      <w:ind w:firstLine="720"/>
    </w:pPr>
  </w:style>
  <w:style w:type="paragraph" w:styleId="ac">
    <w:name w:val="Title"/>
    <w:basedOn w:val="a"/>
    <w:link w:val="ab"/>
    <w:uiPriority w:val="99"/>
    <w:qFormat/>
    <w:rsid w:val="008A746C"/>
    <w:pPr>
      <w:jc w:val="center"/>
    </w:pPr>
    <w:rPr>
      <w:sz w:val="28"/>
      <w:szCs w:val="28"/>
    </w:rPr>
  </w:style>
  <w:style w:type="paragraph" w:customStyle="1" w:styleId="ConsPlusNonformat">
    <w:name w:val="ConsPlusNonformat"/>
    <w:qFormat/>
    <w:rsid w:val="008A74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2">
    <w:name w:val="Body Text 2"/>
    <w:basedOn w:val="a"/>
    <w:link w:val="21"/>
    <w:uiPriority w:val="99"/>
    <w:rsid w:val="008A746C"/>
    <w:pPr>
      <w:spacing w:after="120" w:line="480" w:lineRule="auto"/>
    </w:pPr>
  </w:style>
  <w:style w:type="paragraph" w:customStyle="1" w:styleId="western">
    <w:name w:val="western"/>
    <w:basedOn w:val="a"/>
    <w:uiPriority w:val="99"/>
    <w:qFormat/>
    <w:rsid w:val="008A746C"/>
    <w:pPr>
      <w:spacing w:before="100" w:beforeAutospacing="1" w:after="100" w:afterAutospacing="1"/>
    </w:pPr>
  </w:style>
  <w:style w:type="paragraph" w:customStyle="1" w:styleId="afa">
    <w:name w:val="Таблтекст"/>
    <w:basedOn w:val="a"/>
    <w:uiPriority w:val="99"/>
    <w:qFormat/>
    <w:rsid w:val="008A746C"/>
    <w:pPr>
      <w:widowControl w:val="0"/>
      <w:autoSpaceDE w:val="0"/>
      <w:autoSpaceDN w:val="0"/>
      <w:adjustRightInd w:val="0"/>
    </w:pPr>
  </w:style>
  <w:style w:type="paragraph" w:styleId="24">
    <w:name w:val="Body Text Indent 2"/>
    <w:basedOn w:val="a"/>
    <w:link w:val="23"/>
    <w:rsid w:val="008A746C"/>
    <w:pPr>
      <w:ind w:firstLine="720"/>
    </w:pPr>
    <w:rPr>
      <w:color w:val="993300"/>
    </w:rPr>
  </w:style>
  <w:style w:type="table" w:styleId="afb">
    <w:name w:val="Table Grid"/>
    <w:basedOn w:val="a1"/>
    <w:uiPriority w:val="59"/>
    <w:rsid w:val="008A746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Без интервала Знак"/>
    <w:aliases w:val="основа Знак"/>
    <w:link w:val="af8"/>
    <w:rsid w:val="002F218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c">
    <w:name w:val="Содержимое таблицы"/>
    <w:basedOn w:val="a"/>
    <w:qFormat/>
    <w:rsid w:val="0073708A"/>
    <w:pPr>
      <w:suppressLineNumbers/>
      <w:suppressAutoHyphens/>
      <w:jc w:val="left"/>
    </w:pPr>
    <w:rPr>
      <w:lang w:eastAsia="ar-SA"/>
    </w:rPr>
  </w:style>
  <w:style w:type="paragraph" w:styleId="afd">
    <w:name w:val="Balloon Text"/>
    <w:basedOn w:val="a"/>
    <w:link w:val="afe"/>
    <w:uiPriority w:val="99"/>
    <w:unhideWhenUsed/>
    <w:rsid w:val="00011F6A"/>
    <w:pPr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afe">
    <w:name w:val="Текст выноски Знак"/>
    <w:link w:val="afd"/>
    <w:uiPriority w:val="99"/>
    <w:rsid w:val="00011F6A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9">
    <w:name w:val="Style9"/>
    <w:basedOn w:val="a"/>
    <w:uiPriority w:val="99"/>
    <w:qFormat/>
    <w:rsid w:val="00011F6A"/>
    <w:pPr>
      <w:widowControl w:val="0"/>
      <w:autoSpaceDE w:val="0"/>
      <w:autoSpaceDN w:val="0"/>
      <w:adjustRightInd w:val="0"/>
      <w:jc w:val="left"/>
    </w:pPr>
    <w:rPr>
      <w:rFonts w:ascii="Arial Narrow" w:hAnsi="Arial Narrow"/>
    </w:rPr>
  </w:style>
  <w:style w:type="paragraph" w:styleId="aff">
    <w:name w:val="Intense Quote"/>
    <w:basedOn w:val="a"/>
    <w:next w:val="a"/>
    <w:link w:val="aff0"/>
    <w:uiPriority w:val="30"/>
    <w:qFormat/>
    <w:rsid w:val="00011F6A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0">
    <w:name w:val="Выделенная цитата Знак"/>
    <w:link w:val="aff"/>
    <w:uiPriority w:val="30"/>
    <w:rsid w:val="00011F6A"/>
    <w:rPr>
      <w:rFonts w:ascii="Calibri" w:eastAsia="Calibri" w:hAnsi="Calibri" w:cs="Times New Roman"/>
      <w:b/>
      <w:bCs/>
      <w:i/>
      <w:iCs/>
      <w:color w:val="4F81BD"/>
      <w:sz w:val="22"/>
      <w:szCs w:val="22"/>
      <w:lang w:eastAsia="en-US"/>
    </w:rPr>
  </w:style>
  <w:style w:type="paragraph" w:customStyle="1" w:styleId="11">
    <w:name w:val="Стиль1"/>
    <w:basedOn w:val="a8"/>
    <w:uiPriority w:val="99"/>
    <w:qFormat/>
    <w:rsid w:val="00011F6A"/>
    <w:pPr>
      <w:spacing w:line="360" w:lineRule="auto"/>
      <w:ind w:firstLine="720"/>
    </w:pPr>
    <w:rPr>
      <w:bCs w:val="0"/>
      <w:sz w:val="28"/>
      <w:szCs w:val="20"/>
    </w:rPr>
  </w:style>
  <w:style w:type="character" w:styleId="aff1">
    <w:name w:val="Emphasis"/>
    <w:uiPriority w:val="20"/>
    <w:qFormat/>
    <w:rsid w:val="00011F6A"/>
    <w:rPr>
      <w:i/>
      <w:iCs/>
    </w:rPr>
  </w:style>
  <w:style w:type="paragraph" w:customStyle="1" w:styleId="c0">
    <w:name w:val="c0"/>
    <w:basedOn w:val="a"/>
    <w:uiPriority w:val="99"/>
    <w:qFormat/>
    <w:rsid w:val="00011F6A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011F6A"/>
  </w:style>
  <w:style w:type="character" w:customStyle="1" w:styleId="WW-Absatz-Standardschriftart">
    <w:name w:val="WW-Absatz-Standardschriftart"/>
    <w:rsid w:val="00011F6A"/>
  </w:style>
  <w:style w:type="paragraph" w:customStyle="1" w:styleId="aff2">
    <w:name w:val="Основа (Основа)"/>
    <w:basedOn w:val="a"/>
    <w:uiPriority w:val="99"/>
    <w:qFormat/>
    <w:rsid w:val="00953260"/>
    <w:pPr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customStyle="1" w:styleId="aff3">
    <w:name w:val="Основа_буквица (Основа)"/>
    <w:basedOn w:val="aff2"/>
    <w:next w:val="aff2"/>
    <w:uiPriority w:val="99"/>
    <w:qFormat/>
    <w:rsid w:val="00953260"/>
    <w:pPr>
      <w:tabs>
        <w:tab w:val="left" w:pos="397"/>
      </w:tabs>
      <w:ind w:firstLine="0"/>
    </w:pPr>
  </w:style>
  <w:style w:type="paragraph" w:customStyle="1" w:styleId="Pa4">
    <w:name w:val="Pa4"/>
    <w:basedOn w:val="a"/>
    <w:next w:val="a"/>
    <w:uiPriority w:val="99"/>
    <w:qFormat/>
    <w:rsid w:val="00B2756B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Pa10">
    <w:name w:val="Pa10"/>
    <w:basedOn w:val="a"/>
    <w:next w:val="a"/>
    <w:uiPriority w:val="99"/>
    <w:qFormat/>
    <w:rsid w:val="00B2756B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Default">
    <w:name w:val="Default"/>
    <w:uiPriority w:val="99"/>
    <w:qFormat/>
    <w:rsid w:val="00AA56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8z2">
    <w:name w:val="WW8Num8z2"/>
    <w:rsid w:val="00FF0D13"/>
  </w:style>
  <w:style w:type="paragraph" w:customStyle="1" w:styleId="italic">
    <w:name w:val="italic"/>
    <w:basedOn w:val="a"/>
    <w:uiPriority w:val="99"/>
    <w:qFormat/>
    <w:rsid w:val="00E96681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uiPriority w:val="99"/>
    <w:qFormat/>
    <w:rsid w:val="008A1B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8A1B11"/>
    <w:rPr>
      <w:rFonts w:ascii="Arial" w:hAnsi="Arial" w:cs="Arial"/>
      <w:lang w:val="ru-RU" w:eastAsia="ru-RU" w:bidi="ar-SA"/>
    </w:rPr>
  </w:style>
  <w:style w:type="character" w:styleId="aff4">
    <w:name w:val="Placeholder Text"/>
    <w:uiPriority w:val="99"/>
    <w:unhideWhenUsed/>
    <w:rsid w:val="00B873A5"/>
    <w:rPr>
      <w:color w:val="808080"/>
    </w:rPr>
  </w:style>
  <w:style w:type="character" w:styleId="aff5">
    <w:name w:val="FollowedHyperlink"/>
    <w:uiPriority w:val="99"/>
    <w:unhideWhenUsed/>
    <w:rsid w:val="000F5CE1"/>
    <w:rPr>
      <w:color w:val="800080"/>
      <w:u w:val="single"/>
    </w:rPr>
  </w:style>
  <w:style w:type="character" w:customStyle="1" w:styleId="12">
    <w:name w:val="Основной текст Знак1"/>
    <w:uiPriority w:val="99"/>
    <w:rsid w:val="000F5CE1"/>
    <w:rPr>
      <w:sz w:val="24"/>
      <w:szCs w:val="24"/>
    </w:rPr>
  </w:style>
  <w:style w:type="character" w:customStyle="1" w:styleId="13">
    <w:name w:val="Текст Знак1"/>
    <w:uiPriority w:val="99"/>
    <w:semiHidden/>
    <w:rsid w:val="000F5CE1"/>
    <w:rPr>
      <w:rFonts w:ascii="Consolas" w:hAnsi="Consolas"/>
      <w:sz w:val="21"/>
      <w:szCs w:val="21"/>
    </w:rPr>
  </w:style>
  <w:style w:type="character" w:customStyle="1" w:styleId="310">
    <w:name w:val="Основной текст с отступом 3 Знак1"/>
    <w:uiPriority w:val="99"/>
    <w:semiHidden/>
    <w:rsid w:val="000F5CE1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0F5CE1"/>
    <w:rPr>
      <w:sz w:val="24"/>
      <w:szCs w:val="24"/>
    </w:rPr>
  </w:style>
  <w:style w:type="character" w:customStyle="1" w:styleId="14">
    <w:name w:val="Верхний колонтитул Знак1"/>
    <w:uiPriority w:val="99"/>
    <w:semiHidden/>
    <w:rsid w:val="000F5CE1"/>
    <w:rPr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0F5CE1"/>
    <w:rPr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0F5CE1"/>
    <w:rPr>
      <w:sz w:val="24"/>
      <w:szCs w:val="24"/>
    </w:rPr>
  </w:style>
  <w:style w:type="character" w:customStyle="1" w:styleId="16">
    <w:name w:val="Название Знак1"/>
    <w:uiPriority w:val="10"/>
    <w:rsid w:val="000F5C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ижний колонтитул Знак1"/>
    <w:uiPriority w:val="99"/>
    <w:semiHidden/>
    <w:rsid w:val="000F5CE1"/>
    <w:rPr>
      <w:sz w:val="24"/>
      <w:szCs w:val="24"/>
    </w:rPr>
  </w:style>
  <w:style w:type="character" w:customStyle="1" w:styleId="18">
    <w:name w:val="Подзаголовок Знак1"/>
    <w:uiPriority w:val="11"/>
    <w:rsid w:val="000F5C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Текст выноски Знак1"/>
    <w:uiPriority w:val="99"/>
    <w:semiHidden/>
    <w:rsid w:val="000F5CE1"/>
    <w:rPr>
      <w:rFonts w:ascii="Tahoma" w:hAnsi="Tahoma" w:cs="Tahoma"/>
      <w:sz w:val="16"/>
      <w:szCs w:val="16"/>
    </w:rPr>
  </w:style>
  <w:style w:type="character" w:customStyle="1" w:styleId="1a">
    <w:name w:val="Выделенная цитата Знак1"/>
    <w:uiPriority w:val="30"/>
    <w:rsid w:val="000F5CE1"/>
    <w:rPr>
      <w:b/>
      <w:bCs/>
      <w:i/>
      <w:iCs/>
      <w:color w:val="4F81BD"/>
      <w:sz w:val="24"/>
      <w:szCs w:val="24"/>
    </w:rPr>
  </w:style>
  <w:style w:type="character" w:customStyle="1" w:styleId="25">
    <w:name w:val="Основной текст (2)_"/>
    <w:link w:val="26"/>
    <w:rsid w:val="00F92430"/>
    <w:rPr>
      <w:rFonts w:ascii="Arial" w:eastAsia="Arial" w:hAnsi="Arial" w:cs="Arial"/>
      <w:color w:val="231F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92430"/>
    <w:pPr>
      <w:widowControl w:val="0"/>
      <w:shd w:val="clear" w:color="auto" w:fill="FFFFFF"/>
      <w:jc w:val="left"/>
    </w:pPr>
    <w:rPr>
      <w:rFonts w:ascii="Arial" w:eastAsia="Arial" w:hAnsi="Arial" w:cs="Arial"/>
      <w:color w:val="231F20"/>
      <w:sz w:val="20"/>
      <w:szCs w:val="20"/>
    </w:rPr>
  </w:style>
  <w:style w:type="character" w:customStyle="1" w:styleId="aff6">
    <w:name w:val="Другое_"/>
    <w:link w:val="aff7"/>
    <w:rsid w:val="0085457D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f7">
    <w:name w:val="Другое"/>
    <w:basedOn w:val="a"/>
    <w:link w:val="aff6"/>
    <w:rsid w:val="0085457D"/>
    <w:pPr>
      <w:widowControl w:val="0"/>
      <w:shd w:val="clear" w:color="auto" w:fill="FFFFFF"/>
      <w:spacing w:after="60"/>
      <w:ind w:firstLine="400"/>
      <w:jc w:val="left"/>
    </w:pPr>
    <w:rPr>
      <w:rFonts w:ascii="Arial" w:eastAsia="Arial" w:hAnsi="Arial" w:cs="Arial"/>
      <w:color w:val="231F20"/>
      <w:sz w:val="32"/>
      <w:szCs w:val="32"/>
    </w:rPr>
  </w:style>
  <w:style w:type="character" w:customStyle="1" w:styleId="32">
    <w:name w:val="Основной текст (3)_"/>
    <w:link w:val="33"/>
    <w:rsid w:val="002D2A11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1b">
    <w:name w:val="Основной текст1"/>
    <w:basedOn w:val="a"/>
    <w:rsid w:val="002D2A11"/>
    <w:pPr>
      <w:widowControl w:val="0"/>
      <w:shd w:val="clear" w:color="auto" w:fill="FFFFFF"/>
      <w:spacing w:after="60"/>
      <w:ind w:firstLine="400"/>
      <w:jc w:val="left"/>
    </w:pPr>
    <w:rPr>
      <w:rFonts w:ascii="Arial" w:eastAsia="Arial" w:hAnsi="Arial" w:cs="Arial"/>
      <w:color w:val="231F20"/>
      <w:sz w:val="32"/>
      <w:szCs w:val="32"/>
      <w:lang w:bidi="ru-RU"/>
    </w:rPr>
  </w:style>
  <w:style w:type="paragraph" w:customStyle="1" w:styleId="33">
    <w:name w:val="Основной текст (3)"/>
    <w:basedOn w:val="a"/>
    <w:link w:val="32"/>
    <w:rsid w:val="002D2A11"/>
    <w:pPr>
      <w:widowControl w:val="0"/>
      <w:shd w:val="clear" w:color="auto" w:fill="FFFFFF"/>
      <w:spacing w:after="40"/>
      <w:jc w:val="left"/>
    </w:pPr>
    <w:rPr>
      <w:rFonts w:ascii="Arial" w:eastAsia="Arial" w:hAnsi="Arial" w:cs="Arial"/>
      <w:b/>
      <w:bCs/>
      <w:color w:val="27408E"/>
      <w:sz w:val="38"/>
      <w:szCs w:val="38"/>
    </w:rPr>
  </w:style>
  <w:style w:type="paragraph" w:customStyle="1" w:styleId="formattext">
    <w:name w:val="formattext"/>
    <w:basedOn w:val="a"/>
    <w:rsid w:val="00DC18EF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28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998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65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589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896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63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263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645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7547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6778">
                              <w:marLeft w:val="3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02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8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27022">
                                      <w:blockQuote w:val="1"/>
                                      <w:marLeft w:val="45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8" w:space="15" w:color="EAEAEA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571BC-2763-44E4-9272-DC6F909A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19</Pages>
  <Words>4785</Words>
  <Characters>36611</Characters>
  <Application>Microsoft Office Word</Application>
  <DocSecurity>0</DocSecurity>
  <PresentationFormat/>
  <Lines>305</Lines>
  <Paragraphs>82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2020-04-28T07:35:00Z</cp:lastPrinted>
  <dcterms:created xsi:type="dcterms:W3CDTF">2021-02-19T07:41:00Z</dcterms:created>
  <dcterms:modified xsi:type="dcterms:W3CDTF">2022-01-11T08:12:00Z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