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DA" w:rsidRPr="00B27DCE" w:rsidRDefault="003656DA" w:rsidP="003656DA">
      <w:pPr>
        <w:pStyle w:val="a3"/>
        <w:jc w:val="center"/>
        <w:rPr>
          <w:rFonts w:ascii="Arial" w:hAnsi="Arial" w:cs="Arial"/>
          <w:kern w:val="24"/>
          <w:sz w:val="24"/>
          <w:szCs w:val="24"/>
        </w:rPr>
      </w:pPr>
      <w:r w:rsidRPr="00B27DCE">
        <w:rPr>
          <w:rFonts w:ascii="Arial" w:hAnsi="Arial" w:cs="Arial"/>
          <w:kern w:val="24"/>
          <w:sz w:val="24"/>
          <w:szCs w:val="24"/>
        </w:rPr>
        <w:t>АДМИНИСТРАЦИЯ БАСТАНСКОГО СЕЛЬСОВЕТА</w:t>
      </w:r>
    </w:p>
    <w:p w:rsidR="003656DA" w:rsidRPr="00B27DCE" w:rsidRDefault="003656DA" w:rsidP="003656DA">
      <w:pPr>
        <w:pStyle w:val="a3"/>
        <w:jc w:val="center"/>
        <w:rPr>
          <w:rFonts w:ascii="Arial" w:hAnsi="Arial" w:cs="Arial"/>
          <w:kern w:val="24"/>
          <w:sz w:val="24"/>
          <w:szCs w:val="24"/>
        </w:rPr>
      </w:pPr>
      <w:r w:rsidRPr="00B27DCE">
        <w:rPr>
          <w:rFonts w:ascii="Arial" w:hAnsi="Arial" w:cs="Arial"/>
          <w:kern w:val="24"/>
          <w:sz w:val="24"/>
          <w:szCs w:val="24"/>
        </w:rPr>
        <w:t>МИХАЙЛОВСКОГО РАЙОНА АЛТАЙСКОГО КРАЯ</w:t>
      </w:r>
    </w:p>
    <w:p w:rsidR="003656DA" w:rsidRPr="00B27DCE" w:rsidRDefault="003656DA" w:rsidP="003656DA">
      <w:pPr>
        <w:pStyle w:val="a3"/>
        <w:rPr>
          <w:rFonts w:ascii="Arial" w:hAnsi="Arial" w:cs="Arial"/>
          <w:kern w:val="24"/>
          <w:sz w:val="24"/>
          <w:szCs w:val="24"/>
        </w:rPr>
      </w:pPr>
    </w:p>
    <w:p w:rsidR="003656DA" w:rsidRPr="00B27DCE" w:rsidRDefault="003656DA" w:rsidP="003656DA">
      <w:pPr>
        <w:pStyle w:val="a3"/>
        <w:jc w:val="center"/>
        <w:rPr>
          <w:rFonts w:ascii="Arial" w:hAnsi="Arial" w:cs="Arial"/>
          <w:kern w:val="24"/>
          <w:sz w:val="24"/>
          <w:szCs w:val="24"/>
        </w:rPr>
      </w:pPr>
      <w:proofErr w:type="gramStart"/>
      <w:r w:rsidRPr="00B27DCE">
        <w:rPr>
          <w:rFonts w:ascii="Arial" w:hAnsi="Arial" w:cs="Arial"/>
          <w:kern w:val="24"/>
          <w:sz w:val="24"/>
          <w:szCs w:val="24"/>
        </w:rPr>
        <w:t>П</w:t>
      </w:r>
      <w:proofErr w:type="gramEnd"/>
      <w:r w:rsidRPr="00B27DCE">
        <w:rPr>
          <w:rFonts w:ascii="Arial" w:hAnsi="Arial" w:cs="Arial"/>
          <w:kern w:val="24"/>
          <w:sz w:val="24"/>
          <w:szCs w:val="24"/>
        </w:rPr>
        <w:t xml:space="preserve"> О С Т А Н О В Л Е Н И Е</w:t>
      </w:r>
    </w:p>
    <w:p w:rsidR="003656DA" w:rsidRPr="00B27DCE" w:rsidRDefault="003656DA" w:rsidP="003656DA">
      <w:pPr>
        <w:pStyle w:val="a3"/>
        <w:jc w:val="both"/>
        <w:rPr>
          <w:rFonts w:ascii="Arial" w:hAnsi="Arial" w:cs="Arial"/>
          <w:kern w:val="24"/>
          <w:sz w:val="24"/>
          <w:szCs w:val="24"/>
        </w:rPr>
      </w:pPr>
    </w:p>
    <w:p w:rsidR="003656DA" w:rsidRPr="00B27DCE" w:rsidRDefault="003656DA" w:rsidP="003656DA">
      <w:pPr>
        <w:pStyle w:val="a3"/>
        <w:jc w:val="both"/>
        <w:rPr>
          <w:rFonts w:ascii="Arial" w:hAnsi="Arial" w:cs="Arial"/>
          <w:kern w:val="24"/>
          <w:sz w:val="24"/>
          <w:szCs w:val="24"/>
        </w:rPr>
      </w:pPr>
    </w:p>
    <w:p w:rsidR="003656DA" w:rsidRPr="00B27DCE" w:rsidRDefault="00B27DCE" w:rsidP="003656DA">
      <w:pPr>
        <w:pStyle w:val="a3"/>
        <w:jc w:val="both"/>
        <w:rPr>
          <w:rFonts w:ascii="Arial" w:hAnsi="Arial" w:cs="Arial"/>
          <w:kern w:val="24"/>
          <w:sz w:val="24"/>
          <w:szCs w:val="24"/>
        </w:rPr>
      </w:pPr>
      <w:r w:rsidRPr="00B27DCE">
        <w:rPr>
          <w:rFonts w:ascii="Arial" w:hAnsi="Arial" w:cs="Arial"/>
          <w:kern w:val="24"/>
          <w:sz w:val="24"/>
          <w:szCs w:val="24"/>
        </w:rPr>
        <w:t>28</w:t>
      </w:r>
      <w:r w:rsidR="00854C2A" w:rsidRPr="00B27DCE">
        <w:rPr>
          <w:rFonts w:ascii="Arial" w:hAnsi="Arial" w:cs="Arial"/>
          <w:kern w:val="24"/>
          <w:sz w:val="24"/>
          <w:szCs w:val="24"/>
        </w:rPr>
        <w:t>.01.202</w:t>
      </w:r>
      <w:r w:rsidR="00E433C2" w:rsidRPr="00B27DCE">
        <w:rPr>
          <w:rFonts w:ascii="Arial" w:hAnsi="Arial" w:cs="Arial"/>
          <w:kern w:val="24"/>
          <w:sz w:val="24"/>
          <w:szCs w:val="24"/>
        </w:rPr>
        <w:t>2</w:t>
      </w:r>
      <w:r w:rsidR="003656DA" w:rsidRPr="00B27DCE">
        <w:rPr>
          <w:rFonts w:ascii="Arial" w:hAnsi="Arial" w:cs="Arial"/>
          <w:kern w:val="24"/>
          <w:sz w:val="24"/>
          <w:szCs w:val="24"/>
        </w:rPr>
        <w:t xml:space="preserve">                                                                                                № </w:t>
      </w:r>
      <w:r w:rsidRPr="00B27DCE">
        <w:rPr>
          <w:rFonts w:ascii="Arial" w:hAnsi="Arial" w:cs="Arial"/>
          <w:kern w:val="24"/>
          <w:sz w:val="24"/>
          <w:szCs w:val="24"/>
        </w:rPr>
        <w:t>3</w:t>
      </w:r>
    </w:p>
    <w:p w:rsidR="003656DA" w:rsidRPr="00B27DCE" w:rsidRDefault="003656DA" w:rsidP="003656DA">
      <w:pPr>
        <w:pStyle w:val="a3"/>
        <w:jc w:val="center"/>
        <w:rPr>
          <w:rFonts w:ascii="Arial" w:hAnsi="Arial" w:cs="Arial"/>
          <w:kern w:val="24"/>
          <w:sz w:val="24"/>
          <w:szCs w:val="24"/>
        </w:rPr>
      </w:pPr>
      <w:r w:rsidRPr="00B27DCE">
        <w:rPr>
          <w:rFonts w:ascii="Arial" w:hAnsi="Arial" w:cs="Arial"/>
          <w:kern w:val="24"/>
          <w:sz w:val="24"/>
          <w:szCs w:val="24"/>
        </w:rPr>
        <w:t xml:space="preserve">с. Бастан </w:t>
      </w:r>
    </w:p>
    <w:p w:rsidR="003656DA" w:rsidRPr="00B27DCE" w:rsidRDefault="003656DA" w:rsidP="001A5A4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 xml:space="preserve">         </w:t>
      </w:r>
    </w:p>
    <w:p w:rsidR="00B27DCE" w:rsidRPr="00B27DCE" w:rsidRDefault="00B27DCE" w:rsidP="00B27DCE">
      <w:pPr>
        <w:spacing w:after="75"/>
        <w:rPr>
          <w:rFonts w:ascii="Arial" w:hAnsi="Arial" w:cs="Arial"/>
          <w:color w:val="000000"/>
          <w:sz w:val="24"/>
          <w:szCs w:val="24"/>
        </w:rPr>
      </w:pPr>
      <w:r w:rsidRPr="00B27DCE">
        <w:rPr>
          <w:rFonts w:ascii="Arial" w:hAnsi="Arial" w:cs="Arial"/>
          <w:color w:val="000000"/>
          <w:sz w:val="24"/>
          <w:szCs w:val="24"/>
        </w:rPr>
        <w:t> </w:t>
      </w:r>
    </w:p>
    <w:p w:rsidR="00B27DCE" w:rsidRPr="00B27DCE" w:rsidRDefault="00B27DCE" w:rsidP="00B27DCE">
      <w:pPr>
        <w:spacing w:line="240" w:lineRule="exact"/>
        <w:ind w:right="4819"/>
        <w:jc w:val="both"/>
        <w:rPr>
          <w:rFonts w:ascii="Arial" w:hAnsi="Arial" w:cs="Arial"/>
          <w:bCs/>
          <w:sz w:val="24"/>
          <w:szCs w:val="24"/>
        </w:rPr>
      </w:pPr>
      <w:r w:rsidRPr="00B27DCE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от 23.08.2021г. №14 «Об утверждении </w:t>
      </w:r>
      <w:proofErr w:type="gramStart"/>
      <w:r w:rsidRPr="00B27DCE">
        <w:rPr>
          <w:rFonts w:ascii="Arial" w:hAnsi="Arial" w:cs="Arial"/>
          <w:bCs/>
          <w:sz w:val="24"/>
          <w:szCs w:val="24"/>
        </w:rPr>
        <w:t>Порядка санкционирования оплаты денежных обязательств получателей средств бюджета поселения</w:t>
      </w:r>
      <w:proofErr w:type="gramEnd"/>
      <w:r w:rsidRPr="00B27DCE">
        <w:rPr>
          <w:rFonts w:ascii="Arial" w:hAnsi="Arial" w:cs="Arial"/>
          <w:bCs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поселения</w:t>
      </w:r>
      <w:r>
        <w:rPr>
          <w:rFonts w:ascii="Arial" w:hAnsi="Arial" w:cs="Arial"/>
          <w:bCs/>
          <w:sz w:val="24"/>
          <w:szCs w:val="24"/>
        </w:rPr>
        <w:t>»</w:t>
      </w:r>
    </w:p>
    <w:p w:rsidR="00B27DCE" w:rsidRDefault="00B27DCE" w:rsidP="00B27DC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B27DCE" w:rsidRPr="00B27DCE" w:rsidRDefault="00B27DCE" w:rsidP="00B27DC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 xml:space="preserve">В соответствии со статьями 219 и 219.2 Бюджетного кодекса </w:t>
      </w:r>
      <w:r w:rsidRPr="00B27DCE">
        <w:rPr>
          <w:rFonts w:ascii="Arial" w:hAnsi="Arial" w:cs="Arial"/>
          <w:sz w:val="24"/>
          <w:szCs w:val="24"/>
        </w:rPr>
        <w:br/>
        <w:t>Российской Федерации</w:t>
      </w:r>
    </w:p>
    <w:p w:rsidR="00B27DCE" w:rsidRPr="00B27DCE" w:rsidRDefault="00B27DCE" w:rsidP="00B27DCE">
      <w:pPr>
        <w:shd w:val="clear" w:color="auto" w:fill="FFFFFF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>ПОСТАНОВЛЯЮ:</w:t>
      </w:r>
    </w:p>
    <w:p w:rsidR="00B27DCE" w:rsidRPr="00B27DCE" w:rsidRDefault="00B27DCE" w:rsidP="00B27DC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>1. </w:t>
      </w:r>
      <w:proofErr w:type="gramStart"/>
      <w:r w:rsidRPr="00B27DCE">
        <w:rPr>
          <w:rFonts w:ascii="Arial" w:hAnsi="Arial" w:cs="Arial"/>
          <w:sz w:val="24"/>
          <w:szCs w:val="24"/>
        </w:rPr>
        <w:t xml:space="preserve">Внести в Порядок санкционирования оплаты денежных обязательств получателей средств бюджета поселения и оплаты денежных обязательств, подлежащих исполнению за счет бюджетных ассигнований по источникам финансирования дефицита бюджета поселения (далее – Порядок) следующие изменения: </w:t>
      </w:r>
      <w:proofErr w:type="gramEnd"/>
    </w:p>
    <w:p w:rsidR="00B27DCE" w:rsidRPr="00B27DCE" w:rsidRDefault="00B27DCE" w:rsidP="00B27DC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 xml:space="preserve">1.1. Абзац 3 пункта 3.4. Порядка изложить в следующей редакции: «Требования подпунктов 14 - 15 пункта 3.3 настоящего Порядка не применяются в отношении Распоряжений </w:t>
      </w:r>
      <w:proofErr w:type="gramStart"/>
      <w:r w:rsidRPr="00B27DCE">
        <w:rPr>
          <w:rFonts w:ascii="Arial" w:hAnsi="Arial" w:cs="Arial"/>
          <w:sz w:val="24"/>
          <w:szCs w:val="24"/>
        </w:rPr>
        <w:t>при</w:t>
      </w:r>
      <w:proofErr w:type="gramEnd"/>
      <w:r w:rsidRPr="00B27DCE">
        <w:rPr>
          <w:rFonts w:ascii="Arial" w:hAnsi="Arial" w:cs="Arial"/>
          <w:sz w:val="24"/>
          <w:szCs w:val="24"/>
        </w:rPr>
        <w:t>:</w:t>
      </w:r>
    </w:p>
    <w:p w:rsidR="00B27DCE" w:rsidRPr="00B27DCE" w:rsidRDefault="00B27DCE" w:rsidP="00B27DC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7DCE">
        <w:rPr>
          <w:rFonts w:ascii="Arial" w:hAnsi="Arial" w:cs="Arial"/>
          <w:sz w:val="24"/>
          <w:szCs w:val="24"/>
        </w:rPr>
        <w:t>перечислении</w:t>
      </w:r>
      <w:proofErr w:type="gramEnd"/>
      <w:r w:rsidRPr="00B27DCE">
        <w:rPr>
          <w:rFonts w:ascii="Arial" w:hAnsi="Arial" w:cs="Arial"/>
          <w:sz w:val="24"/>
          <w:szCs w:val="24"/>
        </w:rPr>
        <w:t xml:space="preserve"> дебиторской задолженности прошлых лет в доходы бюджетов;</w:t>
      </w:r>
    </w:p>
    <w:p w:rsidR="00B27DCE" w:rsidRPr="00B27DCE" w:rsidRDefault="00B27DCE" w:rsidP="00B27DC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7DCE">
        <w:rPr>
          <w:rFonts w:ascii="Arial" w:hAnsi="Arial" w:cs="Arial"/>
          <w:sz w:val="24"/>
          <w:szCs w:val="24"/>
        </w:rPr>
        <w:t>получении</w:t>
      </w:r>
      <w:proofErr w:type="gramEnd"/>
      <w:r w:rsidRPr="00B27DCE">
        <w:rPr>
          <w:rFonts w:ascii="Arial" w:hAnsi="Arial" w:cs="Arial"/>
          <w:sz w:val="24"/>
          <w:szCs w:val="24"/>
        </w:rPr>
        <w:t xml:space="preserve"> наличных денег и денежных средств, перечисляемых на карту;</w:t>
      </w:r>
    </w:p>
    <w:p w:rsidR="00B27DCE" w:rsidRPr="00B27DCE" w:rsidRDefault="00B27DCE" w:rsidP="00B27DC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>оплате по договору на оказание услуг, выполнение работ, заключенному получателем средств бюджета поселения с физическим лицом, не являющимся индивидуальным предпринимателем».</w:t>
      </w:r>
      <w:bookmarkStart w:id="0" w:name="_GoBack"/>
      <w:bookmarkEnd w:id="0"/>
    </w:p>
    <w:p w:rsidR="00B27DCE" w:rsidRPr="00B27DCE" w:rsidRDefault="00B27DCE" w:rsidP="00B27DC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 xml:space="preserve">1.2. Абзац 7 пункта 3.5. Порядка изложить в следующей редакции: «с исполнением судебных актов, поступивших на исполнение в Администрацию </w:t>
      </w:r>
      <w:r>
        <w:rPr>
          <w:rFonts w:ascii="Arial" w:hAnsi="Arial" w:cs="Arial"/>
          <w:sz w:val="24"/>
          <w:szCs w:val="24"/>
        </w:rPr>
        <w:t>Бастанского</w:t>
      </w:r>
      <w:r w:rsidRPr="00B27DCE">
        <w:rPr>
          <w:rFonts w:ascii="Arial" w:hAnsi="Arial" w:cs="Arial"/>
          <w:sz w:val="24"/>
          <w:szCs w:val="24"/>
        </w:rPr>
        <w:t xml:space="preserve"> сельсовета в порядке, установленном пунктом 4 статьи 242.2 Бюджетного кодекса Российской Федерации».</w:t>
      </w:r>
    </w:p>
    <w:p w:rsidR="00B27DCE" w:rsidRPr="00B27DCE" w:rsidRDefault="00B27DCE" w:rsidP="00B27DC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>3. Настоящий приказ вступает в силу с 1 января 2022 года.</w:t>
      </w:r>
    </w:p>
    <w:p w:rsidR="00B27DCE" w:rsidRPr="00B27DCE" w:rsidRDefault="00B27DCE" w:rsidP="00B27DC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27DCE" w:rsidRPr="00B27DCE" w:rsidRDefault="00B27DCE" w:rsidP="00B27DCE">
      <w:pPr>
        <w:jc w:val="both"/>
        <w:rPr>
          <w:rFonts w:ascii="Arial" w:hAnsi="Arial" w:cs="Arial"/>
          <w:bCs/>
          <w:sz w:val="24"/>
          <w:szCs w:val="24"/>
        </w:rPr>
      </w:pPr>
    </w:p>
    <w:p w:rsidR="003656DA" w:rsidRPr="00B27DCE" w:rsidRDefault="003656DA" w:rsidP="00B27DCE">
      <w:pPr>
        <w:spacing w:line="240" w:lineRule="exact"/>
        <w:rPr>
          <w:rFonts w:ascii="Arial" w:hAnsi="Arial" w:cs="Arial"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 xml:space="preserve">Глава Администрации сельсовета                                                 </w:t>
      </w:r>
      <w:r w:rsidR="00C37F00" w:rsidRPr="00B27DCE">
        <w:rPr>
          <w:rFonts w:ascii="Arial" w:hAnsi="Arial" w:cs="Arial"/>
          <w:sz w:val="24"/>
          <w:szCs w:val="24"/>
        </w:rPr>
        <w:t xml:space="preserve">В.С. </w:t>
      </w:r>
      <w:proofErr w:type="spellStart"/>
      <w:r w:rsidR="00317FD2" w:rsidRPr="00B27DCE">
        <w:rPr>
          <w:rFonts w:ascii="Arial" w:hAnsi="Arial" w:cs="Arial"/>
          <w:sz w:val="24"/>
          <w:szCs w:val="24"/>
        </w:rPr>
        <w:t>Басевский</w:t>
      </w:r>
      <w:proofErr w:type="spellEnd"/>
    </w:p>
    <w:p w:rsidR="00B27DCE" w:rsidRPr="00F46994" w:rsidRDefault="00B27DCE" w:rsidP="00B27DC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proofErr w:type="gramStart"/>
      <w:r w:rsidRPr="00F46994">
        <w:rPr>
          <w:rFonts w:ascii="Arial" w:hAnsi="Arial" w:cs="Arial"/>
          <w:sz w:val="24"/>
          <w:szCs w:val="24"/>
        </w:rPr>
        <w:t>Утвержден</w:t>
      </w:r>
      <w:proofErr w:type="gramEnd"/>
    </w:p>
    <w:p w:rsidR="00B27DCE" w:rsidRPr="00F46994" w:rsidRDefault="00B27DCE" w:rsidP="00B27DC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Постановлением</w:t>
      </w:r>
    </w:p>
    <w:p w:rsidR="00B27DCE" w:rsidRPr="00F46994" w:rsidRDefault="00B27DCE" w:rsidP="00B27DC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главы Администрации </w:t>
      </w:r>
    </w:p>
    <w:p w:rsidR="00B27DCE" w:rsidRPr="00F46994" w:rsidRDefault="00B27DCE" w:rsidP="00B27DC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Бастанского сельсовета</w:t>
      </w:r>
    </w:p>
    <w:p w:rsidR="00B27DCE" w:rsidRPr="00F46994" w:rsidRDefault="00B27DCE" w:rsidP="00B27DC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Михайловского района</w:t>
      </w:r>
    </w:p>
    <w:p w:rsidR="00B27DCE" w:rsidRPr="00F46994" w:rsidRDefault="00B27DCE" w:rsidP="00B27DC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Алтайского края</w:t>
      </w:r>
    </w:p>
    <w:p w:rsidR="00B27DCE" w:rsidRPr="00F46994" w:rsidRDefault="00B27DCE" w:rsidP="00B27DC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23.08.2021 №14</w:t>
      </w:r>
    </w:p>
    <w:p w:rsidR="00B27DCE" w:rsidRPr="00F46994" w:rsidRDefault="0074724B" w:rsidP="00B27DCE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27DCE">
        <w:rPr>
          <w:rFonts w:ascii="Arial" w:hAnsi="Arial" w:cs="Arial"/>
          <w:sz w:val="24"/>
          <w:szCs w:val="24"/>
        </w:rPr>
        <w:t>с изменениями от 28.01.2022г №3)</w:t>
      </w:r>
    </w:p>
    <w:p w:rsidR="001D7DBE" w:rsidRDefault="001D7DBE" w:rsidP="001D7DB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P36"/>
      <w:bookmarkEnd w:id="1"/>
    </w:p>
    <w:p w:rsidR="00B27DCE" w:rsidRPr="00F46994" w:rsidRDefault="00B27DCE" w:rsidP="001D7DB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994">
        <w:rPr>
          <w:rFonts w:ascii="Arial" w:hAnsi="Arial" w:cs="Arial"/>
          <w:b/>
          <w:sz w:val="24"/>
          <w:szCs w:val="24"/>
        </w:rPr>
        <w:t>ПОРЯДОК</w:t>
      </w:r>
    </w:p>
    <w:p w:rsidR="00B27DCE" w:rsidRPr="00F46994" w:rsidRDefault="00B27DCE" w:rsidP="001D7DB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994">
        <w:rPr>
          <w:rFonts w:ascii="Arial" w:hAnsi="Arial" w:cs="Arial"/>
          <w:b/>
          <w:sz w:val="24"/>
          <w:szCs w:val="24"/>
        </w:rPr>
        <w:t xml:space="preserve">САНКЦИОНИРОВАНИЯ </w:t>
      </w:r>
      <w:proofErr w:type="gramStart"/>
      <w:r w:rsidRPr="00F46994">
        <w:rPr>
          <w:rFonts w:ascii="Arial" w:hAnsi="Arial" w:cs="Arial"/>
          <w:b/>
          <w:sz w:val="24"/>
          <w:szCs w:val="24"/>
        </w:rPr>
        <w:t>ОПЛАТЫ ДЕНЕЖНЫХ ОБЯЗАТЕЛЬСТВ ПОЛУЧАТЕЛЕЙ СРЕДСТВ РАЙОННОГО БЮДЖЕТА</w:t>
      </w:r>
      <w:proofErr w:type="gramEnd"/>
      <w:r w:rsidRPr="00F46994">
        <w:rPr>
          <w:rFonts w:ascii="Arial" w:hAnsi="Arial" w:cs="Arial"/>
          <w:b/>
          <w:sz w:val="24"/>
          <w:szCs w:val="24"/>
        </w:rPr>
        <w:t xml:space="preserve"> И АДМИНИСТРАТОРОВ ИСТОЧНИКОВ ФИНАНСИРОВАНИЯ ДЕФИЦИТА РАЙОННОГО БЮДЖЕТА</w:t>
      </w:r>
    </w:p>
    <w:p w:rsidR="00B27DCE" w:rsidRPr="00F46994" w:rsidRDefault="00B27DCE" w:rsidP="00B27DCE">
      <w:pPr>
        <w:spacing w:after="1"/>
        <w:rPr>
          <w:rFonts w:ascii="Arial" w:eastAsia="Calibri" w:hAnsi="Arial" w:cs="Arial"/>
          <w:sz w:val="24"/>
          <w:szCs w:val="24"/>
          <w:lang w:eastAsia="en-US"/>
        </w:rPr>
      </w:pPr>
    </w:p>
    <w:p w:rsidR="00B27DCE" w:rsidRPr="00F46994" w:rsidRDefault="00B27DCE" w:rsidP="00B27DCE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6994">
        <w:rPr>
          <w:rFonts w:ascii="Arial" w:hAnsi="Arial" w:cs="Arial"/>
          <w:b/>
          <w:sz w:val="24"/>
          <w:szCs w:val="24"/>
        </w:rPr>
        <w:t>I. Общие положения</w:t>
      </w:r>
    </w:p>
    <w:p w:rsidR="00B27DCE" w:rsidRPr="00F46994" w:rsidRDefault="00B27DCE" w:rsidP="00B27DC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27DCE" w:rsidRPr="00F46994" w:rsidRDefault="00B27DCE" w:rsidP="00B27DC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46994">
        <w:rPr>
          <w:rFonts w:ascii="Arial" w:hAnsi="Arial" w:cs="Arial"/>
          <w:sz w:val="24"/>
          <w:szCs w:val="24"/>
        </w:rPr>
        <w:t>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поселения.</w:t>
      </w:r>
      <w:proofErr w:type="gramEnd"/>
    </w:p>
    <w:p w:rsidR="00B27DCE" w:rsidRPr="00F46994" w:rsidRDefault="00B27DCE" w:rsidP="001D7DB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DCE" w:rsidRPr="00F46994" w:rsidRDefault="00B27DCE" w:rsidP="001D7D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6994">
        <w:rPr>
          <w:rFonts w:ascii="Arial" w:hAnsi="Arial" w:cs="Arial"/>
          <w:b/>
          <w:sz w:val="24"/>
          <w:szCs w:val="24"/>
        </w:rPr>
        <w:t>II. Санкционирование оплаты денежных обязательств и</w:t>
      </w:r>
    </w:p>
    <w:p w:rsidR="00B27DCE" w:rsidRPr="00F46994" w:rsidRDefault="00B27DCE" w:rsidP="001D7DB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994">
        <w:rPr>
          <w:rFonts w:ascii="Arial" w:hAnsi="Arial" w:cs="Arial"/>
          <w:b/>
          <w:sz w:val="24"/>
          <w:szCs w:val="24"/>
        </w:rPr>
        <w:t>исполнение бюджета поселения по расходам и источникам</w:t>
      </w:r>
    </w:p>
    <w:p w:rsidR="00B27DCE" w:rsidRPr="00F46994" w:rsidRDefault="00B27DCE" w:rsidP="001D7DB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994">
        <w:rPr>
          <w:rFonts w:ascii="Arial" w:hAnsi="Arial" w:cs="Arial"/>
          <w:b/>
          <w:sz w:val="24"/>
          <w:szCs w:val="24"/>
        </w:rPr>
        <w:t>финансирования дефицита бюджета муниципального образования</w:t>
      </w:r>
    </w:p>
    <w:p w:rsidR="00B27DCE" w:rsidRPr="00F46994" w:rsidRDefault="00B27DCE" w:rsidP="001D7DB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994">
        <w:rPr>
          <w:rFonts w:ascii="Arial" w:hAnsi="Arial" w:cs="Arial"/>
          <w:b/>
          <w:sz w:val="24"/>
          <w:szCs w:val="24"/>
        </w:rPr>
        <w:t xml:space="preserve"> Бастанский сельсовет Михайловского района Алтайского края</w:t>
      </w:r>
    </w:p>
    <w:p w:rsidR="00B27DCE" w:rsidRPr="00F46994" w:rsidRDefault="00B27DCE" w:rsidP="00B27DC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27DCE" w:rsidRPr="00F46994" w:rsidRDefault="00B27DCE" w:rsidP="00B27DC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2.1. Исполнение бюджета поселения организуется Администрацией Бастанского сельсовета Михайловского района Алтайского края (далее – Администрация) на основании сводной бюджетной росписи бюджета поселения и кассового плана исполнения бюджета поселения в текущем финансовом году.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F46994">
        <w:rPr>
          <w:rFonts w:ascii="Arial" w:hAnsi="Arial" w:cs="Arial"/>
          <w:sz w:val="24"/>
          <w:szCs w:val="24"/>
        </w:rPr>
        <w:t>Получатели средств бюджета поселения принимают бюджетные обязательства в пределах лимитов бюджетных обязательств (объемов бюджетных ассигнований по источникам финансирования дефицита бюджета поселения), доведенных до них главными распорядителями средств бюджета поселения и администраторами источников финансирования дефицита бюджета поселения в соответствии с утвержденной сводной бюджетной росписью бюджета поселения.</w:t>
      </w:r>
      <w:proofErr w:type="gramEnd"/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F46994">
        <w:rPr>
          <w:rFonts w:ascii="Arial" w:hAnsi="Arial" w:cs="Arial"/>
          <w:sz w:val="24"/>
          <w:szCs w:val="24"/>
        </w:rPr>
        <w:t xml:space="preserve">Заявки на финансирование расходов бюджета поселения и оплату обязательств, подлежащих исполнению за счет бюджетных ассигнований по источникам финансирования дефицита бюджета поселения, формируются главными распорядителями средств бюджета поселения, получателями средств бюджета поселения и администраторами источников финансирования дефицита </w:t>
      </w:r>
      <w:r w:rsidRPr="00F46994">
        <w:rPr>
          <w:rFonts w:ascii="Arial" w:hAnsi="Arial" w:cs="Arial"/>
          <w:sz w:val="24"/>
          <w:szCs w:val="24"/>
        </w:rPr>
        <w:lastRenderedPageBreak/>
        <w:t>бюджета поселения в соответствии с решением Бастанского сельского Совета депутатов о бюджете, мероприятиями муниципальных программ, исходя из условий заключенных муниципальных контрактов (договоров) по мере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возникновения обязательств по оплате товаров, работ, услуг.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F46994">
        <w:rPr>
          <w:rFonts w:ascii="Arial" w:hAnsi="Arial" w:cs="Arial"/>
          <w:sz w:val="24"/>
          <w:szCs w:val="24"/>
        </w:rPr>
        <w:t>Заявки на финансирование расходов бюджета поселения и оплату обязательств, подлежащих исполнению за счет бюджетных ассигнований по источникам финансирования дефицита бюджета поселения, представляются главными распорядителями средств бюджета поселения и администраторами источников финансирования дефицита бюджета поселения в Администрацию.</w:t>
      </w:r>
      <w:proofErr w:type="gramEnd"/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Обязательства, вытекающие из муниципальных контрактов (договоров), соглашений, принятых к исполнению получателями средств бюджета поселения сверх лимитов бюджетных обязательств, не подлежат оплате.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2.5. </w:t>
      </w:r>
      <w:proofErr w:type="gramStart"/>
      <w:r w:rsidRPr="00F46994">
        <w:rPr>
          <w:rFonts w:ascii="Arial" w:hAnsi="Arial" w:cs="Arial"/>
          <w:sz w:val="24"/>
          <w:szCs w:val="24"/>
        </w:rPr>
        <w:t xml:space="preserve">Финансирование расходов бюджета поселения и оплата обязательств, подлежащих исполнению за счет бюджетных ассигнований по источникам финансирования дефицита бюджета поселения, осуществляется на основании Заявок после санкционирования выплат из </w:t>
      </w:r>
      <w:r w:rsidRPr="00F46994">
        <w:rPr>
          <w:rFonts w:ascii="Arial" w:hAnsi="Arial" w:cs="Arial"/>
          <w:color w:val="C00000"/>
          <w:sz w:val="24"/>
          <w:szCs w:val="24"/>
        </w:rPr>
        <w:t xml:space="preserve"> </w:t>
      </w:r>
      <w:r w:rsidRPr="00F46994">
        <w:rPr>
          <w:rFonts w:ascii="Arial" w:hAnsi="Arial" w:cs="Arial"/>
          <w:sz w:val="24"/>
          <w:szCs w:val="24"/>
        </w:rPr>
        <w:t xml:space="preserve">бюджета поселения главой Администрации сельсовета (заместителем главы Администрации сельсовета) при наличии достаточного остатка средств на казначейском счете N 03231 "Средства местных бюджетов" в соответствии с </w:t>
      </w:r>
      <w:hyperlink r:id="rId5" w:history="1">
        <w:r w:rsidRPr="00F46994">
          <w:rPr>
            <w:rFonts w:ascii="Arial" w:hAnsi="Arial" w:cs="Arial"/>
            <w:color w:val="0000FF"/>
            <w:sz w:val="24"/>
            <w:szCs w:val="24"/>
          </w:rPr>
          <w:t>Порядком</w:t>
        </w:r>
      </w:hyperlink>
      <w:r w:rsidRPr="00F46994">
        <w:rPr>
          <w:rFonts w:ascii="Arial" w:hAnsi="Arial" w:cs="Arial"/>
          <w:sz w:val="24"/>
          <w:szCs w:val="24"/>
        </w:rPr>
        <w:t xml:space="preserve"> казначейского обслуживания, утвержденным приказом Федерального казначейства от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14.05.2020 N 21н.</w:t>
      </w:r>
    </w:p>
    <w:p w:rsidR="00B27DCE" w:rsidRPr="00F46994" w:rsidRDefault="00B27DCE" w:rsidP="00B27DC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27DCE" w:rsidRPr="00F46994" w:rsidRDefault="00B27DCE" w:rsidP="00B27DC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27DCE" w:rsidRPr="00F46994" w:rsidRDefault="00B27DCE" w:rsidP="001D7D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6994">
        <w:rPr>
          <w:rFonts w:ascii="Arial" w:hAnsi="Arial" w:cs="Arial"/>
          <w:b/>
          <w:sz w:val="24"/>
          <w:szCs w:val="24"/>
        </w:rPr>
        <w:t>III. Санкционирование оплаты денежных обязательств</w:t>
      </w:r>
    </w:p>
    <w:p w:rsidR="00B27DCE" w:rsidRPr="00F46994" w:rsidRDefault="00B27DCE" w:rsidP="001D7DB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994">
        <w:rPr>
          <w:rFonts w:ascii="Arial" w:hAnsi="Arial" w:cs="Arial"/>
          <w:b/>
          <w:sz w:val="24"/>
          <w:szCs w:val="24"/>
        </w:rPr>
        <w:t>Управлением Федерального казначейства по Алтайскому краю</w:t>
      </w:r>
    </w:p>
    <w:p w:rsidR="00B27DCE" w:rsidRPr="00F46994" w:rsidRDefault="00B27DCE" w:rsidP="00B27DC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27DCE" w:rsidRPr="00F46994" w:rsidRDefault="00B27DCE" w:rsidP="00B27DC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F46994">
        <w:rPr>
          <w:rFonts w:ascii="Arial" w:hAnsi="Arial" w:cs="Arial"/>
          <w:sz w:val="24"/>
          <w:szCs w:val="24"/>
        </w:rPr>
        <w:t>Для оплаты денежных обязательств получатель средств бюджета поселения (администратор источников финансирования дефицита бюджета поселения) представляет в Управление Федерального казначейства по Алтайскому краю (далее - Управление) Распоряжение о совершении казначейских платежей (далее – Распоряжение о перечислении)  (</w:t>
      </w:r>
      <w:hyperlink r:id="rId6" w:history="1">
        <w:r w:rsidRPr="00F46994">
          <w:rPr>
            <w:rFonts w:ascii="Arial" w:hAnsi="Arial" w:cs="Arial"/>
            <w:color w:val="0000FF"/>
            <w:sz w:val="24"/>
            <w:szCs w:val="24"/>
          </w:rPr>
          <w:t>Заявку</w:t>
        </w:r>
      </w:hyperlink>
      <w:r w:rsidRPr="00F46994">
        <w:rPr>
          <w:rFonts w:ascii="Arial" w:hAnsi="Arial" w:cs="Arial"/>
          <w:sz w:val="24"/>
          <w:szCs w:val="24"/>
        </w:rPr>
        <w:t xml:space="preserve"> на кассовый расход, </w:t>
      </w:r>
      <w:hyperlink r:id="rId7" w:history="1">
        <w:r w:rsidRPr="00F46994">
          <w:rPr>
            <w:rFonts w:ascii="Arial" w:hAnsi="Arial" w:cs="Arial"/>
            <w:color w:val="0000FF"/>
            <w:sz w:val="24"/>
            <w:szCs w:val="24"/>
          </w:rPr>
          <w:t>Заявку</w:t>
        </w:r>
      </w:hyperlink>
      <w:r w:rsidRPr="00F46994">
        <w:rPr>
          <w:rFonts w:ascii="Arial" w:hAnsi="Arial" w:cs="Arial"/>
          <w:sz w:val="24"/>
          <w:szCs w:val="24"/>
        </w:rPr>
        <w:t xml:space="preserve"> на кассовый расход (сокращенную), Сводную </w:t>
      </w:r>
      <w:hyperlink r:id="rId8" w:history="1">
        <w:r w:rsidRPr="00F46994">
          <w:rPr>
            <w:rFonts w:ascii="Arial" w:hAnsi="Arial" w:cs="Arial"/>
            <w:color w:val="0000FF"/>
            <w:sz w:val="24"/>
            <w:szCs w:val="24"/>
          </w:rPr>
          <w:t>заявку</w:t>
        </w:r>
      </w:hyperlink>
      <w:r w:rsidRPr="00F46994">
        <w:rPr>
          <w:rFonts w:ascii="Arial" w:hAnsi="Arial" w:cs="Arial"/>
          <w:sz w:val="24"/>
          <w:szCs w:val="24"/>
        </w:rPr>
        <w:t xml:space="preserve"> на кассовый расход (для уплаты налогов), </w:t>
      </w:r>
      <w:hyperlink r:id="rId9" w:history="1">
        <w:r w:rsidRPr="00F46994">
          <w:rPr>
            <w:rFonts w:ascii="Arial" w:hAnsi="Arial" w:cs="Arial"/>
            <w:color w:val="0000FF"/>
            <w:sz w:val="24"/>
            <w:szCs w:val="24"/>
          </w:rPr>
          <w:t>Заявку</w:t>
        </w:r>
      </w:hyperlink>
      <w:r w:rsidRPr="00F46994">
        <w:rPr>
          <w:rFonts w:ascii="Arial" w:hAnsi="Arial" w:cs="Arial"/>
          <w:sz w:val="24"/>
          <w:szCs w:val="24"/>
        </w:rPr>
        <w:t xml:space="preserve"> на получение наличных денег, </w:t>
      </w:r>
      <w:hyperlink r:id="rId10" w:history="1">
        <w:r w:rsidRPr="00F46994">
          <w:rPr>
            <w:rFonts w:ascii="Arial" w:hAnsi="Arial" w:cs="Arial"/>
            <w:color w:val="0000FF"/>
            <w:sz w:val="24"/>
            <w:szCs w:val="24"/>
          </w:rPr>
          <w:t>Заявку</w:t>
        </w:r>
      </w:hyperlink>
      <w:r w:rsidRPr="00F46994">
        <w:rPr>
          <w:rFonts w:ascii="Arial" w:hAnsi="Arial" w:cs="Arial"/>
          <w:sz w:val="24"/>
          <w:szCs w:val="24"/>
        </w:rPr>
        <w:t xml:space="preserve"> на получение денежных средств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46994">
        <w:rPr>
          <w:rFonts w:ascii="Arial" w:hAnsi="Arial" w:cs="Arial"/>
          <w:sz w:val="24"/>
          <w:szCs w:val="24"/>
        </w:rPr>
        <w:t>перечисляемых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на карту) (далее - Заявка) в порядке, установленном в соответствии с бюджетным законодательством Российской Федерации.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Распоряжение о перечислении (Заявка) при наличии электронного документооборота между получателем средств бюджета поселения (администратором </w:t>
      </w:r>
      <w:proofErr w:type="gramStart"/>
      <w:r w:rsidRPr="00F46994">
        <w:rPr>
          <w:rFonts w:ascii="Arial" w:hAnsi="Arial" w:cs="Arial"/>
          <w:sz w:val="24"/>
          <w:szCs w:val="24"/>
        </w:rPr>
        <w:t>источников финансирования дефицита бюджета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поселения)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Распоряжение о перечислении (Заявка) представляется на </w:t>
      </w:r>
      <w:r w:rsidRPr="00F46994">
        <w:rPr>
          <w:rFonts w:ascii="Arial" w:hAnsi="Arial" w:cs="Arial"/>
          <w:sz w:val="24"/>
          <w:szCs w:val="24"/>
        </w:rPr>
        <w:lastRenderedPageBreak/>
        <w:t>бумажном носителе с одновременным представлением на машинном носителе.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Распоряжение о перечислении (Заявка) подписывается руководителем и главным бухгалтером (иными уполномоченными руководителем лицами) получателя средств бюджета поселения (администратора </w:t>
      </w:r>
      <w:proofErr w:type="gramStart"/>
      <w:r w:rsidRPr="00F46994">
        <w:rPr>
          <w:rFonts w:ascii="Arial" w:hAnsi="Arial" w:cs="Arial"/>
          <w:sz w:val="24"/>
          <w:szCs w:val="24"/>
        </w:rPr>
        <w:t>источников финансирования дефицита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>).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69"/>
      <w:bookmarkEnd w:id="2"/>
      <w:r w:rsidRPr="00F46994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F46994">
        <w:rPr>
          <w:rFonts w:ascii="Arial" w:hAnsi="Arial" w:cs="Arial"/>
          <w:sz w:val="24"/>
          <w:szCs w:val="24"/>
        </w:rPr>
        <w:t xml:space="preserve">Управление не позднее рабочего дня, следующего за днем представления получателем средств бюджета поселения (администратором источников финансирования дефицита бюджета поселения) Распоряжения о перечислении (Заявки) в Управление, проверяет Распоряжение о перечислении (Заявку) на соответствие установленной форме, на наличие в ней реквизитов и показателей, предусмотренных </w:t>
      </w:r>
      <w:hyperlink w:anchor="P70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пунктом 3.3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 (с учетом положений </w:t>
      </w:r>
      <w:hyperlink w:anchor="P91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пункта 3.4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115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пунктами 3.7</w:t>
        </w:r>
      </w:hyperlink>
      <w:r w:rsidRPr="00F46994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</w:t>
      </w:r>
      <w:hyperlink w:anchor="P128" w:history="1">
        <w:r w:rsidRPr="00F46994">
          <w:rPr>
            <w:rFonts w:ascii="Arial" w:hAnsi="Arial" w:cs="Arial"/>
            <w:color w:val="0000FF"/>
            <w:sz w:val="24"/>
            <w:szCs w:val="24"/>
          </w:rPr>
          <w:t>3.8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Порядка, а также на наличие документов, предусмотренных </w:t>
      </w:r>
      <w:hyperlink w:anchor="P102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пунктами 3.5</w:t>
        </w:r>
      </w:hyperlink>
      <w:r w:rsidRPr="00F46994">
        <w:rPr>
          <w:rFonts w:ascii="Arial" w:hAnsi="Arial" w:cs="Arial"/>
          <w:sz w:val="24"/>
          <w:szCs w:val="24"/>
        </w:rPr>
        <w:t xml:space="preserve"> и </w:t>
      </w:r>
      <w:hyperlink w:anchor="P112" w:history="1">
        <w:r w:rsidRPr="00F46994">
          <w:rPr>
            <w:rFonts w:ascii="Arial" w:hAnsi="Arial" w:cs="Arial"/>
            <w:color w:val="0000FF"/>
            <w:sz w:val="24"/>
            <w:szCs w:val="24"/>
          </w:rPr>
          <w:t>3.6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0"/>
      <w:bookmarkEnd w:id="3"/>
      <w:r w:rsidRPr="00F46994">
        <w:rPr>
          <w:rFonts w:ascii="Arial" w:hAnsi="Arial" w:cs="Arial"/>
          <w:sz w:val="24"/>
          <w:szCs w:val="24"/>
        </w:rPr>
        <w:t>3.3. Распоряжение о перечислении (Заявка) проверяется на наличие в ней следующих реквизитов и показателей: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46994">
        <w:rPr>
          <w:rFonts w:ascii="Arial" w:hAnsi="Arial" w:cs="Arial"/>
          <w:sz w:val="24"/>
          <w:szCs w:val="24"/>
        </w:rPr>
        <w:t>1) подписей, соответствующих имеющимся образцам, представленным получателем средств бюджета поселения (администратором источников финансирования дефицита бюджета поселения) в порядке, установленном для открытия соответствующего лицевого счета;</w:t>
      </w:r>
      <w:proofErr w:type="gramEnd"/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46994">
        <w:rPr>
          <w:rFonts w:ascii="Arial" w:hAnsi="Arial" w:cs="Arial"/>
          <w:sz w:val="24"/>
          <w:szCs w:val="24"/>
        </w:rPr>
        <w:t>2) уникального кода получателя средств бюджета поселения (администратора источника финансирования дефицита бюджета поселения) по Сводному реестру участников бюджетного процесса и номера соответствующего лицевого счета, открытого получателю средств бюджета поселения (администратору источника финансирования дефицита бюджета поселения);</w:t>
      </w:r>
      <w:proofErr w:type="gramEnd"/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3) кодов классификации расходов бюджета поселения (классификации </w:t>
      </w:r>
      <w:proofErr w:type="gramStart"/>
      <w:r w:rsidRPr="00F46994">
        <w:rPr>
          <w:rFonts w:ascii="Arial" w:hAnsi="Arial" w:cs="Arial"/>
          <w:sz w:val="24"/>
          <w:szCs w:val="24"/>
        </w:rPr>
        <w:t>источников финансирования дефицита бюджета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поселения), по которым необходимо произвести расход (перечисление), а также текстового назначения платежа;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46994">
        <w:rPr>
          <w:rFonts w:ascii="Arial" w:hAnsi="Arial" w:cs="Arial"/>
          <w:sz w:val="24"/>
          <w:szCs w:val="24"/>
        </w:rPr>
        <w:t xml:space="preserve">4) суммы расхода (перечисления) и кода валюты в соответствии с Общероссийским </w:t>
      </w:r>
      <w:hyperlink r:id="rId11" w:history="1">
        <w:r w:rsidRPr="00F46994">
          <w:rPr>
            <w:rFonts w:ascii="Arial" w:hAnsi="Arial" w:cs="Arial"/>
            <w:color w:val="0000FF"/>
            <w:sz w:val="24"/>
            <w:szCs w:val="24"/>
          </w:rPr>
          <w:t>классификатором</w:t>
        </w:r>
      </w:hyperlink>
      <w:r w:rsidRPr="00F46994">
        <w:rPr>
          <w:rFonts w:ascii="Arial" w:hAnsi="Arial" w:cs="Arial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5) суммы расхода (перечисления) в валюте Российской Федерации, в рублевом эквиваленте, исчисленном на дату оформления Распоряжения о перечислении (Заявки);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6) суммы налога на добавленную стоимость (при наличии);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Распоряжению о перечислении (Заявке);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lastRenderedPageBreak/>
        <w:t xml:space="preserve">8) номера учтенного в Управлении бюджетного </w:t>
      </w:r>
      <w:proofErr w:type="gramStart"/>
      <w:r w:rsidRPr="00F46994">
        <w:rPr>
          <w:rFonts w:ascii="Arial" w:hAnsi="Arial" w:cs="Arial"/>
          <w:sz w:val="24"/>
          <w:szCs w:val="24"/>
        </w:rPr>
        <w:t>обязательства получателя средств бюджета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поселения (при наличии);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9) номера и серии чека (при представлении Заявки на получение наличных денег);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10) срока действия чека (при представлении Заявки на получение наличных денег);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11) фамилии, имени и отчества получателя средств по чеку (при представлении Заявки на получение наличных денег);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12) данных документов, удостоверяющих личность получателя средств по чеку (при представлении Заявки на получение наличных денег);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87"/>
      <w:bookmarkEnd w:id="4"/>
      <w:proofErr w:type="gramStart"/>
      <w:r w:rsidRPr="00F46994">
        <w:rPr>
          <w:rFonts w:ascii="Arial" w:hAnsi="Arial" w:cs="Arial"/>
          <w:sz w:val="24"/>
          <w:szCs w:val="24"/>
        </w:rPr>
        <w:t>14) реквизитов (номер, дата) и предмета муниципального контракта (договора), соглашения, нормативного правового акта, документа, являющихся основанием для принятия получателем средств бюджета поселения (далее - Порядок учета бюджетных обязательств);</w:t>
      </w:r>
      <w:proofErr w:type="gramEnd"/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88"/>
      <w:bookmarkEnd w:id="5"/>
      <w:proofErr w:type="gramStart"/>
      <w:r w:rsidRPr="00F46994">
        <w:rPr>
          <w:rFonts w:ascii="Arial" w:hAnsi="Arial" w:cs="Arial"/>
          <w:sz w:val="24"/>
          <w:szCs w:val="24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решения налогового органа о взыскании налога, сбора, пеней и штрафов, документов, подтверждающих возникновение денежных обязательств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46994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В одном  Распоряжении о перечислении (Заявке) может содержаться несколько сумм расходов (перечислений)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</w:t>
      </w:r>
      <w:proofErr w:type="gramStart"/>
      <w:r w:rsidRPr="00F46994">
        <w:rPr>
          <w:rFonts w:ascii="Arial" w:hAnsi="Arial" w:cs="Arial"/>
          <w:sz w:val="24"/>
          <w:szCs w:val="24"/>
        </w:rPr>
        <w:t>обязательства получателя средств бюджета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поселения (администратора источников финансирования дефицита бюджета поселения).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91"/>
      <w:bookmarkEnd w:id="6"/>
      <w:r w:rsidRPr="00F46994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F46994">
        <w:rPr>
          <w:rFonts w:ascii="Arial" w:hAnsi="Arial" w:cs="Arial"/>
          <w:sz w:val="24"/>
          <w:szCs w:val="24"/>
        </w:rPr>
        <w:t>Получатель средств бюджета поселения для оплаты денежных обязательств, возникающих по государственным контрактам (договорам) на поставку товаров, выполнение работ, оказание услуг, указывает в Распоряжении о перечислении (</w:t>
      </w:r>
      <w:hyperlink r:id="rId12" w:history="1">
        <w:r w:rsidRPr="00F46994">
          <w:rPr>
            <w:rFonts w:ascii="Arial" w:hAnsi="Arial" w:cs="Arial"/>
            <w:color w:val="0000FF"/>
            <w:sz w:val="24"/>
            <w:szCs w:val="24"/>
          </w:rPr>
          <w:t>Заявке</w:t>
        </w:r>
      </w:hyperlink>
      <w:r w:rsidRPr="00F46994">
        <w:rPr>
          <w:rFonts w:ascii="Arial" w:hAnsi="Arial" w:cs="Arial"/>
          <w:sz w:val="24"/>
          <w:szCs w:val="24"/>
        </w:rPr>
        <w:t xml:space="preserve"> на кассовый расход, </w:t>
      </w:r>
      <w:hyperlink r:id="rId13" w:history="1">
        <w:r w:rsidRPr="00F46994">
          <w:rPr>
            <w:rFonts w:ascii="Arial" w:hAnsi="Arial" w:cs="Arial"/>
            <w:color w:val="0000FF"/>
            <w:sz w:val="24"/>
            <w:szCs w:val="24"/>
          </w:rPr>
          <w:t>Заявке</w:t>
        </w:r>
      </w:hyperlink>
      <w:r w:rsidRPr="00F46994">
        <w:rPr>
          <w:rFonts w:ascii="Arial" w:hAnsi="Arial" w:cs="Arial"/>
          <w:sz w:val="24"/>
          <w:szCs w:val="24"/>
        </w:rPr>
        <w:t xml:space="preserve"> на кассовый расход (сокращенной)) в соответствии с требованиями, установленными в </w:t>
      </w:r>
      <w:hyperlink w:anchor="P87" w:history="1">
        <w:r w:rsidRPr="00F46994">
          <w:rPr>
            <w:rFonts w:ascii="Arial" w:hAnsi="Arial" w:cs="Arial"/>
            <w:color w:val="0000FF"/>
            <w:sz w:val="24"/>
            <w:szCs w:val="24"/>
          </w:rPr>
          <w:t>подпунктах 14</w:t>
        </w:r>
      </w:hyperlink>
      <w:r w:rsidRPr="00F46994">
        <w:rPr>
          <w:rFonts w:ascii="Arial" w:hAnsi="Arial" w:cs="Arial"/>
          <w:sz w:val="24"/>
          <w:szCs w:val="24"/>
        </w:rPr>
        <w:t xml:space="preserve"> - </w:t>
      </w:r>
      <w:hyperlink w:anchor="P88" w:history="1">
        <w:r w:rsidRPr="00F46994">
          <w:rPr>
            <w:rFonts w:ascii="Arial" w:hAnsi="Arial" w:cs="Arial"/>
            <w:color w:val="0000FF"/>
            <w:sz w:val="24"/>
            <w:szCs w:val="24"/>
          </w:rPr>
          <w:t>15 пункта 3.3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Порядка, реквизиты и предмет соответствующего муниципального контракта (договора) на поставку товаров, выполнение работ, оказание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услуг, а также реквизиты документа, подтверждающего возникновение денежного обязательства.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lastRenderedPageBreak/>
        <w:t xml:space="preserve">Требования </w:t>
      </w:r>
      <w:hyperlink w:anchor="P87" w:history="1">
        <w:r w:rsidRPr="00F46994">
          <w:rPr>
            <w:rFonts w:ascii="Arial" w:hAnsi="Arial" w:cs="Arial"/>
            <w:color w:val="0000FF"/>
            <w:sz w:val="24"/>
            <w:szCs w:val="24"/>
          </w:rPr>
          <w:t>подпункта 14 пункта 3.3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 не применяются в отношении Распоряжений о перечислении (Заявок) при оплате товаров, выполнении работ, оказании услуг, в случаях, когда заключение муниципальных контрактов (договоров) законодательством Российской Федерации не предусмотрено.</w:t>
      </w:r>
    </w:p>
    <w:p w:rsidR="00B27DCE" w:rsidRPr="00F46994" w:rsidRDefault="00B27DCE" w:rsidP="001D7DBE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Требования </w:t>
      </w:r>
      <w:hyperlink w:anchor="P88" w:history="1">
        <w:r w:rsidRPr="00F46994">
          <w:rPr>
            <w:rFonts w:ascii="Arial" w:hAnsi="Arial" w:cs="Arial"/>
            <w:color w:val="0000FF"/>
            <w:sz w:val="24"/>
            <w:szCs w:val="24"/>
          </w:rPr>
          <w:t>подпункта 15 пункта 3.3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 не применяются в отношении Распоряжений о перечислении (Заявок)  при:</w:t>
      </w:r>
      <w:r w:rsidR="001D7DBE">
        <w:rPr>
          <w:rFonts w:ascii="Arial" w:hAnsi="Arial" w:cs="Arial"/>
          <w:sz w:val="24"/>
          <w:szCs w:val="24"/>
        </w:rPr>
        <w:t xml:space="preserve"> </w:t>
      </w:r>
      <w:r w:rsidRPr="00F46994">
        <w:rPr>
          <w:rFonts w:ascii="Arial" w:hAnsi="Arial" w:cs="Arial"/>
          <w:sz w:val="24"/>
          <w:szCs w:val="24"/>
        </w:rPr>
        <w:t>осуществлении авансовых платежей в соответствии с условиями муниципального контракта (договора);</w:t>
      </w:r>
      <w:r w:rsidR="001D7DBE">
        <w:rPr>
          <w:rFonts w:ascii="Arial" w:hAnsi="Arial" w:cs="Arial"/>
          <w:sz w:val="24"/>
          <w:szCs w:val="24"/>
        </w:rPr>
        <w:t xml:space="preserve"> </w:t>
      </w:r>
      <w:r w:rsidRPr="00F46994">
        <w:rPr>
          <w:rFonts w:ascii="Arial" w:hAnsi="Arial" w:cs="Arial"/>
          <w:sz w:val="24"/>
          <w:szCs w:val="24"/>
        </w:rPr>
        <w:t>перечислении сре</w:t>
      </w:r>
      <w:proofErr w:type="gramStart"/>
      <w:r w:rsidRPr="00F46994">
        <w:rPr>
          <w:rFonts w:ascii="Arial" w:hAnsi="Arial" w:cs="Arial"/>
          <w:sz w:val="24"/>
          <w:szCs w:val="24"/>
        </w:rPr>
        <w:t>дств в с</w:t>
      </w:r>
      <w:proofErr w:type="gramEnd"/>
      <w:r w:rsidRPr="00F46994">
        <w:rPr>
          <w:rFonts w:ascii="Arial" w:hAnsi="Arial" w:cs="Arial"/>
          <w:sz w:val="24"/>
          <w:szCs w:val="24"/>
        </w:rPr>
        <w:t>оответствии с соглашениями, предусмотренными настоящим Порядком.</w:t>
      </w:r>
    </w:p>
    <w:p w:rsidR="001D7DBE" w:rsidRDefault="001D7DBE" w:rsidP="001D7DB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02"/>
      <w:bookmarkEnd w:id="7"/>
    </w:p>
    <w:p w:rsidR="001D7DBE" w:rsidRPr="00B27DCE" w:rsidRDefault="001D7DBE" w:rsidP="001D7DB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 xml:space="preserve">Требования подпунктов 14 - 15 пункта 3.3 настоящего Порядка не применяются в отношении Распоряжений </w:t>
      </w:r>
      <w:proofErr w:type="gramStart"/>
      <w:r w:rsidRPr="00B27DCE">
        <w:rPr>
          <w:rFonts w:ascii="Arial" w:hAnsi="Arial" w:cs="Arial"/>
          <w:sz w:val="24"/>
          <w:szCs w:val="24"/>
        </w:rPr>
        <w:t>при</w:t>
      </w:r>
      <w:proofErr w:type="gramEnd"/>
      <w:r w:rsidRPr="00B27DCE">
        <w:rPr>
          <w:rFonts w:ascii="Arial" w:hAnsi="Arial" w:cs="Arial"/>
          <w:sz w:val="24"/>
          <w:szCs w:val="24"/>
        </w:rPr>
        <w:t>:</w:t>
      </w:r>
    </w:p>
    <w:p w:rsidR="001D7DBE" w:rsidRPr="00B27DCE" w:rsidRDefault="001D7DBE" w:rsidP="001D7DB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7DCE">
        <w:rPr>
          <w:rFonts w:ascii="Arial" w:hAnsi="Arial" w:cs="Arial"/>
          <w:sz w:val="24"/>
          <w:szCs w:val="24"/>
        </w:rPr>
        <w:t>перечислении</w:t>
      </w:r>
      <w:proofErr w:type="gramEnd"/>
      <w:r w:rsidRPr="00B27DCE">
        <w:rPr>
          <w:rFonts w:ascii="Arial" w:hAnsi="Arial" w:cs="Arial"/>
          <w:sz w:val="24"/>
          <w:szCs w:val="24"/>
        </w:rPr>
        <w:t xml:space="preserve"> дебиторской задолженности прошлых лет в доходы бюджетов;</w:t>
      </w:r>
    </w:p>
    <w:p w:rsidR="001D7DBE" w:rsidRPr="00B27DCE" w:rsidRDefault="001D7DBE" w:rsidP="001D7DB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7DCE">
        <w:rPr>
          <w:rFonts w:ascii="Arial" w:hAnsi="Arial" w:cs="Arial"/>
          <w:sz w:val="24"/>
          <w:szCs w:val="24"/>
        </w:rPr>
        <w:t>получении</w:t>
      </w:r>
      <w:proofErr w:type="gramEnd"/>
      <w:r w:rsidRPr="00B27DCE">
        <w:rPr>
          <w:rFonts w:ascii="Arial" w:hAnsi="Arial" w:cs="Arial"/>
          <w:sz w:val="24"/>
          <w:szCs w:val="24"/>
        </w:rPr>
        <w:t xml:space="preserve"> наличных денег и денежных средств, перечисляемых на карту;</w:t>
      </w:r>
    </w:p>
    <w:p w:rsidR="001D7DBE" w:rsidRDefault="001D7DBE" w:rsidP="001D7DB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DCE">
        <w:rPr>
          <w:rFonts w:ascii="Arial" w:hAnsi="Arial" w:cs="Arial"/>
          <w:sz w:val="24"/>
          <w:szCs w:val="24"/>
        </w:rPr>
        <w:t>оплате по договору на оказание услуг, выполнение работ, заключенному получателем средств бюджета поселения с физическим лицом, не являющимся индивидуальным предпринимателем».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3.5. Для подтверждения возникновения денежного обязательства получатель средств бюджета поселения представляет в Управление вместе с Постановлением о перечислении (Заявкой)  указанный в ней в соответствии с </w:t>
      </w:r>
      <w:hyperlink w:anchor="P88" w:history="1">
        <w:r w:rsidRPr="00F46994">
          <w:rPr>
            <w:rFonts w:ascii="Arial" w:hAnsi="Arial" w:cs="Arial"/>
            <w:color w:val="0000FF"/>
            <w:sz w:val="24"/>
            <w:szCs w:val="24"/>
          </w:rPr>
          <w:t>подпунктом 15 пункта 3.3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 соответствующий документ, подтверждающий возникновение денежного обязательства, за исключением случаев, предусмотренных </w:t>
      </w:r>
      <w:hyperlink w:anchor="P91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пунктом 3.4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с социальными выплатами населению;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с предоставлением межбюджетных трансфертов;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с обслуживанием муниципального долга;</w:t>
      </w:r>
    </w:p>
    <w:p w:rsidR="004032D6" w:rsidRPr="004032D6" w:rsidRDefault="004032D6" w:rsidP="004032D6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12"/>
      <w:bookmarkEnd w:id="8"/>
      <w:r w:rsidRPr="004032D6">
        <w:rPr>
          <w:rFonts w:ascii="Arial" w:hAnsi="Arial" w:cs="Arial"/>
          <w:sz w:val="24"/>
          <w:szCs w:val="24"/>
        </w:rPr>
        <w:t>с исполнением судебных актов, поступивших на исполнение в Администрацию Бастанского сельсовета в порядке, установленном пунктом 4 статьи 242.2 Бюджетного кодекса Российской Федерации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F46994">
        <w:rPr>
          <w:rFonts w:ascii="Arial" w:hAnsi="Arial" w:cs="Arial"/>
          <w:sz w:val="24"/>
          <w:szCs w:val="24"/>
        </w:rPr>
        <w:t xml:space="preserve">При наличии электронного документооборота с применением электронной подписи между Управлением и получателем средств бюджета поселения (администратором источников финансирования дефицита бюджета поселения) получатель средств бюджета поселения (администратор источников финансирования дефицита бюджета поселения) представляет в Управление документ в соответствии с </w:t>
      </w:r>
      <w:hyperlink w:anchor="P102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пунктом 3.5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 в форме электронной </w:t>
      </w:r>
      <w:r w:rsidRPr="00F46994">
        <w:rPr>
          <w:rFonts w:ascii="Arial" w:hAnsi="Arial" w:cs="Arial"/>
          <w:sz w:val="24"/>
          <w:szCs w:val="24"/>
        </w:rPr>
        <w:lastRenderedPageBreak/>
        <w:t>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лица получателя средств бюджета поселения (администратора </w:t>
      </w:r>
      <w:proofErr w:type="gramStart"/>
      <w:r w:rsidRPr="00F46994">
        <w:rPr>
          <w:rFonts w:ascii="Arial" w:hAnsi="Arial" w:cs="Arial"/>
          <w:sz w:val="24"/>
          <w:szCs w:val="24"/>
        </w:rPr>
        <w:t>источников финансирования дефицита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>).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46994">
        <w:rPr>
          <w:rFonts w:ascii="Arial" w:hAnsi="Arial" w:cs="Arial"/>
          <w:sz w:val="24"/>
          <w:szCs w:val="24"/>
        </w:rPr>
        <w:t xml:space="preserve">При отсутствии технической возможности или электронного документооборота с применением электронной подписи между Управлением и получателем средств бюджета поселения (администратором источников финансирования дефицита бюджета поселения) получатель средств бюджета поселения (администратор источников финансирования дефицита бюджета поселения) представляет в Управление документ в соответствии с </w:t>
      </w:r>
      <w:hyperlink w:anchor="P102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пунктом 3.5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 на бумажном носителе.</w:t>
      </w:r>
      <w:proofErr w:type="gramEnd"/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После </w:t>
      </w:r>
      <w:proofErr w:type="gramStart"/>
      <w:r w:rsidRPr="00F46994">
        <w:rPr>
          <w:rFonts w:ascii="Arial" w:hAnsi="Arial" w:cs="Arial"/>
          <w:sz w:val="24"/>
          <w:szCs w:val="24"/>
        </w:rPr>
        <w:t>проверки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прилагаемые к Распоряжению о перечислении (Заявке)  в соответствии с </w:t>
      </w:r>
      <w:hyperlink w:anchor="P102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пунктом 3.5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 документы на бумажном носителе подлежат возврату получателю средств бюджета поселения (администратору источников финансирования дефицита бюджета поселения).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15"/>
      <w:bookmarkEnd w:id="9"/>
      <w:r w:rsidRPr="00F46994">
        <w:rPr>
          <w:rFonts w:ascii="Arial" w:hAnsi="Arial" w:cs="Arial"/>
          <w:sz w:val="24"/>
          <w:szCs w:val="24"/>
        </w:rPr>
        <w:t xml:space="preserve">3.7. При санкционировании оплаты денежных обязательств по расходам  бюджета поселения, возникающих по документам-основаниям согласно указанным в Распоряжениях о перечислении (Заявках)  номерам ранее учтенных Управлением бюджетных </w:t>
      </w:r>
      <w:proofErr w:type="gramStart"/>
      <w:r w:rsidRPr="00F46994">
        <w:rPr>
          <w:rFonts w:ascii="Arial" w:hAnsi="Arial" w:cs="Arial"/>
          <w:sz w:val="24"/>
          <w:szCs w:val="24"/>
        </w:rPr>
        <w:t>обязательств получателя средств бюджета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поселения, осуществляется проверка Распоряжения о перечислении (Заявки)  по следующим направлениям;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1) соответствие указанных в Распоряжении о перечислении (Заявке)  кодов </w:t>
      </w:r>
      <w:proofErr w:type="gramStart"/>
      <w:r w:rsidRPr="00F46994">
        <w:rPr>
          <w:rFonts w:ascii="Arial" w:hAnsi="Arial" w:cs="Arial"/>
          <w:sz w:val="24"/>
          <w:szCs w:val="24"/>
        </w:rPr>
        <w:t>классификации расходов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 о перечислении (Заявки);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2) соответствие указанных в Распоряжении о перечислении (Заявке)  кодов </w:t>
      </w:r>
      <w:proofErr w:type="gramStart"/>
      <w:r w:rsidRPr="00F46994">
        <w:rPr>
          <w:rFonts w:ascii="Arial" w:hAnsi="Arial" w:cs="Arial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3) соответствие указанных в Распоряжении о перечислении (Заявке)   предмета муниципального контракта (договора), документа, подтверждающего возникновение денежных обязательств, и текстового содержания назначения платежа;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4) не превышение сумм, указанных в Распоряжении о перечислении (Заявке), остатков соответствующих предельных объемов финансирования, учтенных на лицевом счете получателя бюджетных средств;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5) соответствие наименования, ИНН, КПП получателя денежных средств, указанных </w:t>
      </w:r>
      <w:proofErr w:type="gramStart"/>
      <w:r w:rsidRPr="00F46994">
        <w:rPr>
          <w:rFonts w:ascii="Arial" w:hAnsi="Arial" w:cs="Arial"/>
          <w:sz w:val="24"/>
          <w:szCs w:val="24"/>
        </w:rPr>
        <w:t>Распоряжении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о перечислении (Заявке), наименованию, ИНН, КПП получателя денежных средств, указанных в бюджетном обязательстве;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lastRenderedPageBreak/>
        <w:t xml:space="preserve">6) идентичность уникального </w:t>
      </w:r>
      <w:proofErr w:type="gramStart"/>
      <w:r w:rsidRPr="00F46994">
        <w:rPr>
          <w:rFonts w:ascii="Arial" w:hAnsi="Arial" w:cs="Arial"/>
          <w:sz w:val="24"/>
          <w:szCs w:val="24"/>
        </w:rPr>
        <w:t>кода получателя средств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по сводному реестру участников бюджетного процесса по бюджетному обязательству и платежу;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7) идентичность кода (кодов) классификации расходов бюджета поселения по бюджетному обязательству и платежу;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8) идентичность кода валюты, в которой принято бюджетное обязательство, и кода валюты, в которой должен быть осуществлен платеж по Распоряжению о перечислении (Заявке);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9) не превышение суммы Распоряжения о перечислении (Заявки)   над суммой неисполненного бюджетного обязательства;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10) не превышение размера авансового платежа, указанного в Распоряжении о перечислении (Заявке),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28"/>
      <w:bookmarkEnd w:id="10"/>
      <w:r w:rsidRPr="00F46994">
        <w:rPr>
          <w:rFonts w:ascii="Arial" w:hAnsi="Arial" w:cs="Arial"/>
          <w:sz w:val="24"/>
          <w:szCs w:val="24"/>
        </w:rPr>
        <w:t xml:space="preserve">3.8. </w:t>
      </w:r>
      <w:proofErr w:type="gramStart"/>
      <w:r w:rsidRPr="00F46994">
        <w:rPr>
          <w:rFonts w:ascii="Arial" w:hAnsi="Arial" w:cs="Arial"/>
          <w:sz w:val="24"/>
          <w:szCs w:val="24"/>
        </w:rPr>
        <w:t>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Распоряжения о перечислении (Заявки)   по следующим направлениям:</w:t>
      </w:r>
      <w:proofErr w:type="gramEnd"/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1) соответствие указанных в Распоряжении о перечислении (Заявке)  кодов </w:t>
      </w:r>
      <w:proofErr w:type="gramStart"/>
      <w:r w:rsidRPr="00F46994">
        <w:rPr>
          <w:rFonts w:ascii="Arial" w:hAnsi="Arial" w:cs="Arial"/>
          <w:sz w:val="24"/>
          <w:szCs w:val="24"/>
        </w:rPr>
        <w:t>классификации расходов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 о перечислении (Заявки);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2) соответствие указанных в Распоряжении о перечислении (Заявке)  кодов </w:t>
      </w:r>
      <w:proofErr w:type="gramStart"/>
      <w:r w:rsidRPr="00F46994">
        <w:rPr>
          <w:rFonts w:ascii="Arial" w:hAnsi="Arial" w:cs="Arial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Распоряжении о перечислении (Заявке);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4) не превышение сумм, указанных в Распоряжении о перечислении (Заявке),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5) соответствие наименования, ИНН, КПП получателя денежных средств, указанных в Распоряжении о перечислении (Заявке), наименованию, ИНН, КПП получателя денежных средств, указанных в документе, подтверждающем </w:t>
      </w:r>
      <w:r w:rsidRPr="00F46994">
        <w:rPr>
          <w:rFonts w:ascii="Arial" w:hAnsi="Arial" w:cs="Arial"/>
          <w:sz w:val="24"/>
          <w:szCs w:val="24"/>
        </w:rPr>
        <w:lastRenderedPageBreak/>
        <w:t>возникновение денежного обязательства (при наличии).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3.8.1. При санкционировании оплаты денежных обязательств по расходам по публичным нормативным обязательствам осуществляется проверка Распоряжения о перечислении (Заявки)   по следующим направлениям: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1) соответствие указанных в Распоряжении о перечислении (Заявке)  кодов </w:t>
      </w:r>
      <w:proofErr w:type="gramStart"/>
      <w:r w:rsidRPr="00F46994">
        <w:rPr>
          <w:rFonts w:ascii="Arial" w:hAnsi="Arial" w:cs="Arial"/>
          <w:sz w:val="24"/>
          <w:szCs w:val="24"/>
        </w:rPr>
        <w:t>классификации расходов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 о перечислении (Заявки);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2) соответствие указанных в Распоряжении о перечислении (Заявке)  кодов </w:t>
      </w:r>
      <w:proofErr w:type="gramStart"/>
      <w:r w:rsidRPr="00F46994">
        <w:rPr>
          <w:rFonts w:ascii="Arial" w:hAnsi="Arial" w:cs="Arial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3) не превышение сумм, указанных в Распоряжении о перечислении (Заявке), остатков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141"/>
      <w:bookmarkEnd w:id="11"/>
      <w:r w:rsidRPr="00F46994">
        <w:rPr>
          <w:rFonts w:ascii="Arial" w:hAnsi="Arial" w:cs="Arial"/>
          <w:sz w:val="24"/>
          <w:szCs w:val="24"/>
        </w:rPr>
        <w:t xml:space="preserve">3.9. При санкционировании оплаты денежных обязательств по выплатам по источникам </w:t>
      </w:r>
      <w:proofErr w:type="gramStart"/>
      <w:r w:rsidRPr="00F46994">
        <w:rPr>
          <w:rFonts w:ascii="Arial" w:hAnsi="Arial" w:cs="Arial"/>
          <w:sz w:val="24"/>
          <w:szCs w:val="24"/>
        </w:rPr>
        <w:t>финансирования дефицита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осуществляется проверка Распоряжения о перечислении (Заявки)   по следующим направлениям: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1) соответствие указанных в Распоряжении о перечислении (Заявке)  кодов </w:t>
      </w:r>
      <w:proofErr w:type="gramStart"/>
      <w:r w:rsidRPr="00F46994">
        <w:rPr>
          <w:rFonts w:ascii="Arial" w:hAnsi="Arial" w:cs="Arial"/>
          <w:sz w:val="24"/>
          <w:szCs w:val="24"/>
        </w:rPr>
        <w:t>классификации источников финансирования дефицита бюджета поселения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 о перечислении (Заявки);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2) соответствие указанных в Распоряжении о перечислении (Заявке)  кодов аналитической </w:t>
      </w:r>
      <w:proofErr w:type="gramStart"/>
      <w:r w:rsidRPr="00F46994">
        <w:rPr>
          <w:rFonts w:ascii="Arial" w:hAnsi="Arial" w:cs="Arial"/>
          <w:sz w:val="24"/>
          <w:szCs w:val="24"/>
        </w:rPr>
        <w:t>группы вида источника финансирования дефицита бюджета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>3) не превышение сумм, указанных в Распоряжении о перечислении (Заявке), остатков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F46994">
        <w:rPr>
          <w:rFonts w:ascii="Arial" w:hAnsi="Arial" w:cs="Arial"/>
          <w:sz w:val="24"/>
          <w:szCs w:val="24"/>
        </w:rPr>
        <w:t xml:space="preserve">В случае если форма или информация, указанная в Распоряжении о перечислении (Заявке), не соответствуют требованиям, установленным </w:t>
      </w:r>
      <w:hyperlink w:anchor="P70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пунктами 3.3</w:t>
        </w:r>
      </w:hyperlink>
      <w:r w:rsidRPr="00F46994">
        <w:rPr>
          <w:rFonts w:ascii="Arial" w:hAnsi="Arial" w:cs="Arial"/>
          <w:sz w:val="24"/>
          <w:szCs w:val="24"/>
        </w:rPr>
        <w:t xml:space="preserve">, </w:t>
      </w:r>
      <w:hyperlink w:anchor="P91" w:history="1">
        <w:r w:rsidRPr="00F46994">
          <w:rPr>
            <w:rFonts w:ascii="Arial" w:hAnsi="Arial" w:cs="Arial"/>
            <w:color w:val="0000FF"/>
            <w:sz w:val="24"/>
            <w:szCs w:val="24"/>
          </w:rPr>
          <w:t>3.4</w:t>
        </w:r>
      </w:hyperlink>
      <w:r w:rsidRPr="00F46994">
        <w:rPr>
          <w:rFonts w:ascii="Arial" w:hAnsi="Arial" w:cs="Arial"/>
          <w:sz w:val="24"/>
          <w:szCs w:val="24"/>
        </w:rPr>
        <w:t xml:space="preserve">, </w:t>
      </w:r>
      <w:hyperlink w:anchor="P115" w:history="1">
        <w:r w:rsidRPr="00F46994">
          <w:rPr>
            <w:rFonts w:ascii="Arial" w:hAnsi="Arial" w:cs="Arial"/>
            <w:color w:val="0000FF"/>
            <w:sz w:val="24"/>
            <w:szCs w:val="24"/>
          </w:rPr>
          <w:t>3.7</w:t>
        </w:r>
      </w:hyperlink>
      <w:r w:rsidRPr="00F46994">
        <w:rPr>
          <w:rFonts w:ascii="Arial" w:hAnsi="Arial" w:cs="Arial"/>
          <w:sz w:val="24"/>
          <w:szCs w:val="24"/>
        </w:rPr>
        <w:t xml:space="preserve"> - </w:t>
      </w:r>
      <w:hyperlink w:anchor="P141" w:history="1">
        <w:r w:rsidRPr="00F46994">
          <w:rPr>
            <w:rFonts w:ascii="Arial" w:hAnsi="Arial" w:cs="Arial"/>
            <w:color w:val="0000FF"/>
            <w:sz w:val="24"/>
            <w:szCs w:val="24"/>
          </w:rPr>
          <w:t>3.9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Порядка, а также в случае не предоставления документов в соответствии с </w:t>
      </w:r>
      <w:hyperlink w:anchor="P112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пунктом 3.6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Порядка, Управление регистрирует представленное Распоряжение о перечислении (Заявку) в Журнале регистрации неисполненных документов в установленном порядке и возвращает получателю средств бюджета поселения (администратору источников</w:t>
      </w:r>
      <w:proofErr w:type="gramEnd"/>
      <w:r w:rsidRPr="00F46994">
        <w:rPr>
          <w:rFonts w:ascii="Arial" w:hAnsi="Arial" w:cs="Arial"/>
          <w:sz w:val="24"/>
          <w:szCs w:val="24"/>
        </w:rPr>
        <w:t xml:space="preserve"> </w:t>
      </w:r>
      <w:r w:rsidRPr="00F46994">
        <w:rPr>
          <w:rFonts w:ascii="Arial" w:hAnsi="Arial" w:cs="Arial"/>
          <w:sz w:val="24"/>
          <w:szCs w:val="24"/>
        </w:rPr>
        <w:lastRenderedPageBreak/>
        <w:t xml:space="preserve">финансирования дефицита бюджета поселения) не позднее срока, установленного </w:t>
      </w:r>
      <w:hyperlink w:anchor="P69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пунктом 3.2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Порядка, экземпляры Распоряжения о перечислении (Заявки) на бумажном носителе 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В случае если Распоряжения о перечислении (Заявки)  представлялись в электронном виде, получателю средств бюджета поселения (администратору источников финансирования бюджета поселения) не позднее срока, установленного </w:t>
      </w:r>
      <w:hyperlink w:anchor="P69" w:history="1">
        <w:r w:rsidRPr="00F46994">
          <w:rPr>
            <w:rFonts w:ascii="Arial" w:hAnsi="Arial" w:cs="Arial"/>
            <w:color w:val="0000FF"/>
            <w:sz w:val="24"/>
            <w:szCs w:val="24"/>
          </w:rPr>
          <w:t>пунктом 3.2</w:t>
        </w:r>
      </w:hyperlink>
      <w:r w:rsidRPr="00F46994">
        <w:rPr>
          <w:rFonts w:ascii="Arial" w:hAnsi="Arial" w:cs="Arial"/>
          <w:sz w:val="24"/>
          <w:szCs w:val="24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B27DCE" w:rsidRPr="00F46994" w:rsidRDefault="00B27DCE" w:rsidP="00B27DC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3.11. </w:t>
      </w:r>
      <w:proofErr w:type="gramStart"/>
      <w:r w:rsidRPr="00F46994">
        <w:rPr>
          <w:rFonts w:ascii="Arial" w:hAnsi="Arial" w:cs="Arial"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в Распоряжении о перечислении (Заявке), представленной на бумажном носителе, Управлением проставляется отметка, подтверждающая санкционирование оплаты денежных обязательств получателя средств бюджета поселения (администратора источников финансирования дефицита бюджета поселения) с указанием даты, подписи, расшифровки подписи, содержащей фамилию, инициалы ответственного исполнителя Управления, и Распоряжение о перечислении (Заявка) принимается к исполнению.</w:t>
      </w:r>
      <w:proofErr w:type="gramEnd"/>
    </w:p>
    <w:p w:rsidR="00B27DCE" w:rsidRPr="00F46994" w:rsidRDefault="00B27DCE" w:rsidP="00B27DC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27DCE" w:rsidRPr="00F46994" w:rsidRDefault="00B27DCE" w:rsidP="00B27DC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27DCE" w:rsidRPr="00F46994" w:rsidRDefault="00B27DCE" w:rsidP="00B27DCE">
      <w:pPr>
        <w:tabs>
          <w:tab w:val="left" w:pos="5580"/>
        </w:tabs>
        <w:rPr>
          <w:rFonts w:ascii="Arial" w:hAnsi="Arial" w:cs="Arial"/>
          <w:sz w:val="24"/>
          <w:szCs w:val="24"/>
        </w:rPr>
      </w:pPr>
      <w:r w:rsidRPr="00F4699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B27DCE" w:rsidRPr="00F46994" w:rsidRDefault="00B27DCE" w:rsidP="00B27DCE">
      <w:pPr>
        <w:rPr>
          <w:rFonts w:ascii="Arial" w:hAnsi="Arial" w:cs="Arial"/>
          <w:sz w:val="24"/>
          <w:szCs w:val="24"/>
        </w:rPr>
      </w:pPr>
    </w:p>
    <w:p w:rsidR="00823745" w:rsidRPr="00B27DCE" w:rsidRDefault="00823745">
      <w:pPr>
        <w:rPr>
          <w:rFonts w:ascii="Arial" w:hAnsi="Arial" w:cs="Arial"/>
          <w:sz w:val="24"/>
          <w:szCs w:val="24"/>
        </w:rPr>
      </w:pPr>
    </w:p>
    <w:sectPr w:rsidR="00823745" w:rsidRPr="00B27DCE" w:rsidSect="0078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7DA8"/>
    <w:multiLevelType w:val="hybridMultilevel"/>
    <w:tmpl w:val="7F7C5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2A3F28"/>
    <w:multiLevelType w:val="hybridMultilevel"/>
    <w:tmpl w:val="790E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51F23"/>
    <w:multiLevelType w:val="hybridMultilevel"/>
    <w:tmpl w:val="7D3E1BD4"/>
    <w:lvl w:ilvl="0" w:tplc="1368F39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DA"/>
    <w:rsid w:val="00061977"/>
    <w:rsid w:val="00067829"/>
    <w:rsid w:val="00097DE5"/>
    <w:rsid w:val="001A5A4A"/>
    <w:rsid w:val="001C132F"/>
    <w:rsid w:val="001D7DBE"/>
    <w:rsid w:val="0028752E"/>
    <w:rsid w:val="003112F1"/>
    <w:rsid w:val="00311E20"/>
    <w:rsid w:val="00317FD2"/>
    <w:rsid w:val="00331831"/>
    <w:rsid w:val="003579FF"/>
    <w:rsid w:val="003656DA"/>
    <w:rsid w:val="004032D6"/>
    <w:rsid w:val="004A3C3A"/>
    <w:rsid w:val="004B1281"/>
    <w:rsid w:val="00572982"/>
    <w:rsid w:val="00586BAD"/>
    <w:rsid w:val="005E5789"/>
    <w:rsid w:val="005F5D20"/>
    <w:rsid w:val="0074724B"/>
    <w:rsid w:val="00771D54"/>
    <w:rsid w:val="00823745"/>
    <w:rsid w:val="00854C2A"/>
    <w:rsid w:val="008A24F3"/>
    <w:rsid w:val="008E02EA"/>
    <w:rsid w:val="009237F5"/>
    <w:rsid w:val="00940EB0"/>
    <w:rsid w:val="00AD1495"/>
    <w:rsid w:val="00AF7FEC"/>
    <w:rsid w:val="00B27DCE"/>
    <w:rsid w:val="00B6277D"/>
    <w:rsid w:val="00BA08AE"/>
    <w:rsid w:val="00C37F00"/>
    <w:rsid w:val="00D10BCF"/>
    <w:rsid w:val="00E433C2"/>
    <w:rsid w:val="00EB5314"/>
    <w:rsid w:val="00EE2CB0"/>
    <w:rsid w:val="00EF165C"/>
    <w:rsid w:val="00F1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6DA"/>
    <w:rPr>
      <w:rFonts w:eastAsiaTheme="minorEastAsia"/>
      <w:lang w:eastAsia="ru-RU"/>
    </w:rPr>
  </w:style>
  <w:style w:type="paragraph" w:customStyle="1" w:styleId="msonormalcxspmiddle">
    <w:name w:val="msonormalcxspmiddle"/>
    <w:basedOn w:val="a"/>
    <w:uiPriority w:val="99"/>
    <w:rsid w:val="008237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237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237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27DC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96285B32E53E358893D05FCC41BD6931C01940F2E2B0B0609C123CE76062CF51252070C6F305C4A01E0579B9751D1858FC10E189Fi0gBH" TargetMode="External"/><Relationship Id="rId13" Type="http://schemas.openxmlformats.org/officeDocument/2006/relationships/hyperlink" Target="consultantplus://offline/ref=A7896285B32E53E358893D05FCC41BD6931C01940F2E2B0B0609C123CE76062CF51252070E6D395C4A01E0579B9751D1858FC10E189Fi0g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96285B32E53E358893D05FCC41BD6931C01940F2E2B0B0609C123CE76062CF51252070E6D395C4A01E0579B9751D1858FC10E189Fi0gBH" TargetMode="External"/><Relationship Id="rId12" Type="http://schemas.openxmlformats.org/officeDocument/2006/relationships/hyperlink" Target="consultantplus://offline/ref=A7896285B32E53E358893D05FCC41BD6931C01940F2E2B0B0609C123CE76062CF51252010A6A32034F14F10F94954FCF8195DD0C1Ai9g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896285B32E53E358893D05FCC41BD6931C01940F2E2B0B0609C123CE76062CF51252010A6A32034F14F10F94954FCF8195DD0C1Ai9gCH" TargetMode="External"/><Relationship Id="rId11" Type="http://schemas.openxmlformats.org/officeDocument/2006/relationships/hyperlink" Target="consultantplus://offline/ref=A7896285B32E53E358893D05FCC41BD693190F950B282B0B0609C123CE76062CE7120A0B0D6927571A4EA60294i9g4H" TargetMode="External"/><Relationship Id="rId5" Type="http://schemas.openxmlformats.org/officeDocument/2006/relationships/hyperlink" Target="consultantplus://offline/ref=A7896285B32E53E358893D05FCC41BD6931800960B2A2B0B0609C123CE76062CF51252070F693955175BF053D2C05CCD8595DF08069F0AFEi4gB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896285B32E53E358893D05FCC41BD69318009100282B0B0609C123CE76062CF51252070F693C511F5BF053D2C05CCD8595DF08069F0AFEi4g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896285B32E53E358893D05FCC41BD6931C01940F2E2B0B0609C123CE76062CF512520E096D32034F14F10F94954FCF8195DD0C1Ai9g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27</cp:revision>
  <cp:lastPrinted>2022-01-28T08:42:00Z</cp:lastPrinted>
  <dcterms:created xsi:type="dcterms:W3CDTF">2015-01-26T09:21:00Z</dcterms:created>
  <dcterms:modified xsi:type="dcterms:W3CDTF">2022-01-28T08:45:00Z</dcterms:modified>
</cp:coreProperties>
</file>