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FF" w:rsidRPr="00517EFF" w:rsidRDefault="00517EFF" w:rsidP="00517EFF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517EFF">
        <w:rPr>
          <w:rFonts w:ascii="Verdana" w:eastAsia="Times New Roman" w:hAnsi="Verdana" w:cs="Times New Roman"/>
          <w:b/>
          <w:bCs/>
          <w:color w:val="000000"/>
          <w:kern w:val="36"/>
          <w:sz w:val="43"/>
          <w:lang w:eastAsia="ru-RU"/>
        </w:rPr>
        <w:t>Памятка потребителю: как выбрать безопасную детскую обувь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Неправильно подобранная, некачественная детская обувь может нанести серьезный вред здоровью детей. Деформация стопы, разрастание костной и хрящевой ткани в области суставов, нарушение осанки, проблемы опорно-двигательного аппарата – все это неполный перечень заболеваний, являющийся последствиям ошибок, допущенных при выборе обуви, предназначенной для ношения детьми. Именно поэтому к выбору детской обуви необходимо отнестись особенно пристально, уделив внимание буквально каждому элементу, из </w:t>
      </w: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которых</w:t>
      </w:r>
      <w:proofErr w:type="gram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она состоит.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Основными элементами обуви являются верх (носочная часть, задник, союзка, берца и голенище), низ (подошва, стелька, каблук) и подкладка.</w:t>
      </w:r>
      <w:proofErr w:type="gramEnd"/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закрытой детской обуви всех половозрастных групп и в открытой обуви для детей ясельного возраста не допускается использование подкладок из искусственных и (или) синтетических материалов, а также использование подкладок из текстильных материалов с вложением химических волокон более 20%. Зимняя обувь для детей ясельного возраста не должна изготавливаться из искусственного меха или байки.</w:t>
      </w:r>
      <w:proofErr w:type="gramEnd"/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Стелька </w:t>
      </w: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как основной внутренний элемент обуви, непосредственно контактирующий с кожей стопы, должна обладать пластичностью, тепло- и влагозащитными свойствами, гигроскопичностью и достаточной вентиляционной способностью. От этого зависит комфорт и температурно-влажностный режима во </w:t>
      </w:r>
      <w:proofErr w:type="spell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внутриобувном</w:t>
      </w:r>
      <w:proofErr w:type="spell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пространстве. Лучше всего данные показатели достигаются при использовании кожи или войлока.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Подошва</w:t>
      </w: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– </w:t>
      </w: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ос</w:t>
      </w:r>
      <w:proofErr w:type="gram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новной элемент низа обуви. Толщина подошвы нормируется в зависимости от использованных материалов, типа обуви и методов крепления. Для детской обуви допускаются ниточные и комбинированные методы крепления, обеспечивающие большую гибкость, легкость, лучшие показатели воздухопроницаемости. При применении пористой резины, полиуретана и других материалов, обеспечивающих водонепроницаемость обуви, возможно использование клеевого и литьевого методов крепления, при условии, что для предотвращения скольжения на ходовой поверхности обуви с подошвой из полиуретана должно быть выполнено рифление.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Теплозащитные свойства обуви зависят от теплопроводности материалов, из которых она изготовлена. Чем ниже теплопроводность материалов – тем выше теплозащитные свойства обуви. Из применяемых в настоящее время материалов пористая резина по теплозащитным свойствам значительно превосходит натуральную кожу и резину монолитной структуры. При этом с увеличением влажности окружающей среды </w:t>
      </w:r>
      <w:proofErr w:type="spell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теплопотери</w:t>
      </w:r>
      <w:proofErr w:type="spell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натуральной кожи и шерсти (валенок) увеличиваются, а теплозащитные свойства пористой резины не изменяются. Это создает преимущество применения в детской обуви пористых резин для подошв, которые могут обеспечивать не только теплозащитные свойства, но и необходимую толщину, гибкость и противоскользящие свойства.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Каблук </w:t>
      </w: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– ещё один важный элемент обуви, искусственно повышающий свод стопы, защищающий пятку и повышающий износоустойчивость обуви. Отсутствие каблука допускается только в обуви для детей раннего возраста (пинетки). Высота каблука: для дошкольников составляет от 5 до 10 мм, для школьников в возрасте 8-10 лет – не более 20 мм, для мальчиков 13-17 лет – 30 мм, для девочек 13-17 лет – до 40 мм.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i/>
          <w:iCs/>
          <w:color w:val="4F4F4F"/>
          <w:sz w:val="18"/>
          <w:lang w:eastAsia="ru-RU"/>
        </w:rPr>
        <w:t>Помните! Повседневное ношение обуви на каблуке выше 40 мм вредно, так как затрудняет ходьбу, смещая центр тяжести вперед. При этом формируется большой поясничный изгиб, меняется положение таза, что может привести к заболеванию опорно-двигательной системы.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Высота обуви нормируется в зависимости от ее вида и рода.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lastRenderedPageBreak/>
        <w:t>Задник </w:t>
      </w: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– деталь верха обуви, расположенная в пяточной части для сохранения ее формы. Задник должен быть </w:t>
      </w:r>
      <w:proofErr w:type="spell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формоустойчивым</w:t>
      </w:r>
      <w:proofErr w:type="spell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не допускать скольжения стопы. Для детей младше 11 лет обувь без задника к реализации не допускается.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Носок </w:t>
      </w: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– наружная деталь верха обуви, закрывающая тыльную поверхность пальцев стопы. Носок не должен сжимать стопу, нарушать </w:t>
      </w:r>
      <w:proofErr w:type="spell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кров</w:t>
      </w: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</w:t>
      </w:r>
      <w:proofErr w:type="spell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-</w:t>
      </w:r>
      <w:proofErr w:type="gram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</w:t>
      </w:r>
      <w:proofErr w:type="spell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лимфообращение</w:t>
      </w:r>
      <w:proofErr w:type="spell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препятствуя естественному развитию ноги.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Если речь идет про выбор летней обуви предпочтение стоит отдавать тем экземплярам, в качестве основного материала для изготовления верха которой используется натуральная кожа, текстиль (рогожка, </w:t>
      </w:r>
      <w:proofErr w:type="spell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джинса</w:t>
      </w:r>
      <w:proofErr w:type="spell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др.) или их комбинации. Верх утепленной обуви должен быть выполнен из сукна, драпа, полушерстяных и шерстяных материалов, фетра, войлока и т.д. В качестве материала для подкладки рекомендуются натуральная кожа, мех и хлопчатобумажные материалы.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Любая обувь, предназначенная для детей, должна иметь надежное и удобное крепление на ноге, не препятствующее движениям. </w:t>
      </w: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Для этого используются различные виды крепления: шнуровка, ремни, застежка типа «молния», «липучка» и др. Не допускается наличие открытой пяточной части в обуви, предназначенной для детей в возрасте до 3 лет, а также нефиксированной пяточной части – в обуви для детей в возрасте от 3 до 7 лет (кроме обуви, предназначенной для кратковременной носки).</w:t>
      </w:r>
      <w:proofErr w:type="gramEnd"/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Продукция для детей и подростков, соответствующая требованиям безопасности Технического регламента Таможенного союза </w:t>
      </w: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ТР</w:t>
      </w:r>
      <w:proofErr w:type="gram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ТС 007/2011 «О безопасности продукции, предназначенной для детей и подростков», и прошедшая процедуру оценки (подтверждения) соответствия, должна иметь маркировку единым знаком обращения продукции на рынке государств-членов Таможенного союза.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Единый знак обращения продукции на рынке государств-членов Таможенного союза наносится на каждую единицу продукции для детей и подростков или товарный ярлык единицы продукции. Допускается нанесение единого знака обращения только </w:t>
      </w:r>
      <w:proofErr w:type="gramStart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 упаковку с указанием в прилагаемых к нему эксплуатационных документах о невозможности</w:t>
      </w:r>
      <w:proofErr w:type="gramEnd"/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нанесения знака непосредственно на единицу продукции (или товарный ярлык) ввиду особенностей изделия.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Маркировка обуви должна быть достоверной, читаемой и доступной для осмотра и идентификации. На маркировке в обязательном порядке указывается следующая информация: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продукции;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страны-изготовителя;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изготовителя или продавца, или уполномоченного изготовителем лица;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юридический адрес изготовителя или продавца, или уполномоченного изготовителем лица;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размер изделия;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состав сырья;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товарный знак (при наличии);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единый знак обращения продукции;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гарантийные обязательства изготовителя (при необходимости);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дата изготовления;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номер партии продукции (при необходимости);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модель и (или) артикул изделия;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вид материала, верха, подкладки и низа обуви;</w:t>
      </w:r>
    </w:p>
    <w:p w:rsidR="00517EFF" w:rsidRPr="00517EFF" w:rsidRDefault="00517EFF" w:rsidP="00517EF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инструкция по уходу за обувью (при необходимости).</w:t>
      </w:r>
    </w:p>
    <w:p w:rsidR="00517EFF" w:rsidRPr="00517EFF" w:rsidRDefault="00517EFF" w:rsidP="00517EF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7EF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Маркировка наносится на само изделие, этикетку, прикрепляемую к изделию, а также на товарный ярлык, упаковку изделия, упаковку группы изделий или листок-вкладыш, прилагаемый к продукции.</w:t>
      </w:r>
    </w:p>
    <w:p w:rsidR="005822B3" w:rsidRDefault="005822B3"/>
    <w:sectPr w:rsidR="005822B3" w:rsidSect="0058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6710"/>
    <w:multiLevelType w:val="multilevel"/>
    <w:tmpl w:val="5296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17EFF"/>
    <w:rsid w:val="00511B8B"/>
    <w:rsid w:val="00517EFF"/>
    <w:rsid w:val="0058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3"/>
  </w:style>
  <w:style w:type="paragraph" w:styleId="1">
    <w:name w:val="heading 1"/>
    <w:basedOn w:val="a"/>
    <w:link w:val="10"/>
    <w:uiPriority w:val="9"/>
    <w:qFormat/>
    <w:rsid w:val="0051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7EFF"/>
    <w:rPr>
      <w:b/>
      <w:bCs/>
    </w:rPr>
  </w:style>
  <w:style w:type="paragraph" w:styleId="a4">
    <w:name w:val="Normal (Web)"/>
    <w:basedOn w:val="a"/>
    <w:uiPriority w:val="99"/>
    <w:semiHidden/>
    <w:unhideWhenUsed/>
    <w:rsid w:val="0051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EFF"/>
  </w:style>
  <w:style w:type="character" w:styleId="a5">
    <w:name w:val="Emphasis"/>
    <w:basedOn w:val="a0"/>
    <w:uiPriority w:val="20"/>
    <w:qFormat/>
    <w:rsid w:val="00517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5571</Characters>
  <Application>Microsoft Office Word</Application>
  <DocSecurity>0</DocSecurity>
  <Lines>46</Lines>
  <Paragraphs>13</Paragraphs>
  <ScaleCrop>false</ScaleCrop>
  <Company>Управление Роспотребнадзора по Алтайскому краю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2022-06-03T03:26:00Z</dcterms:created>
  <dcterms:modified xsi:type="dcterms:W3CDTF">2022-06-03T03:27:00Z</dcterms:modified>
</cp:coreProperties>
</file>