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AF" w:rsidRPr="003614AF" w:rsidRDefault="003614AF" w:rsidP="003614AF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3614AF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  <w:t>Памятка потребителю: как выбрать качественную и безопасную детскую одежду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Одежда из материалов, содержащих вредные вещества, может существенно отразиться на детском здоровье. О том, как сделать правильный выбор и на что обратить внимание при покупке детской одежды и пойдет речь в нашем материале.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Прежде всего, одежда должна соответствовать назначению, </w:t>
      </w:r>
      <w:proofErr w:type="gram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возрастным</w:t>
      </w:r>
      <w:proofErr w:type="gram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психологическим особенностями ребенка, сохранять формы, размеры и цвет, а также прочность соединений материалов после стирки и глажения. Кроме того, изделия для детей должны обеспечивать свободу движения, теплозащитные свойства, </w:t>
      </w:r>
      <w:proofErr w:type="spell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вентилируемость</w:t>
      </w:r>
      <w:proofErr w:type="spell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удобство одевания и снятия.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 одежде и изделиям 1-го слоя относятся изделия, имеющие непосредственный контакт с кожей пользователя (нательное и постельное белье, корсетные и купальные изделия, головные уборы (летние), чулочно-носочные изделия, платки носовые и головные и т.д.).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К одежде и изделиям 2-го слоя относятся изделия, имеющие ограниченный контакт с кожей пользователя (платья,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получулки</w:t>
      </w:r>
      <w:proofErr w:type="spell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) и </w:t>
      </w:r>
      <w:proofErr w:type="spell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</w:t>
      </w:r>
      <w:proofErr w:type="gram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.д</w:t>
      </w:r>
      <w:proofErr w:type="spellEnd"/>
      <w:proofErr w:type="gram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)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 одежде 3-го слоя относятся пальто, полупальто, куртки, плащи, костюмы на подкладке, конверты для новорожденных и другие аналогичные изделия.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Одежда из текстильных материалов, трикотажные изделия и готовые текстильные изделия, изделия из кожи и меха должны отвечать требованиям биологической и физико-химической, безопасности: гигроскопичность, воздухопроницаемость, устойчивость окраски, напряженность электростатического поля, нормированием токсичных веществ.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Отдавайте предпочтение изделиям из хлопка, льна, шерсти и шелка. Они обладают хорошей воздухопроницаемостью, в них, как правило, содержится минимальное количество веще</w:t>
      </w:r>
      <w:proofErr w:type="gram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ств вр</w:t>
      </w:r>
      <w:proofErr w:type="gram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едных для ребенка. Такие вещи комфортны и не накапливают статическое электричество.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Особо важно, из какого материала изготовлены колготки, ползунки для малышей до трех лет. У малышей эти детали гардероба нередко бывают мокрыми. Химические соединения из влажной синтетики быстрее впитаются в кожу, что может вызвать как аллергию, так и более серьезные заболевания. Поэтому при покупке желательно отдавать предпочтение хлопчатобумажным изделиям. У ребенка старше трех лет колготки могут быть с добавлением синтетики. Но и ее содержание не должно превышать 20%.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Внимательными следует быть и при выборе одежды для детей до года. </w:t>
      </w:r>
      <w:proofErr w:type="gram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Изделия для новорожденных и бельевые изделия для детей в возрасте до 1 года должны быть изготовлены исключительно из натуральных материалов (за исключением наполнителей), соединительные швы с обметыванием срезов в бельевых изделиях для новорожденных должны быть выполнены на лицевую сторону, а внешние и декоративные элементы (кружева, шитье, аппликации и другие аналогичные элементы), выполненные из синтетических материалов, не должны непосредственно контактировать с</w:t>
      </w:r>
      <w:proofErr w:type="gram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кожей ребенка.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Перед ноской изделия первого и второго слоя рекомендуется постирать.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Признаками, характеризующими качество изделий, являются реквизиты товарного и контрольного ярлыков, указанные в маркировке. Маркировку наносят на изделие, этикетку, прикрепляемую к изделию или товарный ярлык, упаковку или листок-вкладыш. Маркировка должна быть достоверной, проверяемой, читаемой, доступной для осмотра и идентификации, и содержать следующие сведения: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наименование страны, где изготовлена продукция;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и вид (назначение) изделия;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дату изготовления;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единый знак обращения на рынке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срок службы продукции (при необходимости);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гарантийный срок службы (при необходимости);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товарный знак (при наличии).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вид и процентное содержание натурального и химического сырья в материале верха и подкладке изделия, а также вида меха и вида его обработки (крашеный или некрашеный);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размер изделия в соответствии с типовой размерной шкалой или требованиями нормативного документа на конкретный вид продукции;</w:t>
      </w:r>
    </w:p>
    <w:p w:rsidR="003614AF" w:rsidRPr="003614AF" w:rsidRDefault="003614AF" w:rsidP="003614A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символы по уходу за изделием и (или) инструкции по особенностям ухода за изделием в процессе эксплуатации (при необходимости).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Изделия для новорожденных и бельевые для детей до 1 года должны сопровождать информацией «Предварительная стирка обязательна».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Вся информация, указанная в маркировке, должна быть представлена на русском языке. Для импортной продукции допускается наименование страны, где изготовлена продукция, а также наименование изготовителя и его юридический адрес указывать с использованием латинского алфавита.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Так как в России применение химических веще</w:t>
      </w:r>
      <w:proofErr w:type="gram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ств пр</w:t>
      </w:r>
      <w:proofErr w:type="gram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 изготовлении детской одежды строго ограничено гигиеническими требованиями предпочтения при выборе одежды для детей следует отдавать именно в пользу отечественных производителей.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Также, изделие должно соответствовать по силуэту и пропорциям ребенка. Не должно быть </w:t>
      </w:r>
      <w:proofErr w:type="spell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заминов</w:t>
      </w:r>
      <w:proofErr w:type="spell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складок, морщин, пролегания швов, лас и опалов, перекосов. Полочки не должны расходиться или заходить одна на другую больше, чем это предусмотрено моделью.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изделиях с воротниками углы воротника и лацканов не должны отгибаться, а сам воротник не должен быть перекошен, горловина не должна быть растянута или излишне посажена.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Рукава не должны иметь отклонения вперед или назад, посадка рукавов по проймам должна быть распределена в соответствии с моделью.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Верх изделия и подкладка не должны быть деформированы в результате укорочения, </w:t>
      </w:r>
      <w:proofErr w:type="spellStart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обужения</w:t>
      </w:r>
      <w:proofErr w:type="spellEnd"/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перекоса или растяжения.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Материал, из которого изготовлена одежда, не должен иметь пороков внешнего вида, таких как:</w:t>
      </w:r>
    </w:p>
    <w:p w:rsidR="003614AF" w:rsidRPr="003614AF" w:rsidRDefault="003614AF" w:rsidP="003614AF">
      <w:pPr>
        <w:numPr>
          <w:ilvl w:val="0"/>
          <w:numId w:val="2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наличие на поверхности ткани мертвых инородных волокон;</w:t>
      </w:r>
    </w:p>
    <w:p w:rsidR="003614AF" w:rsidRPr="003614AF" w:rsidRDefault="003614AF" w:rsidP="003614AF">
      <w:pPr>
        <w:numPr>
          <w:ilvl w:val="0"/>
          <w:numId w:val="2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наличие на поверхности ткани коротких утолщений пряжи в результате скопления волокон или элементарных нитей;</w:t>
      </w:r>
    </w:p>
    <w:p w:rsidR="003614AF" w:rsidRPr="003614AF" w:rsidRDefault="003614AF" w:rsidP="003614AF">
      <w:pPr>
        <w:numPr>
          <w:ilvl w:val="0"/>
          <w:numId w:val="2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отсутствие одной или нескольких нитей основы;</w:t>
      </w:r>
    </w:p>
    <w:p w:rsidR="003614AF" w:rsidRPr="003614AF" w:rsidRDefault="003614AF" w:rsidP="003614AF">
      <w:pPr>
        <w:numPr>
          <w:ilvl w:val="0"/>
          <w:numId w:val="2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различная интенсивность окраски, полученная при окрашивании тканей;</w:t>
      </w:r>
    </w:p>
    <w:p w:rsidR="003614AF" w:rsidRPr="003614AF" w:rsidRDefault="003614AF" w:rsidP="003614AF">
      <w:pPr>
        <w:numPr>
          <w:ilvl w:val="0"/>
          <w:numId w:val="2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наличие окрашенных участков различной формы, образовавшейся от попадания пуха, ниток или дефекта шаблона;</w:t>
      </w:r>
    </w:p>
    <w:p w:rsidR="003614AF" w:rsidRPr="003614AF" w:rsidRDefault="003614AF" w:rsidP="003614AF">
      <w:pPr>
        <w:numPr>
          <w:ilvl w:val="0"/>
          <w:numId w:val="2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смещение на ткани отдельных деталей рисунка;</w:t>
      </w:r>
    </w:p>
    <w:p w:rsidR="003614AF" w:rsidRPr="003614AF" w:rsidRDefault="003614AF" w:rsidP="003614AF">
      <w:pPr>
        <w:numPr>
          <w:ilvl w:val="0"/>
          <w:numId w:val="2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отсутствие ворса на ткани на ограниченном участке и т.д.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Обратите внимание на швы и строчки: в них не должно быть пропусков, натяжения или слабины материала, искривления строчек и швов. В изделиях с клееными деталями не допускается наличие клея на лицевой и изнаночной стороне изделия, отслоения или коробления.</w:t>
      </w:r>
    </w:p>
    <w:p w:rsidR="003614AF" w:rsidRPr="003614AF" w:rsidRDefault="003614AF" w:rsidP="003614A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Наличие резкого запаха от вещи говорит о присутствии в составе агрессивной химии или опасных красителей.</w:t>
      </w:r>
    </w:p>
    <w:p w:rsidR="005822B3" w:rsidRDefault="003614AF" w:rsidP="003614AF">
      <w:pPr>
        <w:shd w:val="clear" w:color="auto" w:fill="FFFFFF"/>
        <w:spacing w:after="240" w:line="250" w:lineRule="atLeast"/>
      </w:pPr>
      <w:r w:rsidRPr="003614A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Еще одним важным критерием качества изделий является устойчивость к окраске. Помните! Если изделие красит руки или на белой хлопчатобумажной ткани, после контакта с одеждой остаются следы красителя – носить такую одежду может быть не безопасно.</w:t>
      </w:r>
    </w:p>
    <w:sectPr w:rsidR="005822B3" w:rsidSect="003614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3727"/>
    <w:multiLevelType w:val="multilevel"/>
    <w:tmpl w:val="493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1B218E"/>
    <w:multiLevelType w:val="multilevel"/>
    <w:tmpl w:val="DAD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614AF"/>
    <w:rsid w:val="003614AF"/>
    <w:rsid w:val="00511B8B"/>
    <w:rsid w:val="0058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3"/>
  </w:style>
  <w:style w:type="paragraph" w:styleId="1">
    <w:name w:val="heading 1"/>
    <w:basedOn w:val="a"/>
    <w:link w:val="10"/>
    <w:uiPriority w:val="9"/>
    <w:qFormat/>
    <w:rsid w:val="00361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614AF"/>
    <w:rPr>
      <w:b/>
      <w:bCs/>
    </w:rPr>
  </w:style>
  <w:style w:type="paragraph" w:styleId="a4">
    <w:name w:val="Normal (Web)"/>
    <w:basedOn w:val="a"/>
    <w:uiPriority w:val="99"/>
    <w:semiHidden/>
    <w:unhideWhenUsed/>
    <w:rsid w:val="0036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1011</Words>
  <Characters>5765</Characters>
  <Application>Microsoft Office Word</Application>
  <DocSecurity>0</DocSecurity>
  <Lines>48</Lines>
  <Paragraphs>13</Paragraphs>
  <ScaleCrop>false</ScaleCrop>
  <Company>Управление Роспотребнадзора по Алтайскому краю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2022-06-03T03:28:00Z</dcterms:created>
  <dcterms:modified xsi:type="dcterms:W3CDTF">2022-06-03T03:31:00Z</dcterms:modified>
</cp:coreProperties>
</file>