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46E" w:rsidRDefault="0003246E" w:rsidP="0003246E">
      <w:pPr>
        <w:shd w:val="clear" w:color="auto" w:fill="FFFFFF"/>
        <w:spacing w:after="0" w:line="240" w:lineRule="auto"/>
        <w:jc w:val="center"/>
        <w:rPr>
          <w:rFonts w:ascii="Golos Text" w:eastAsia="Times New Roman" w:hAnsi="Golos Text" w:cs="Times New Roman"/>
          <w:b/>
          <w:iCs/>
          <w:color w:val="000000"/>
          <w:sz w:val="40"/>
          <w:szCs w:val="40"/>
          <w:bdr w:val="none" w:sz="0" w:space="0" w:color="auto" w:frame="1"/>
        </w:rPr>
      </w:pPr>
      <w:r w:rsidRPr="0003246E">
        <w:rPr>
          <w:rFonts w:ascii="Golos Text" w:eastAsia="Times New Roman" w:hAnsi="Golos Text" w:cs="Times New Roman"/>
          <w:b/>
          <w:iCs/>
          <w:color w:val="000000"/>
          <w:sz w:val="40"/>
          <w:szCs w:val="40"/>
          <w:bdr w:val="none" w:sz="0" w:space="0" w:color="auto" w:frame="1"/>
        </w:rPr>
        <w:t xml:space="preserve">Проблемные вопросы малого бизнеса и ИП </w:t>
      </w:r>
    </w:p>
    <w:p w:rsidR="0003246E" w:rsidRDefault="0003246E" w:rsidP="0003246E">
      <w:pPr>
        <w:shd w:val="clear" w:color="auto" w:fill="FFFFFF"/>
        <w:spacing w:after="0" w:line="240" w:lineRule="auto"/>
        <w:jc w:val="center"/>
        <w:rPr>
          <w:rFonts w:ascii="Golos Text" w:eastAsia="Times New Roman" w:hAnsi="Golos Text" w:cs="Times New Roman"/>
          <w:b/>
          <w:iCs/>
          <w:color w:val="000000"/>
          <w:sz w:val="40"/>
          <w:szCs w:val="40"/>
          <w:bdr w:val="none" w:sz="0" w:space="0" w:color="auto" w:frame="1"/>
        </w:rPr>
      </w:pPr>
      <w:r w:rsidRPr="0003246E">
        <w:rPr>
          <w:rFonts w:ascii="Golos Text" w:eastAsia="Times New Roman" w:hAnsi="Golos Text" w:cs="Times New Roman"/>
          <w:b/>
          <w:iCs/>
          <w:color w:val="000000"/>
          <w:sz w:val="40"/>
          <w:szCs w:val="40"/>
          <w:bdr w:val="none" w:sz="0" w:space="0" w:color="auto" w:frame="1"/>
        </w:rPr>
        <w:t>в связи с частичной мобилизацией</w:t>
      </w:r>
    </w:p>
    <w:p w:rsidR="0003246E" w:rsidRPr="0003246E" w:rsidRDefault="0003246E" w:rsidP="0003246E">
      <w:pPr>
        <w:shd w:val="clear" w:color="auto" w:fill="FFFFFF"/>
        <w:spacing w:after="0" w:line="240" w:lineRule="auto"/>
        <w:jc w:val="center"/>
        <w:rPr>
          <w:rFonts w:ascii="Golos Text" w:eastAsia="Times New Roman" w:hAnsi="Golos Text" w:cs="Times New Roman"/>
          <w:b/>
          <w:iCs/>
          <w:color w:val="000000"/>
          <w:sz w:val="40"/>
          <w:szCs w:val="40"/>
          <w:bdr w:val="none" w:sz="0" w:space="0" w:color="auto" w:frame="1"/>
        </w:rPr>
      </w:pPr>
    </w:p>
    <w:p w:rsidR="0003246E" w:rsidRPr="0003246E" w:rsidRDefault="0003246E" w:rsidP="0003246E">
      <w:pPr>
        <w:shd w:val="clear" w:color="auto" w:fill="FFFFFF"/>
        <w:spacing w:after="0" w:line="240" w:lineRule="auto"/>
        <w:jc w:val="both"/>
        <w:rPr>
          <w:rFonts w:ascii="Golos Text" w:eastAsia="Times New Roman" w:hAnsi="Golos Text" w:cs="Times New Roman"/>
          <w:color w:val="000000"/>
          <w:sz w:val="30"/>
          <w:szCs w:val="30"/>
        </w:rPr>
      </w:pPr>
      <w:r w:rsidRPr="0003246E">
        <w:rPr>
          <w:rFonts w:ascii="Golos Text" w:eastAsia="Times New Roman" w:hAnsi="Golos Text" w:cs="Times New Roman"/>
          <w:i/>
          <w:iCs/>
          <w:color w:val="000000"/>
          <w:sz w:val="30"/>
          <w:szCs w:val="30"/>
          <w:bdr w:val="none" w:sz="0" w:space="0" w:color="auto" w:frame="1"/>
        </w:rPr>
        <w:t>Перечень вопросов для оперативного решения подготовлен по результатам встреч с представителями деловых объединений.</w:t>
      </w:r>
    </w:p>
    <w:p w:rsidR="0003246E" w:rsidRPr="0003246E" w:rsidRDefault="0003246E" w:rsidP="0003246E">
      <w:pPr>
        <w:shd w:val="clear" w:color="auto" w:fill="FFFFFF"/>
        <w:spacing w:before="240" w:after="0" w:line="240" w:lineRule="auto"/>
        <w:jc w:val="both"/>
        <w:rPr>
          <w:rFonts w:ascii="Golos Text" w:eastAsia="Times New Roman" w:hAnsi="Golos Text" w:cs="Times New Roman"/>
          <w:color w:val="000000"/>
          <w:sz w:val="30"/>
          <w:szCs w:val="30"/>
        </w:rPr>
      </w:pPr>
      <w:r w:rsidRPr="0003246E">
        <w:rPr>
          <w:rFonts w:ascii="Golos Text" w:eastAsia="Times New Roman" w:hAnsi="Golos Text" w:cs="Times New Roman"/>
          <w:color w:val="000000"/>
          <w:sz w:val="30"/>
          <w:szCs w:val="30"/>
        </w:rPr>
        <w:t>Первый заместитель Председателя Правительства России Андрей Белоусов провел совещание с представителями федеральных органов исполнительной власти и деловыми объединениями «ОПОРА РОССИИ», «Деловая Россия» и «Торгово-промышленная палата России». По результатам обсуждений сформирован первый блок мер, которые будут запущены в ближайшее время.</w:t>
      </w:r>
    </w:p>
    <w:p w:rsidR="0003246E" w:rsidRPr="0003246E" w:rsidRDefault="0003246E" w:rsidP="0003246E">
      <w:pPr>
        <w:shd w:val="clear" w:color="auto" w:fill="FFFFFF"/>
        <w:spacing w:after="0" w:line="240" w:lineRule="auto"/>
        <w:jc w:val="both"/>
        <w:rPr>
          <w:rFonts w:ascii="Golos Text" w:eastAsia="Times New Roman" w:hAnsi="Golos Text" w:cs="Times New Roman"/>
          <w:color w:val="000000"/>
          <w:sz w:val="30"/>
          <w:szCs w:val="30"/>
        </w:rPr>
      </w:pPr>
      <w:r w:rsidRPr="0003246E">
        <w:rPr>
          <w:rFonts w:ascii="Golos Text" w:eastAsia="Times New Roman" w:hAnsi="Golos Text" w:cs="Times New Roman"/>
          <w:color w:val="000000"/>
          <w:sz w:val="30"/>
          <w:szCs w:val="30"/>
        </w:rPr>
        <w:t>«</w:t>
      </w:r>
      <w:r w:rsidRPr="0003246E">
        <w:rPr>
          <w:rFonts w:ascii="Golos Text" w:eastAsia="Times New Roman" w:hAnsi="Golos Text" w:cs="Times New Roman"/>
          <w:i/>
          <w:iCs/>
          <w:color w:val="000000"/>
          <w:sz w:val="30"/>
          <w:szCs w:val="30"/>
          <w:bdr w:val="none" w:sz="0" w:space="0" w:color="auto" w:frame="1"/>
        </w:rPr>
        <w:t>Определен перечень необходимых дополнительных мер для решения проблемных вопросов малого бизнеса и индивидуальных предпринимателей</w:t>
      </w:r>
      <w:r w:rsidRPr="0003246E">
        <w:rPr>
          <w:rFonts w:ascii="Golos Text" w:eastAsia="Times New Roman" w:hAnsi="Golos Text" w:cs="Times New Roman"/>
          <w:color w:val="000000"/>
          <w:sz w:val="30"/>
          <w:szCs w:val="30"/>
        </w:rPr>
        <w:t> </w:t>
      </w:r>
      <w:r w:rsidRPr="0003246E">
        <w:rPr>
          <w:rFonts w:ascii="Golos Text" w:eastAsia="Times New Roman" w:hAnsi="Golos Text" w:cs="Times New Roman"/>
          <w:i/>
          <w:iCs/>
          <w:color w:val="000000"/>
          <w:sz w:val="30"/>
          <w:szCs w:val="30"/>
          <w:bdr w:val="none" w:sz="0" w:space="0" w:color="auto" w:frame="1"/>
        </w:rPr>
        <w:t xml:space="preserve">в связи с частичной мобилизацией. Они должны включаться в автоматическом или </w:t>
      </w:r>
      <w:proofErr w:type="gramStart"/>
      <w:r w:rsidRPr="0003246E">
        <w:rPr>
          <w:rFonts w:ascii="Golos Text" w:eastAsia="Times New Roman" w:hAnsi="Golos Text" w:cs="Times New Roman"/>
          <w:i/>
          <w:iCs/>
          <w:color w:val="000000"/>
          <w:sz w:val="30"/>
          <w:szCs w:val="30"/>
          <w:bdr w:val="none" w:sz="0" w:space="0" w:color="auto" w:frame="1"/>
        </w:rPr>
        <w:t>полуавтоматическим</w:t>
      </w:r>
      <w:proofErr w:type="gramEnd"/>
      <w:r w:rsidRPr="0003246E">
        <w:rPr>
          <w:rFonts w:ascii="Golos Text" w:eastAsia="Times New Roman" w:hAnsi="Golos Text" w:cs="Times New Roman"/>
          <w:i/>
          <w:iCs/>
          <w:color w:val="000000"/>
          <w:sz w:val="30"/>
          <w:szCs w:val="30"/>
          <w:bdr w:val="none" w:sz="0" w:space="0" w:color="auto" w:frame="1"/>
        </w:rPr>
        <w:t xml:space="preserve"> режиме. Важно сохранить рабочие места и производство, минимизировать издержки для бизнеса</w:t>
      </w:r>
      <w:r w:rsidRPr="0003246E">
        <w:rPr>
          <w:rFonts w:ascii="Golos Text" w:eastAsia="Times New Roman" w:hAnsi="Golos Text" w:cs="Times New Roman"/>
          <w:color w:val="000000"/>
          <w:sz w:val="30"/>
          <w:szCs w:val="30"/>
        </w:rPr>
        <w:t>, – отметил первый вице-премьер.</w:t>
      </w:r>
    </w:p>
    <w:p w:rsidR="0003246E" w:rsidRPr="0003246E" w:rsidRDefault="0003246E" w:rsidP="0003246E">
      <w:pPr>
        <w:numPr>
          <w:ilvl w:val="0"/>
          <w:numId w:val="1"/>
        </w:numPr>
        <w:shd w:val="clear" w:color="auto" w:fill="FFFFFF"/>
        <w:spacing w:after="0" w:line="240" w:lineRule="auto"/>
        <w:ind w:left="0" w:firstLine="0"/>
        <w:jc w:val="both"/>
        <w:rPr>
          <w:rFonts w:ascii="Golos Text" w:eastAsia="Times New Roman" w:hAnsi="Golos Text" w:cs="Times New Roman"/>
          <w:color w:val="000000"/>
          <w:sz w:val="30"/>
          <w:szCs w:val="30"/>
        </w:rPr>
      </w:pPr>
      <w:r w:rsidRPr="0003246E">
        <w:rPr>
          <w:rFonts w:ascii="Golos Text" w:eastAsia="Times New Roman" w:hAnsi="Golos Text" w:cs="Times New Roman"/>
          <w:color w:val="000000"/>
          <w:sz w:val="30"/>
          <w:szCs w:val="30"/>
        </w:rPr>
        <w:t>Совместно с депутатами Государственной Думы уже подготовлены поправки в законодательство, которые сохранят </w:t>
      </w:r>
      <w:r w:rsidRPr="0003246E">
        <w:rPr>
          <w:rFonts w:ascii="Golos Text" w:eastAsia="Times New Roman" w:hAnsi="Golos Text" w:cs="Times New Roman"/>
          <w:b/>
          <w:bCs/>
          <w:color w:val="000000"/>
          <w:sz w:val="30"/>
          <w:szCs w:val="30"/>
          <w:bdr w:val="none" w:sz="0" w:space="0" w:color="auto" w:frame="1"/>
        </w:rPr>
        <w:t>для военнослужащего</w:t>
      </w:r>
      <w:r w:rsidRPr="0003246E">
        <w:rPr>
          <w:rFonts w:ascii="Golos Text" w:eastAsia="Times New Roman" w:hAnsi="Golos Text" w:cs="Times New Roman"/>
          <w:color w:val="000000"/>
          <w:sz w:val="30"/>
          <w:szCs w:val="30"/>
        </w:rPr>
        <w:t>, призванного для прохождения действительной военной службы, </w:t>
      </w:r>
      <w:r w:rsidRPr="0003246E">
        <w:rPr>
          <w:rFonts w:ascii="Golos Text" w:eastAsia="Times New Roman" w:hAnsi="Golos Text" w:cs="Times New Roman"/>
          <w:b/>
          <w:bCs/>
          <w:color w:val="000000"/>
          <w:sz w:val="30"/>
          <w:szCs w:val="30"/>
          <w:bdr w:val="none" w:sz="0" w:space="0" w:color="auto" w:frame="1"/>
        </w:rPr>
        <w:t>возможность</w:t>
      </w:r>
      <w:r w:rsidRPr="0003246E">
        <w:rPr>
          <w:rFonts w:ascii="Golos Text" w:eastAsia="Times New Roman" w:hAnsi="Golos Text" w:cs="Times New Roman"/>
          <w:color w:val="000000"/>
          <w:sz w:val="30"/>
          <w:szCs w:val="30"/>
        </w:rPr>
        <w:t> быть </w:t>
      </w:r>
      <w:r w:rsidRPr="0003246E">
        <w:rPr>
          <w:rFonts w:ascii="Golos Text" w:eastAsia="Times New Roman" w:hAnsi="Golos Text" w:cs="Times New Roman"/>
          <w:b/>
          <w:bCs/>
          <w:color w:val="000000"/>
          <w:sz w:val="30"/>
          <w:szCs w:val="30"/>
          <w:bdr w:val="none" w:sz="0" w:space="0" w:color="auto" w:frame="1"/>
        </w:rPr>
        <w:t>собственником бизнеса</w:t>
      </w:r>
      <w:r w:rsidRPr="0003246E">
        <w:rPr>
          <w:rFonts w:ascii="Golos Text" w:eastAsia="Times New Roman" w:hAnsi="Golos Text" w:cs="Times New Roman"/>
          <w:color w:val="000000"/>
          <w:sz w:val="30"/>
          <w:szCs w:val="30"/>
        </w:rPr>
        <w:t>.  </w:t>
      </w:r>
    </w:p>
    <w:p w:rsidR="0003246E" w:rsidRPr="0003246E" w:rsidRDefault="0003246E" w:rsidP="0003246E">
      <w:pPr>
        <w:numPr>
          <w:ilvl w:val="0"/>
          <w:numId w:val="1"/>
        </w:numPr>
        <w:shd w:val="clear" w:color="auto" w:fill="FFFFFF"/>
        <w:spacing w:after="0" w:line="240" w:lineRule="auto"/>
        <w:ind w:left="0" w:firstLine="0"/>
        <w:jc w:val="both"/>
        <w:rPr>
          <w:rFonts w:ascii="Golos Text" w:eastAsia="Times New Roman" w:hAnsi="Golos Text" w:cs="Times New Roman"/>
          <w:color w:val="000000"/>
          <w:sz w:val="30"/>
          <w:szCs w:val="30"/>
        </w:rPr>
      </w:pPr>
      <w:r w:rsidRPr="0003246E">
        <w:rPr>
          <w:rFonts w:ascii="Golos Text" w:eastAsia="Times New Roman" w:hAnsi="Golos Text" w:cs="Times New Roman"/>
          <w:color w:val="000000"/>
          <w:sz w:val="30"/>
          <w:szCs w:val="30"/>
        </w:rPr>
        <w:t>Минфин совместно с Минэкономразвития и Корпорацией МСП разрабатывает </w:t>
      </w:r>
      <w:r w:rsidRPr="0003246E">
        <w:rPr>
          <w:rFonts w:ascii="Golos Text" w:eastAsia="Times New Roman" w:hAnsi="Golos Text" w:cs="Times New Roman"/>
          <w:b/>
          <w:bCs/>
          <w:color w:val="000000"/>
          <w:sz w:val="30"/>
          <w:szCs w:val="30"/>
          <w:bdr w:val="none" w:sz="0" w:space="0" w:color="auto" w:frame="1"/>
        </w:rPr>
        <w:t>процедуру изменения или расторжения</w:t>
      </w:r>
      <w:r w:rsidRPr="0003246E">
        <w:rPr>
          <w:rFonts w:ascii="Golos Text" w:eastAsia="Times New Roman" w:hAnsi="Golos Text" w:cs="Times New Roman"/>
          <w:color w:val="000000"/>
          <w:sz w:val="30"/>
          <w:szCs w:val="30"/>
        </w:rPr>
        <w:t> </w:t>
      </w:r>
      <w:r w:rsidRPr="0003246E">
        <w:rPr>
          <w:rFonts w:ascii="Golos Text" w:eastAsia="Times New Roman" w:hAnsi="Golos Text" w:cs="Times New Roman"/>
          <w:b/>
          <w:bCs/>
          <w:color w:val="000000"/>
          <w:sz w:val="30"/>
          <w:szCs w:val="30"/>
          <w:bdr w:val="none" w:sz="0" w:space="0" w:color="auto" w:frame="1"/>
        </w:rPr>
        <w:t>контрактов на поставку</w:t>
      </w:r>
      <w:r w:rsidRPr="0003246E">
        <w:rPr>
          <w:rFonts w:ascii="Golos Text" w:eastAsia="Times New Roman" w:hAnsi="Golos Text" w:cs="Times New Roman"/>
          <w:color w:val="000000"/>
          <w:sz w:val="30"/>
          <w:szCs w:val="30"/>
        </w:rPr>
        <w:t> товаров, работ и услуг для государственных или муниципальных нужд. Также планируется </w:t>
      </w:r>
      <w:r w:rsidRPr="0003246E">
        <w:rPr>
          <w:rFonts w:ascii="Golos Text" w:eastAsia="Times New Roman" w:hAnsi="Golos Text" w:cs="Times New Roman"/>
          <w:b/>
          <w:bCs/>
          <w:color w:val="000000"/>
          <w:sz w:val="30"/>
          <w:szCs w:val="30"/>
          <w:bdr w:val="none" w:sz="0" w:space="0" w:color="auto" w:frame="1"/>
        </w:rPr>
        <w:t>не применять штрафные санкции </w:t>
      </w:r>
      <w:r w:rsidRPr="0003246E">
        <w:rPr>
          <w:rFonts w:ascii="Golos Text" w:eastAsia="Times New Roman" w:hAnsi="Golos Text" w:cs="Times New Roman"/>
          <w:color w:val="000000"/>
          <w:sz w:val="30"/>
          <w:szCs w:val="30"/>
        </w:rPr>
        <w:t>в случае мобилизации предпринимателя.</w:t>
      </w:r>
    </w:p>
    <w:p w:rsidR="0003246E" w:rsidRPr="0003246E" w:rsidRDefault="0003246E" w:rsidP="0003246E">
      <w:pPr>
        <w:numPr>
          <w:ilvl w:val="0"/>
          <w:numId w:val="1"/>
        </w:numPr>
        <w:shd w:val="clear" w:color="auto" w:fill="FFFFFF"/>
        <w:spacing w:after="0" w:line="240" w:lineRule="auto"/>
        <w:ind w:left="0" w:firstLine="0"/>
        <w:jc w:val="both"/>
        <w:rPr>
          <w:rFonts w:ascii="Golos Text" w:eastAsia="Times New Roman" w:hAnsi="Golos Text" w:cs="Times New Roman"/>
          <w:color w:val="000000"/>
          <w:sz w:val="30"/>
          <w:szCs w:val="30"/>
        </w:rPr>
      </w:pPr>
      <w:r w:rsidRPr="0003246E">
        <w:rPr>
          <w:rFonts w:ascii="Golos Text" w:eastAsia="Times New Roman" w:hAnsi="Golos Text" w:cs="Times New Roman"/>
          <w:color w:val="000000"/>
          <w:sz w:val="30"/>
          <w:szCs w:val="30"/>
        </w:rPr>
        <w:t>В случае невозможности продления попавшим под мобилизацию предпринимателем </w:t>
      </w:r>
      <w:r w:rsidRPr="0003246E">
        <w:rPr>
          <w:rFonts w:ascii="Golos Text" w:eastAsia="Times New Roman" w:hAnsi="Golos Text" w:cs="Times New Roman"/>
          <w:b/>
          <w:bCs/>
          <w:color w:val="000000"/>
          <w:sz w:val="30"/>
          <w:szCs w:val="30"/>
          <w:bdr w:val="none" w:sz="0" w:space="0" w:color="auto" w:frame="1"/>
        </w:rPr>
        <w:t>лицензий</w:t>
      </w:r>
      <w:r w:rsidRPr="0003246E">
        <w:rPr>
          <w:rFonts w:ascii="Golos Text" w:eastAsia="Times New Roman" w:hAnsi="Golos Text" w:cs="Times New Roman"/>
          <w:color w:val="000000"/>
          <w:sz w:val="30"/>
          <w:szCs w:val="30"/>
        </w:rPr>
        <w:t> они будут </w:t>
      </w:r>
      <w:r w:rsidRPr="0003246E">
        <w:rPr>
          <w:rFonts w:ascii="Golos Text" w:eastAsia="Times New Roman" w:hAnsi="Golos Text" w:cs="Times New Roman"/>
          <w:b/>
          <w:bCs/>
          <w:color w:val="000000"/>
          <w:sz w:val="30"/>
          <w:szCs w:val="30"/>
          <w:bdr w:val="none" w:sz="0" w:space="0" w:color="auto" w:frame="1"/>
        </w:rPr>
        <w:t>продлеваться автоматически</w:t>
      </w:r>
      <w:r w:rsidRPr="0003246E">
        <w:rPr>
          <w:rFonts w:ascii="Golos Text" w:eastAsia="Times New Roman" w:hAnsi="Golos Text" w:cs="Times New Roman"/>
          <w:color w:val="000000"/>
          <w:sz w:val="30"/>
          <w:szCs w:val="30"/>
        </w:rPr>
        <w:t xml:space="preserve"> – по аналогии с механизмом, который действовал в пандемию </w:t>
      </w:r>
      <w:proofErr w:type="spellStart"/>
      <w:r w:rsidRPr="0003246E">
        <w:rPr>
          <w:rFonts w:ascii="Golos Text" w:eastAsia="Times New Roman" w:hAnsi="Golos Text" w:cs="Times New Roman"/>
          <w:color w:val="000000"/>
          <w:sz w:val="30"/>
          <w:szCs w:val="30"/>
        </w:rPr>
        <w:t>коронавируса</w:t>
      </w:r>
      <w:proofErr w:type="spellEnd"/>
      <w:r w:rsidRPr="0003246E">
        <w:rPr>
          <w:rFonts w:ascii="Golos Text" w:eastAsia="Times New Roman" w:hAnsi="Golos Text" w:cs="Times New Roman"/>
          <w:color w:val="000000"/>
          <w:sz w:val="30"/>
          <w:szCs w:val="30"/>
        </w:rPr>
        <w:t>. Проект соответствующего постановления Правительства подготовит Минэкономразвития.</w:t>
      </w:r>
    </w:p>
    <w:p w:rsidR="0003246E" w:rsidRPr="0003246E" w:rsidRDefault="0003246E" w:rsidP="0003246E">
      <w:pPr>
        <w:numPr>
          <w:ilvl w:val="0"/>
          <w:numId w:val="1"/>
        </w:numPr>
        <w:shd w:val="clear" w:color="auto" w:fill="FFFFFF"/>
        <w:spacing w:after="0" w:line="240" w:lineRule="auto"/>
        <w:ind w:left="0" w:firstLine="0"/>
        <w:jc w:val="both"/>
        <w:rPr>
          <w:rFonts w:ascii="Golos Text" w:eastAsia="Times New Roman" w:hAnsi="Golos Text" w:cs="Times New Roman"/>
          <w:color w:val="000000"/>
          <w:sz w:val="30"/>
          <w:szCs w:val="30"/>
        </w:rPr>
      </w:pPr>
      <w:r w:rsidRPr="0003246E">
        <w:rPr>
          <w:rFonts w:ascii="Golos Text" w:eastAsia="Times New Roman" w:hAnsi="Golos Text" w:cs="Times New Roman"/>
          <w:color w:val="000000"/>
          <w:sz w:val="30"/>
          <w:szCs w:val="30"/>
        </w:rPr>
        <w:t>Минфину и ФНС поручено обеспечить возможность </w:t>
      </w:r>
      <w:r w:rsidRPr="0003246E">
        <w:rPr>
          <w:rFonts w:ascii="Golos Text" w:eastAsia="Times New Roman" w:hAnsi="Golos Text" w:cs="Times New Roman"/>
          <w:b/>
          <w:bCs/>
          <w:color w:val="000000"/>
          <w:sz w:val="30"/>
          <w:szCs w:val="30"/>
          <w:bdr w:val="none" w:sz="0" w:space="0" w:color="auto" w:frame="1"/>
        </w:rPr>
        <w:t>переноса срока уплаты налоговых и иных платежей</w:t>
      </w:r>
      <w:r w:rsidRPr="0003246E">
        <w:rPr>
          <w:rFonts w:ascii="Golos Text" w:eastAsia="Times New Roman" w:hAnsi="Golos Text" w:cs="Times New Roman"/>
          <w:color w:val="000000"/>
          <w:sz w:val="30"/>
          <w:szCs w:val="30"/>
        </w:rPr>
        <w:t> для попавших под мобилизацию предпринимателей, которые продолжат вести бизнес. Также планируется </w:t>
      </w:r>
      <w:r w:rsidRPr="0003246E">
        <w:rPr>
          <w:rFonts w:ascii="Golos Text" w:eastAsia="Times New Roman" w:hAnsi="Golos Text" w:cs="Times New Roman"/>
          <w:b/>
          <w:bCs/>
          <w:color w:val="000000"/>
          <w:sz w:val="30"/>
          <w:szCs w:val="30"/>
          <w:bdr w:val="none" w:sz="0" w:space="0" w:color="auto" w:frame="1"/>
        </w:rPr>
        <w:t>перенести сроки предоставления деклараций и отчетности</w:t>
      </w:r>
      <w:r w:rsidRPr="0003246E">
        <w:rPr>
          <w:rFonts w:ascii="Golos Text" w:eastAsia="Times New Roman" w:hAnsi="Golos Text" w:cs="Times New Roman"/>
          <w:color w:val="000000"/>
          <w:sz w:val="30"/>
          <w:szCs w:val="30"/>
        </w:rPr>
        <w:t>.</w:t>
      </w:r>
    </w:p>
    <w:p w:rsidR="0003246E" w:rsidRPr="0003246E" w:rsidRDefault="0003246E" w:rsidP="0003246E">
      <w:pPr>
        <w:numPr>
          <w:ilvl w:val="0"/>
          <w:numId w:val="1"/>
        </w:numPr>
        <w:shd w:val="clear" w:color="auto" w:fill="FFFFFF"/>
        <w:spacing w:after="0" w:line="240" w:lineRule="auto"/>
        <w:ind w:left="0" w:firstLine="0"/>
        <w:jc w:val="both"/>
        <w:rPr>
          <w:rFonts w:ascii="Golos Text" w:eastAsia="Times New Roman" w:hAnsi="Golos Text" w:cs="Times New Roman"/>
          <w:color w:val="000000"/>
          <w:sz w:val="30"/>
          <w:szCs w:val="30"/>
        </w:rPr>
      </w:pPr>
      <w:r w:rsidRPr="0003246E">
        <w:rPr>
          <w:rFonts w:ascii="Golos Text" w:eastAsia="Times New Roman" w:hAnsi="Golos Text" w:cs="Times New Roman"/>
          <w:color w:val="000000"/>
          <w:sz w:val="30"/>
          <w:szCs w:val="30"/>
        </w:rPr>
        <w:t>Профильные ведомства подготовят проект поправок в законодательство для введения </w:t>
      </w:r>
      <w:r w:rsidRPr="0003246E">
        <w:rPr>
          <w:rFonts w:ascii="Golos Text" w:eastAsia="Times New Roman" w:hAnsi="Golos Text" w:cs="Times New Roman"/>
          <w:b/>
          <w:bCs/>
          <w:color w:val="000000"/>
          <w:sz w:val="30"/>
          <w:szCs w:val="30"/>
          <w:bdr w:val="none" w:sz="0" w:space="0" w:color="auto" w:frame="1"/>
        </w:rPr>
        <w:t>отсрочки по уплате платежей по кредитным договорам и договорам лизинга</w:t>
      </w:r>
      <w:r w:rsidRPr="0003246E">
        <w:rPr>
          <w:rFonts w:ascii="Golos Text" w:eastAsia="Times New Roman" w:hAnsi="Golos Text" w:cs="Times New Roman"/>
          <w:color w:val="000000"/>
          <w:sz w:val="30"/>
          <w:szCs w:val="30"/>
        </w:rPr>
        <w:t> для МСП.</w:t>
      </w:r>
    </w:p>
    <w:p w:rsidR="0003246E" w:rsidRPr="0003246E" w:rsidRDefault="0003246E" w:rsidP="0003246E">
      <w:pPr>
        <w:numPr>
          <w:ilvl w:val="0"/>
          <w:numId w:val="1"/>
        </w:numPr>
        <w:shd w:val="clear" w:color="auto" w:fill="FFFFFF"/>
        <w:spacing w:after="0" w:line="240" w:lineRule="auto"/>
        <w:ind w:left="0" w:firstLine="0"/>
        <w:jc w:val="both"/>
        <w:rPr>
          <w:rFonts w:ascii="Golos Text" w:eastAsia="Times New Roman" w:hAnsi="Golos Text" w:cs="Times New Roman"/>
          <w:color w:val="000000"/>
          <w:sz w:val="30"/>
          <w:szCs w:val="30"/>
        </w:rPr>
      </w:pPr>
      <w:r w:rsidRPr="0003246E">
        <w:rPr>
          <w:rFonts w:ascii="Golos Text" w:eastAsia="Times New Roman" w:hAnsi="Golos Text" w:cs="Times New Roman"/>
          <w:color w:val="000000"/>
          <w:sz w:val="30"/>
          <w:szCs w:val="30"/>
        </w:rPr>
        <w:lastRenderedPageBreak/>
        <w:t>Еще одной мерой поддержки станет возможность приостановления или расторжения договоров аренды без штрафных санкций – если недвижимость взята в аренду у государства.</w:t>
      </w:r>
    </w:p>
    <w:p w:rsidR="0003246E" w:rsidRPr="0003246E" w:rsidRDefault="0003246E" w:rsidP="0003246E">
      <w:pPr>
        <w:shd w:val="clear" w:color="auto" w:fill="FFFFFF"/>
        <w:spacing w:after="0" w:line="240" w:lineRule="auto"/>
        <w:jc w:val="both"/>
        <w:rPr>
          <w:rFonts w:ascii="Golos Text" w:eastAsia="Times New Roman" w:hAnsi="Golos Text" w:cs="Times New Roman"/>
          <w:color w:val="000000"/>
          <w:sz w:val="30"/>
          <w:szCs w:val="30"/>
        </w:rPr>
      </w:pPr>
      <w:r w:rsidRPr="0003246E">
        <w:rPr>
          <w:rFonts w:ascii="Golos Text" w:eastAsia="Times New Roman" w:hAnsi="Golos Text" w:cs="Times New Roman"/>
          <w:color w:val="000000"/>
          <w:sz w:val="30"/>
          <w:szCs w:val="30"/>
        </w:rPr>
        <w:t>Кроме того, Андрей Белоусов поставил задачу всем федеральным органам исполнительной власти, предоставляющим поддержку бизнесу в форме </w:t>
      </w:r>
      <w:r w:rsidRPr="0003246E">
        <w:rPr>
          <w:rFonts w:ascii="Golos Text" w:eastAsia="Times New Roman" w:hAnsi="Golos Text" w:cs="Times New Roman"/>
          <w:b/>
          <w:bCs/>
          <w:color w:val="000000"/>
          <w:sz w:val="30"/>
          <w:szCs w:val="30"/>
          <w:bdr w:val="none" w:sz="0" w:space="0" w:color="auto" w:frame="1"/>
        </w:rPr>
        <w:t>грантов</w:t>
      </w:r>
      <w:r w:rsidRPr="0003246E">
        <w:rPr>
          <w:rFonts w:ascii="Golos Text" w:eastAsia="Times New Roman" w:hAnsi="Golos Text" w:cs="Times New Roman"/>
          <w:color w:val="000000"/>
          <w:sz w:val="30"/>
          <w:szCs w:val="30"/>
        </w:rPr>
        <w:t> – провести инвентаризацию этих мер и внести изменения в соответствующие нормы для </w:t>
      </w:r>
      <w:r w:rsidRPr="0003246E">
        <w:rPr>
          <w:rFonts w:ascii="Golos Text" w:eastAsia="Times New Roman" w:hAnsi="Golos Text" w:cs="Times New Roman"/>
          <w:b/>
          <w:bCs/>
          <w:color w:val="000000"/>
          <w:sz w:val="30"/>
          <w:szCs w:val="30"/>
          <w:bdr w:val="none" w:sz="0" w:space="0" w:color="auto" w:frame="1"/>
        </w:rPr>
        <w:t>исключения штрафных санкций</w:t>
      </w:r>
      <w:r w:rsidRPr="0003246E">
        <w:rPr>
          <w:rFonts w:ascii="Golos Text" w:eastAsia="Times New Roman" w:hAnsi="Golos Text" w:cs="Times New Roman"/>
          <w:color w:val="000000"/>
          <w:sz w:val="30"/>
          <w:szCs w:val="30"/>
        </w:rPr>
        <w:t> за нарушение условий предоставления поддержки, если нарушения связаны с мобилизацией предпринимателей и их сотрудников.</w:t>
      </w:r>
    </w:p>
    <w:p w:rsidR="0003246E" w:rsidRPr="0003246E" w:rsidRDefault="0003246E" w:rsidP="0003246E">
      <w:pPr>
        <w:shd w:val="clear" w:color="auto" w:fill="FFFFFF"/>
        <w:spacing w:after="0" w:line="240" w:lineRule="auto"/>
        <w:jc w:val="both"/>
        <w:rPr>
          <w:rFonts w:ascii="Golos Text" w:eastAsia="Times New Roman" w:hAnsi="Golos Text" w:cs="Times New Roman"/>
          <w:color w:val="000000"/>
          <w:sz w:val="30"/>
          <w:szCs w:val="30"/>
        </w:rPr>
      </w:pPr>
      <w:r w:rsidRPr="0003246E">
        <w:rPr>
          <w:rFonts w:ascii="Golos Text" w:eastAsia="Times New Roman" w:hAnsi="Golos Text" w:cs="Times New Roman"/>
          <w:color w:val="000000"/>
          <w:sz w:val="30"/>
          <w:szCs w:val="30"/>
        </w:rPr>
        <w:t>«</w:t>
      </w:r>
      <w:r w:rsidRPr="0003246E">
        <w:rPr>
          <w:rFonts w:ascii="Golos Text" w:eastAsia="Times New Roman" w:hAnsi="Golos Text" w:cs="Times New Roman"/>
          <w:i/>
          <w:iCs/>
          <w:color w:val="000000"/>
          <w:sz w:val="30"/>
          <w:szCs w:val="30"/>
          <w:bdr w:val="none" w:sz="0" w:space="0" w:color="auto" w:frame="1"/>
        </w:rPr>
        <w:t>Такие встречи на уровне</w:t>
      </w:r>
      <w:proofErr w:type="gramStart"/>
      <w:r w:rsidRPr="0003246E">
        <w:rPr>
          <w:rFonts w:ascii="Golos Text" w:eastAsia="Times New Roman" w:hAnsi="Golos Text" w:cs="Times New Roman"/>
          <w:i/>
          <w:iCs/>
          <w:color w:val="000000"/>
          <w:sz w:val="30"/>
          <w:szCs w:val="30"/>
          <w:bdr w:val="none" w:sz="0" w:space="0" w:color="auto" w:frame="1"/>
        </w:rPr>
        <w:t xml:space="preserve"> П</w:t>
      </w:r>
      <w:proofErr w:type="gramEnd"/>
      <w:r w:rsidRPr="0003246E">
        <w:rPr>
          <w:rFonts w:ascii="Golos Text" w:eastAsia="Times New Roman" w:hAnsi="Golos Text" w:cs="Times New Roman"/>
          <w:i/>
          <w:iCs/>
          <w:color w:val="000000"/>
          <w:sz w:val="30"/>
          <w:szCs w:val="30"/>
          <w:bdr w:val="none" w:sz="0" w:space="0" w:color="auto" w:frame="1"/>
        </w:rPr>
        <w:t xml:space="preserve">ервого заместителя Председателя Правительства позволяют обозначить насущные проблемы бизнеса, проработать и принять те решения, которые очень нужны сейчас предпринимателям. Сегодня множество аспектов требуют незамедлительных решений, это вопрос сохранения большого количества МСП. </w:t>
      </w:r>
      <w:proofErr w:type="spellStart"/>
      <w:r w:rsidRPr="0003246E">
        <w:rPr>
          <w:rFonts w:ascii="Golos Text" w:eastAsia="Times New Roman" w:hAnsi="Golos Text" w:cs="Times New Roman"/>
          <w:i/>
          <w:iCs/>
          <w:color w:val="000000"/>
          <w:sz w:val="30"/>
          <w:szCs w:val="30"/>
          <w:bdr w:val="none" w:sz="0" w:space="0" w:color="auto" w:frame="1"/>
        </w:rPr>
        <w:t>Регуляторика</w:t>
      </w:r>
      <w:proofErr w:type="spellEnd"/>
      <w:r w:rsidRPr="0003246E">
        <w:rPr>
          <w:rFonts w:ascii="Golos Text" w:eastAsia="Times New Roman" w:hAnsi="Golos Text" w:cs="Times New Roman"/>
          <w:i/>
          <w:iCs/>
          <w:color w:val="000000"/>
          <w:sz w:val="30"/>
          <w:szCs w:val="30"/>
          <w:bdr w:val="none" w:sz="0" w:space="0" w:color="auto" w:frame="1"/>
        </w:rPr>
        <w:t xml:space="preserve"> процессов, изменений в нормативной базе требует участия большого количества органов власти, совещания на уровне первого вице-премьера позволяют ускорить принятие решений</w:t>
      </w:r>
      <w:r w:rsidRPr="0003246E">
        <w:rPr>
          <w:rFonts w:ascii="Golos Text" w:eastAsia="Times New Roman" w:hAnsi="Golos Text" w:cs="Times New Roman"/>
          <w:color w:val="000000"/>
          <w:sz w:val="30"/>
          <w:szCs w:val="30"/>
        </w:rPr>
        <w:t>», - сказал </w:t>
      </w:r>
      <w:r w:rsidRPr="0003246E">
        <w:rPr>
          <w:rFonts w:ascii="Golos Text" w:eastAsia="Times New Roman" w:hAnsi="Golos Text" w:cs="Times New Roman"/>
          <w:b/>
          <w:bCs/>
          <w:color w:val="000000"/>
          <w:sz w:val="30"/>
          <w:szCs w:val="30"/>
          <w:bdr w:val="none" w:sz="0" w:space="0" w:color="auto" w:frame="1"/>
        </w:rPr>
        <w:t>президент «ОПОРЫ РОССИИ» Александр Калинин</w:t>
      </w:r>
      <w:r w:rsidRPr="0003246E">
        <w:rPr>
          <w:rFonts w:ascii="Golos Text" w:eastAsia="Times New Roman" w:hAnsi="Golos Text" w:cs="Times New Roman"/>
          <w:color w:val="000000"/>
          <w:sz w:val="30"/>
          <w:szCs w:val="30"/>
        </w:rPr>
        <w:t>.</w:t>
      </w:r>
    </w:p>
    <w:p w:rsidR="0003246E" w:rsidRPr="0003246E" w:rsidRDefault="0003246E" w:rsidP="0003246E">
      <w:pPr>
        <w:shd w:val="clear" w:color="auto" w:fill="FFFFFF"/>
        <w:spacing w:after="0" w:line="240" w:lineRule="auto"/>
        <w:jc w:val="both"/>
        <w:rPr>
          <w:rFonts w:ascii="Golos Text" w:eastAsia="Times New Roman" w:hAnsi="Golos Text" w:cs="Times New Roman"/>
          <w:color w:val="000000"/>
          <w:sz w:val="30"/>
          <w:szCs w:val="30"/>
        </w:rPr>
      </w:pPr>
      <w:r w:rsidRPr="0003246E">
        <w:rPr>
          <w:rFonts w:ascii="Golos Text" w:eastAsia="Times New Roman" w:hAnsi="Golos Text" w:cs="Times New Roman"/>
          <w:i/>
          <w:iCs/>
          <w:color w:val="000000"/>
          <w:sz w:val="30"/>
          <w:szCs w:val="30"/>
          <w:bdr w:val="none" w:sz="0" w:space="0" w:color="auto" w:frame="1"/>
        </w:rPr>
        <w:t xml:space="preserve">«В текущей беспрецедентной ситуации особое значение приобретает сохранение устойчивости экономики нашей страны. Необходимо не допустить ситуаций, когда призыв сотрудников на военную службу останавливает работу целых предприятий. «Деловая Россия» готова к системному диалогу с правительством для совместной выработки мер, направленных на полноценную реализацию потенциала российского бизнеса для достижения национальных целей развития, обеспечения технологической независимости, </w:t>
      </w:r>
      <w:proofErr w:type="spellStart"/>
      <w:r w:rsidRPr="0003246E">
        <w:rPr>
          <w:rFonts w:ascii="Golos Text" w:eastAsia="Times New Roman" w:hAnsi="Golos Text" w:cs="Times New Roman"/>
          <w:i/>
          <w:iCs/>
          <w:color w:val="000000"/>
          <w:sz w:val="30"/>
          <w:szCs w:val="30"/>
          <w:bdr w:val="none" w:sz="0" w:space="0" w:color="auto" w:frame="1"/>
        </w:rPr>
        <w:t>импортозамещения</w:t>
      </w:r>
      <w:proofErr w:type="spellEnd"/>
      <w:r w:rsidRPr="0003246E">
        <w:rPr>
          <w:rFonts w:ascii="Golos Text" w:eastAsia="Times New Roman" w:hAnsi="Golos Text" w:cs="Times New Roman"/>
          <w:i/>
          <w:iCs/>
          <w:color w:val="000000"/>
          <w:sz w:val="30"/>
          <w:szCs w:val="30"/>
          <w:bdr w:val="none" w:sz="0" w:space="0" w:color="auto" w:frame="1"/>
        </w:rPr>
        <w:t>, выполнения обязательств в социальной сфере»</w:t>
      </w:r>
      <w:r w:rsidRPr="0003246E">
        <w:rPr>
          <w:rFonts w:ascii="Golos Text" w:eastAsia="Times New Roman" w:hAnsi="Golos Text" w:cs="Times New Roman"/>
          <w:color w:val="000000"/>
          <w:sz w:val="30"/>
          <w:szCs w:val="30"/>
        </w:rPr>
        <w:t>, — отметил </w:t>
      </w:r>
      <w:r w:rsidRPr="0003246E">
        <w:rPr>
          <w:rFonts w:ascii="Golos Text" w:eastAsia="Times New Roman" w:hAnsi="Golos Text" w:cs="Times New Roman"/>
          <w:b/>
          <w:bCs/>
          <w:color w:val="000000"/>
          <w:sz w:val="30"/>
          <w:szCs w:val="30"/>
          <w:bdr w:val="none" w:sz="0" w:space="0" w:color="auto" w:frame="1"/>
        </w:rPr>
        <w:t xml:space="preserve">председатель «Деловой России» Алексей </w:t>
      </w:r>
      <w:proofErr w:type="spellStart"/>
      <w:r w:rsidRPr="0003246E">
        <w:rPr>
          <w:rFonts w:ascii="Golos Text" w:eastAsia="Times New Roman" w:hAnsi="Golos Text" w:cs="Times New Roman"/>
          <w:b/>
          <w:bCs/>
          <w:color w:val="000000"/>
          <w:sz w:val="30"/>
          <w:szCs w:val="30"/>
          <w:bdr w:val="none" w:sz="0" w:space="0" w:color="auto" w:frame="1"/>
        </w:rPr>
        <w:t>Репик</w:t>
      </w:r>
      <w:proofErr w:type="spellEnd"/>
      <w:r w:rsidRPr="0003246E">
        <w:rPr>
          <w:rFonts w:ascii="Golos Text" w:eastAsia="Times New Roman" w:hAnsi="Golos Text" w:cs="Times New Roman"/>
          <w:color w:val="000000"/>
          <w:sz w:val="30"/>
          <w:szCs w:val="30"/>
        </w:rPr>
        <w:t>. </w:t>
      </w:r>
    </w:p>
    <w:p w:rsidR="00000000" w:rsidRDefault="0003246E" w:rsidP="0003246E">
      <w:pPr>
        <w:jc w:val="both"/>
        <w:rPr>
          <w:rFonts w:ascii="Golos Text" w:eastAsia="Times New Roman" w:hAnsi="Golos Text" w:cs="Times New Roman"/>
          <w:color w:val="000000"/>
          <w:sz w:val="30"/>
          <w:szCs w:val="30"/>
          <w:shd w:val="clear" w:color="auto" w:fill="FFFFFF"/>
        </w:rPr>
      </w:pPr>
      <w:r w:rsidRPr="0003246E">
        <w:rPr>
          <w:rFonts w:ascii="Golos Text" w:eastAsia="Times New Roman" w:hAnsi="Golos Text" w:cs="Times New Roman"/>
          <w:color w:val="000000"/>
          <w:sz w:val="30"/>
          <w:szCs w:val="30"/>
          <w:shd w:val="clear" w:color="auto" w:fill="FFFFFF"/>
        </w:rPr>
        <w:t>«</w:t>
      </w:r>
      <w:r w:rsidRPr="0003246E">
        <w:rPr>
          <w:rFonts w:ascii="Golos Text" w:eastAsia="Times New Roman" w:hAnsi="Golos Text" w:cs="Times New Roman"/>
          <w:i/>
          <w:iCs/>
          <w:color w:val="000000"/>
          <w:sz w:val="30"/>
          <w:szCs w:val="30"/>
          <w:bdr w:val="none" w:sz="0" w:space="0" w:color="auto" w:frame="1"/>
          <w:shd w:val="clear" w:color="auto" w:fill="FFFFFF"/>
        </w:rPr>
        <w:t>Мы подробно обсудили на площадке Правительства различные сложности, с которыми сталкиваются предприниматели в текущей ситуации. Рассчитываем, что принятые решения позволят поддержать компании, защитить бизнес, сохранить рабочие места. Важно, чтобы соответствующие нормативные акты были подготовлены максимально быстро. ТПП РФ продолжит мониторинг ситуации в предпринимательской среде, будем содействовать информированию бизнеса о новых формах господдержки</w:t>
      </w:r>
      <w:r w:rsidRPr="0003246E">
        <w:rPr>
          <w:rFonts w:ascii="Golos Text" w:eastAsia="Times New Roman" w:hAnsi="Golos Text" w:cs="Times New Roman"/>
          <w:color w:val="000000"/>
          <w:sz w:val="30"/>
          <w:szCs w:val="30"/>
          <w:shd w:val="clear" w:color="auto" w:fill="FFFFFF"/>
        </w:rPr>
        <w:t>», - прокомментировал </w:t>
      </w:r>
      <w:r w:rsidRPr="0003246E">
        <w:rPr>
          <w:rFonts w:ascii="Golos Text" w:eastAsia="Times New Roman" w:hAnsi="Golos Text" w:cs="Times New Roman"/>
          <w:b/>
          <w:bCs/>
          <w:color w:val="000000"/>
          <w:sz w:val="30"/>
          <w:szCs w:val="30"/>
          <w:bdr w:val="none" w:sz="0" w:space="0" w:color="auto" w:frame="1"/>
          <w:shd w:val="clear" w:color="auto" w:fill="FFFFFF"/>
        </w:rPr>
        <w:t xml:space="preserve">президент ТПП РФ Сергей </w:t>
      </w:r>
      <w:proofErr w:type="spellStart"/>
      <w:r w:rsidRPr="0003246E">
        <w:rPr>
          <w:rFonts w:ascii="Golos Text" w:eastAsia="Times New Roman" w:hAnsi="Golos Text" w:cs="Times New Roman"/>
          <w:b/>
          <w:bCs/>
          <w:color w:val="000000"/>
          <w:sz w:val="30"/>
          <w:szCs w:val="30"/>
          <w:bdr w:val="none" w:sz="0" w:space="0" w:color="auto" w:frame="1"/>
          <w:shd w:val="clear" w:color="auto" w:fill="FFFFFF"/>
        </w:rPr>
        <w:t>Катырин</w:t>
      </w:r>
      <w:proofErr w:type="spellEnd"/>
      <w:r w:rsidRPr="0003246E">
        <w:rPr>
          <w:rFonts w:ascii="Golos Text" w:eastAsia="Times New Roman" w:hAnsi="Golos Text" w:cs="Times New Roman"/>
          <w:color w:val="000000"/>
          <w:sz w:val="30"/>
          <w:szCs w:val="30"/>
          <w:shd w:val="clear" w:color="auto" w:fill="FFFFFF"/>
        </w:rPr>
        <w:t>.</w:t>
      </w:r>
    </w:p>
    <w:p w:rsidR="005C0AB7" w:rsidRDefault="005C0AB7" w:rsidP="0003246E">
      <w:pPr>
        <w:jc w:val="both"/>
        <w:rPr>
          <w:rFonts w:ascii="Golos Text" w:eastAsia="Times New Roman" w:hAnsi="Golos Text" w:cs="Times New Roman"/>
          <w:color w:val="000000"/>
          <w:sz w:val="30"/>
          <w:szCs w:val="30"/>
          <w:shd w:val="clear" w:color="auto" w:fill="FFFFFF"/>
        </w:rPr>
      </w:pPr>
    </w:p>
    <w:p w:rsidR="005C0AB7" w:rsidRDefault="005C0AB7" w:rsidP="0003246E">
      <w:pPr>
        <w:jc w:val="both"/>
        <w:rPr>
          <w:rFonts w:ascii="Golos Text" w:eastAsia="Times New Roman" w:hAnsi="Golos Text" w:cs="Times New Roman"/>
          <w:color w:val="000000"/>
          <w:sz w:val="30"/>
          <w:szCs w:val="30"/>
          <w:shd w:val="clear" w:color="auto" w:fill="FFFFFF"/>
        </w:rPr>
      </w:pPr>
    </w:p>
    <w:p w:rsidR="005C0AB7" w:rsidRDefault="005C0AB7" w:rsidP="005C0AB7">
      <w:pPr>
        <w:shd w:val="clear" w:color="auto" w:fill="FFFFFF"/>
        <w:spacing w:after="0" w:line="240" w:lineRule="auto"/>
        <w:rPr>
          <w:rFonts w:ascii="Golos Text" w:eastAsia="Times New Roman" w:hAnsi="Golos Text" w:cs="Times New Roman"/>
          <w:b/>
          <w:iCs/>
          <w:color w:val="000000"/>
          <w:sz w:val="40"/>
          <w:szCs w:val="40"/>
          <w:bdr w:val="none" w:sz="0" w:space="0" w:color="auto" w:frame="1"/>
        </w:rPr>
      </w:pPr>
      <w:r>
        <w:rPr>
          <w:rFonts w:ascii="Golos Text" w:eastAsia="Times New Roman" w:hAnsi="Golos Text" w:cs="Times New Roman"/>
          <w:b/>
          <w:iCs/>
          <w:color w:val="000000"/>
          <w:sz w:val="40"/>
          <w:szCs w:val="40"/>
          <w:bdr w:val="none" w:sz="0" w:space="0" w:color="auto" w:frame="1"/>
        </w:rPr>
        <w:lastRenderedPageBreak/>
        <w:t>Как  владельц</w:t>
      </w:r>
      <w:proofErr w:type="gramStart"/>
      <w:r>
        <w:rPr>
          <w:rFonts w:ascii="Golos Text" w:eastAsia="Times New Roman" w:hAnsi="Golos Text" w:cs="Times New Roman"/>
          <w:b/>
          <w:iCs/>
          <w:color w:val="000000"/>
          <w:sz w:val="40"/>
          <w:szCs w:val="40"/>
          <w:bdr w:val="none" w:sz="0" w:space="0" w:color="auto" w:frame="1"/>
        </w:rPr>
        <w:t xml:space="preserve">у </w:t>
      </w:r>
      <w:r w:rsidRPr="005C0AB7">
        <w:rPr>
          <w:rFonts w:ascii="Golos Text" w:eastAsia="Times New Roman" w:hAnsi="Golos Text" w:cs="Times New Roman"/>
          <w:b/>
          <w:iCs/>
          <w:color w:val="000000"/>
          <w:sz w:val="40"/>
          <w:szCs w:val="40"/>
          <w:bdr w:val="none" w:sz="0" w:space="0" w:color="auto" w:frame="1"/>
        </w:rPr>
        <w:t xml:space="preserve"> ООО</w:t>
      </w:r>
      <w:proofErr w:type="gramEnd"/>
      <w:r>
        <w:rPr>
          <w:rFonts w:ascii="Golos Text" w:eastAsia="Times New Roman" w:hAnsi="Golos Text" w:cs="Times New Roman"/>
          <w:b/>
          <w:iCs/>
          <w:color w:val="000000"/>
          <w:sz w:val="40"/>
          <w:szCs w:val="40"/>
          <w:bdr w:val="none" w:sz="0" w:space="0" w:color="auto" w:frame="1"/>
        </w:rPr>
        <w:t xml:space="preserve"> получить кредитные каникулы</w:t>
      </w:r>
    </w:p>
    <w:p w:rsidR="005C0AB7" w:rsidRDefault="005C0AB7" w:rsidP="005C0AB7">
      <w:pPr>
        <w:pStyle w:val="a3"/>
        <w:shd w:val="clear" w:color="auto" w:fill="FFFFFF"/>
        <w:spacing w:before="0" w:beforeAutospacing="0" w:after="0" w:afterAutospacing="0"/>
        <w:jc w:val="both"/>
        <w:rPr>
          <w:rFonts w:ascii="Golos Text" w:hAnsi="Golos Text"/>
          <w:color w:val="000000"/>
          <w:sz w:val="30"/>
          <w:szCs w:val="30"/>
        </w:rPr>
      </w:pPr>
      <w:r>
        <w:rPr>
          <w:rFonts w:ascii="Golos Text" w:hAnsi="Golos Text"/>
          <w:i/>
          <w:iCs/>
          <w:color w:val="000000"/>
          <w:sz w:val="30"/>
          <w:szCs w:val="30"/>
          <w:bdr w:val="none" w:sz="0" w:space="0" w:color="auto" w:frame="1"/>
        </w:rPr>
        <w:t>В России сегодня почти 800 тысяч ООО, единственным владельцем которых являются мужчины в возрасте от 18 до 60 лет, который одновременно является и генеральным директором. На них фактически лежит все управление и вся полнота ответственности. Сейчас обсуждается вопрос предоставления им кредитных каникул при мобилизации. В Госдуму уже внесен </w:t>
      </w:r>
      <w:hyperlink r:id="rId6" w:history="1">
        <w:r>
          <w:rPr>
            <w:rStyle w:val="a4"/>
            <w:rFonts w:ascii="Golos Text" w:hAnsi="Golos Text"/>
            <w:i/>
            <w:iCs/>
            <w:color w:val="7E6CC1"/>
            <w:sz w:val="30"/>
            <w:szCs w:val="30"/>
            <w:u w:val="none"/>
            <w:bdr w:val="none" w:sz="0" w:space="0" w:color="auto" w:frame="1"/>
          </w:rPr>
          <w:t>проект закона о кредитных каникулах для мобилизованных учредителей ООО</w:t>
        </w:r>
      </w:hyperlink>
      <w:r>
        <w:rPr>
          <w:rFonts w:ascii="Golos Text" w:hAnsi="Golos Text"/>
          <w:i/>
          <w:iCs/>
          <w:color w:val="000000"/>
          <w:sz w:val="30"/>
          <w:szCs w:val="30"/>
          <w:bdr w:val="none" w:sz="0" w:space="0" w:color="auto" w:frame="1"/>
        </w:rPr>
        <w:t>. Корпорация МСП подготовила ответы на основные вопросы о том, как будет работать механизм кредитных каникул.</w:t>
      </w:r>
    </w:p>
    <w:p w:rsidR="005C0AB7" w:rsidRDefault="005C0AB7" w:rsidP="005C0AB7">
      <w:pPr>
        <w:pStyle w:val="a3"/>
        <w:shd w:val="clear" w:color="auto" w:fill="FFFFFF"/>
        <w:spacing w:before="0" w:beforeAutospacing="0" w:after="0" w:afterAutospacing="0"/>
        <w:jc w:val="both"/>
        <w:rPr>
          <w:rFonts w:ascii="Golos Text" w:hAnsi="Golos Text"/>
          <w:color w:val="000000"/>
          <w:sz w:val="30"/>
          <w:szCs w:val="30"/>
        </w:rPr>
      </w:pPr>
      <w:r>
        <w:rPr>
          <w:rFonts w:ascii="Golos Text" w:hAnsi="Golos Text"/>
          <w:b/>
          <w:bCs/>
          <w:color w:val="000000"/>
          <w:sz w:val="30"/>
          <w:szCs w:val="30"/>
          <w:bdr w:val="none" w:sz="0" w:space="0" w:color="auto" w:frame="1"/>
        </w:rPr>
        <w:t>Что такое кредитные каникулы?</w:t>
      </w:r>
    </w:p>
    <w:p w:rsidR="005C0AB7" w:rsidRDefault="005C0AB7" w:rsidP="005C0AB7">
      <w:pPr>
        <w:pStyle w:val="a3"/>
        <w:shd w:val="clear" w:color="auto" w:fill="FFFFFF"/>
        <w:spacing w:before="240" w:beforeAutospacing="0" w:after="0" w:afterAutospacing="0"/>
        <w:jc w:val="both"/>
        <w:rPr>
          <w:rFonts w:ascii="Golos Text" w:hAnsi="Golos Text"/>
          <w:color w:val="000000"/>
          <w:sz w:val="30"/>
          <w:szCs w:val="30"/>
        </w:rPr>
      </w:pPr>
      <w:r>
        <w:rPr>
          <w:rFonts w:ascii="Golos Text" w:hAnsi="Golos Text"/>
          <w:color w:val="000000"/>
          <w:sz w:val="30"/>
          <w:szCs w:val="30"/>
        </w:rPr>
        <w:t>Кредитные каникулы (льготный период уплаты задолженности и процентов по ней) – это отсрочка платежей по кредиту или займу, который получен в банке, МФО или кредитном кооперативе.</w:t>
      </w:r>
    </w:p>
    <w:p w:rsidR="005C0AB7" w:rsidRDefault="005C0AB7" w:rsidP="005C0AB7">
      <w:pPr>
        <w:pStyle w:val="a3"/>
        <w:shd w:val="clear" w:color="auto" w:fill="FFFFFF"/>
        <w:spacing w:before="0" w:beforeAutospacing="0" w:after="0" w:afterAutospacing="0"/>
        <w:jc w:val="both"/>
        <w:rPr>
          <w:rFonts w:ascii="Golos Text" w:hAnsi="Golos Text"/>
          <w:color w:val="000000"/>
          <w:sz w:val="30"/>
          <w:szCs w:val="30"/>
        </w:rPr>
      </w:pPr>
      <w:r>
        <w:rPr>
          <w:rFonts w:ascii="Golos Text" w:hAnsi="Golos Text"/>
          <w:b/>
          <w:bCs/>
          <w:color w:val="000000"/>
          <w:sz w:val="30"/>
          <w:szCs w:val="30"/>
          <w:bdr w:val="none" w:sz="0" w:space="0" w:color="auto" w:frame="1"/>
        </w:rPr>
        <w:t>Кому предлагается предоставить каникулы и что нового в законопроекте?</w:t>
      </w:r>
    </w:p>
    <w:p w:rsidR="005C0AB7" w:rsidRDefault="005C0AB7" w:rsidP="005C0AB7">
      <w:pPr>
        <w:pStyle w:val="a3"/>
        <w:shd w:val="clear" w:color="auto" w:fill="FFFFFF"/>
        <w:spacing w:before="240" w:beforeAutospacing="0" w:after="0" w:afterAutospacing="0"/>
        <w:jc w:val="both"/>
        <w:rPr>
          <w:rFonts w:ascii="Golos Text" w:hAnsi="Golos Text"/>
          <w:color w:val="000000"/>
          <w:sz w:val="30"/>
          <w:szCs w:val="30"/>
        </w:rPr>
      </w:pPr>
      <w:r>
        <w:rPr>
          <w:rFonts w:ascii="Golos Text" w:hAnsi="Golos Text"/>
          <w:color w:val="000000"/>
          <w:sz w:val="30"/>
          <w:szCs w:val="30"/>
        </w:rPr>
        <w:t>Согласно федеральному закону от 07.10.2022 № 377-ФЗ право на отсрочку по уплате задолженности уже предоставлено мобилизованным гражданам и ИП по потребительским кредитам. Новые поправки предлагают предоставить кредитные каникул</w:t>
      </w:r>
      <w:proofErr w:type="gramStart"/>
      <w:r>
        <w:rPr>
          <w:rFonts w:ascii="Golos Text" w:hAnsi="Golos Text"/>
          <w:color w:val="000000"/>
          <w:sz w:val="30"/>
          <w:szCs w:val="30"/>
        </w:rPr>
        <w:t>ы ООО</w:t>
      </w:r>
      <w:proofErr w:type="gramEnd"/>
      <w:r>
        <w:rPr>
          <w:rFonts w:ascii="Golos Text" w:hAnsi="Golos Text"/>
          <w:color w:val="000000"/>
          <w:sz w:val="30"/>
          <w:szCs w:val="30"/>
        </w:rPr>
        <w:t xml:space="preserve"> по кредитам на предпринимательские цели. Условие – мобилизован единственный участник – руководитель компании (единоличный исполнительный орган).</w:t>
      </w:r>
    </w:p>
    <w:p w:rsidR="005C0AB7" w:rsidRDefault="005C0AB7" w:rsidP="005C0AB7">
      <w:pPr>
        <w:pStyle w:val="a3"/>
        <w:shd w:val="clear" w:color="auto" w:fill="FFFFFF"/>
        <w:spacing w:before="0" w:beforeAutospacing="0" w:after="0" w:afterAutospacing="0"/>
        <w:jc w:val="both"/>
        <w:rPr>
          <w:rFonts w:ascii="Golos Text" w:hAnsi="Golos Text"/>
          <w:color w:val="000000"/>
          <w:sz w:val="30"/>
          <w:szCs w:val="30"/>
        </w:rPr>
      </w:pPr>
      <w:r>
        <w:rPr>
          <w:rFonts w:ascii="Golos Text" w:hAnsi="Golos Text"/>
          <w:b/>
          <w:bCs/>
          <w:color w:val="000000"/>
          <w:sz w:val="30"/>
          <w:szCs w:val="30"/>
          <w:bdr w:val="none" w:sz="0" w:space="0" w:color="auto" w:frame="1"/>
        </w:rPr>
        <w:t>На какой срок можно будет получить каникулы</w:t>
      </w:r>
    </w:p>
    <w:p w:rsidR="005C0AB7" w:rsidRDefault="005C0AB7" w:rsidP="005C0AB7">
      <w:pPr>
        <w:pStyle w:val="a3"/>
        <w:shd w:val="clear" w:color="auto" w:fill="FFFFFF"/>
        <w:spacing w:before="240" w:beforeAutospacing="0" w:after="0" w:afterAutospacing="0"/>
        <w:jc w:val="both"/>
        <w:rPr>
          <w:rFonts w:ascii="Golos Text" w:hAnsi="Golos Text"/>
          <w:color w:val="000000"/>
          <w:sz w:val="30"/>
          <w:szCs w:val="30"/>
        </w:rPr>
      </w:pPr>
      <w:r>
        <w:rPr>
          <w:rFonts w:ascii="Golos Text" w:hAnsi="Golos Text"/>
          <w:color w:val="000000"/>
          <w:sz w:val="30"/>
          <w:szCs w:val="30"/>
        </w:rPr>
        <w:t>Законопроект предусматривает, что льготный период будет действовать до окончания срока службы плюс 30 дней. Также под каникулы при необходимости будет подпадать время нахождения на лечении (в больнице, госпитале, ином виде стационара).</w:t>
      </w:r>
    </w:p>
    <w:p w:rsidR="005C0AB7" w:rsidRDefault="005C0AB7" w:rsidP="005C0AB7">
      <w:pPr>
        <w:pStyle w:val="a3"/>
        <w:shd w:val="clear" w:color="auto" w:fill="FFFFFF"/>
        <w:spacing w:before="0" w:beforeAutospacing="0" w:after="0" w:afterAutospacing="0"/>
        <w:jc w:val="both"/>
        <w:rPr>
          <w:rFonts w:ascii="Golos Text" w:hAnsi="Golos Text"/>
          <w:color w:val="000000"/>
          <w:sz w:val="30"/>
          <w:szCs w:val="30"/>
        </w:rPr>
      </w:pPr>
      <w:r>
        <w:rPr>
          <w:rFonts w:ascii="Golos Text" w:hAnsi="Golos Text"/>
          <w:b/>
          <w:bCs/>
          <w:color w:val="000000"/>
          <w:sz w:val="30"/>
          <w:szCs w:val="30"/>
          <w:bdr w:val="none" w:sz="0" w:space="0" w:color="auto" w:frame="1"/>
        </w:rPr>
        <w:t>Какие условия будут для заемщиков во время кредитных каникул</w:t>
      </w:r>
    </w:p>
    <w:p w:rsidR="005C0AB7" w:rsidRDefault="005C0AB7" w:rsidP="005C0AB7">
      <w:pPr>
        <w:pStyle w:val="a3"/>
        <w:shd w:val="clear" w:color="auto" w:fill="FFFFFF"/>
        <w:spacing w:before="240" w:beforeAutospacing="0" w:after="0" w:afterAutospacing="0"/>
        <w:jc w:val="both"/>
        <w:rPr>
          <w:rFonts w:ascii="Golos Text" w:hAnsi="Golos Text"/>
          <w:color w:val="000000"/>
          <w:sz w:val="30"/>
          <w:szCs w:val="30"/>
        </w:rPr>
      </w:pPr>
      <w:r>
        <w:rPr>
          <w:rFonts w:ascii="Golos Text" w:hAnsi="Golos Text"/>
          <w:color w:val="000000"/>
          <w:sz w:val="30"/>
          <w:szCs w:val="30"/>
        </w:rPr>
        <w:t>Льготный период не предполагают прощения долга. Фактически это отсрочка на возврат долга и уплате процентов. В течение кредитных каникул не допускаются:</w:t>
      </w:r>
    </w:p>
    <w:p w:rsidR="005C0AB7" w:rsidRDefault="005C0AB7" w:rsidP="005C0AB7">
      <w:pPr>
        <w:pStyle w:val="a3"/>
        <w:numPr>
          <w:ilvl w:val="0"/>
          <w:numId w:val="2"/>
        </w:numPr>
        <w:shd w:val="clear" w:color="auto" w:fill="FFFFFF"/>
        <w:spacing w:before="0" w:beforeAutospacing="0" w:after="0" w:afterAutospacing="0"/>
        <w:ind w:left="0"/>
        <w:jc w:val="both"/>
        <w:rPr>
          <w:rFonts w:ascii="Golos Text" w:hAnsi="Golos Text"/>
          <w:color w:val="000000"/>
          <w:sz w:val="30"/>
          <w:szCs w:val="30"/>
        </w:rPr>
      </w:pPr>
      <w:r>
        <w:rPr>
          <w:rFonts w:ascii="Golos Text" w:hAnsi="Golos Text"/>
          <w:color w:val="000000"/>
          <w:sz w:val="30"/>
          <w:szCs w:val="30"/>
        </w:rPr>
        <w:t>начисление неустойки за просрочку платежей;</w:t>
      </w:r>
    </w:p>
    <w:p w:rsidR="005C0AB7" w:rsidRDefault="005C0AB7" w:rsidP="005C0AB7">
      <w:pPr>
        <w:pStyle w:val="a3"/>
        <w:numPr>
          <w:ilvl w:val="0"/>
          <w:numId w:val="2"/>
        </w:numPr>
        <w:shd w:val="clear" w:color="auto" w:fill="FFFFFF"/>
        <w:spacing w:before="0" w:beforeAutospacing="0" w:after="0" w:afterAutospacing="0"/>
        <w:ind w:left="0"/>
        <w:jc w:val="both"/>
        <w:rPr>
          <w:rFonts w:ascii="Golos Text" w:hAnsi="Golos Text"/>
          <w:color w:val="000000"/>
          <w:sz w:val="30"/>
          <w:szCs w:val="30"/>
        </w:rPr>
      </w:pPr>
      <w:r>
        <w:rPr>
          <w:rFonts w:ascii="Golos Text" w:hAnsi="Golos Text"/>
          <w:color w:val="000000"/>
          <w:sz w:val="30"/>
          <w:szCs w:val="30"/>
        </w:rPr>
        <w:t>предъявление требования о досрочном возврате долга;</w:t>
      </w:r>
    </w:p>
    <w:p w:rsidR="005C0AB7" w:rsidRDefault="005C0AB7" w:rsidP="005C0AB7">
      <w:pPr>
        <w:pStyle w:val="a3"/>
        <w:numPr>
          <w:ilvl w:val="0"/>
          <w:numId w:val="2"/>
        </w:numPr>
        <w:shd w:val="clear" w:color="auto" w:fill="FFFFFF"/>
        <w:spacing w:before="0" w:beforeAutospacing="0" w:after="0" w:afterAutospacing="0"/>
        <w:ind w:left="0"/>
        <w:jc w:val="both"/>
        <w:rPr>
          <w:rFonts w:ascii="Golos Text" w:hAnsi="Golos Text"/>
          <w:color w:val="000000"/>
          <w:sz w:val="30"/>
          <w:szCs w:val="30"/>
        </w:rPr>
      </w:pPr>
      <w:r>
        <w:rPr>
          <w:rFonts w:ascii="Golos Text" w:hAnsi="Golos Text"/>
          <w:color w:val="000000"/>
          <w:sz w:val="30"/>
          <w:szCs w:val="30"/>
        </w:rPr>
        <w:t>наложение взыскания на предмет залога/ипотеки;</w:t>
      </w:r>
    </w:p>
    <w:p w:rsidR="005C0AB7" w:rsidRDefault="005C0AB7" w:rsidP="005C0AB7">
      <w:pPr>
        <w:pStyle w:val="a3"/>
        <w:numPr>
          <w:ilvl w:val="0"/>
          <w:numId w:val="2"/>
        </w:numPr>
        <w:shd w:val="clear" w:color="auto" w:fill="FFFFFF"/>
        <w:spacing w:before="0" w:beforeAutospacing="0" w:after="0" w:afterAutospacing="0"/>
        <w:ind w:left="0"/>
        <w:jc w:val="both"/>
        <w:rPr>
          <w:rFonts w:ascii="Golos Text" w:hAnsi="Golos Text"/>
          <w:color w:val="000000"/>
          <w:sz w:val="30"/>
          <w:szCs w:val="30"/>
        </w:rPr>
      </w:pPr>
      <w:r>
        <w:rPr>
          <w:rFonts w:ascii="Golos Text" w:hAnsi="Golos Text"/>
          <w:color w:val="000000"/>
          <w:sz w:val="30"/>
          <w:szCs w:val="30"/>
        </w:rPr>
        <w:t>предъявление требований к поручителю/гаранту.</w:t>
      </w:r>
    </w:p>
    <w:p w:rsidR="005C0AB7" w:rsidRDefault="005C0AB7" w:rsidP="005C0AB7">
      <w:pPr>
        <w:pStyle w:val="a3"/>
        <w:shd w:val="clear" w:color="auto" w:fill="FFFFFF"/>
        <w:spacing w:before="240" w:beforeAutospacing="0" w:after="0" w:afterAutospacing="0"/>
        <w:jc w:val="both"/>
        <w:rPr>
          <w:rFonts w:ascii="Golos Text" w:hAnsi="Golos Text"/>
          <w:color w:val="000000"/>
          <w:sz w:val="30"/>
          <w:szCs w:val="30"/>
        </w:rPr>
      </w:pPr>
      <w:r>
        <w:rPr>
          <w:rFonts w:ascii="Golos Text" w:hAnsi="Golos Text"/>
          <w:color w:val="000000"/>
          <w:sz w:val="30"/>
          <w:szCs w:val="30"/>
        </w:rPr>
        <w:t xml:space="preserve">Проценты за время кредитных каникул начисляются, но уплачиваются после окончания льготного периода (включаются в сумму основного </w:t>
      </w:r>
      <w:r>
        <w:rPr>
          <w:rFonts w:ascii="Golos Text" w:hAnsi="Golos Text"/>
          <w:color w:val="000000"/>
          <w:sz w:val="30"/>
          <w:szCs w:val="30"/>
        </w:rPr>
        <w:lastRenderedPageBreak/>
        <w:t>долга). При этом начисленная до каникул неустойка замораживается и уплачивается после окончания льготного периода. Сведения о его использовании вносятся в кредитную историю, но не ухудшают ее.</w:t>
      </w:r>
    </w:p>
    <w:p w:rsidR="005C0AB7" w:rsidRDefault="005C0AB7" w:rsidP="005C0AB7">
      <w:pPr>
        <w:pStyle w:val="a3"/>
        <w:shd w:val="clear" w:color="auto" w:fill="FFFFFF"/>
        <w:spacing w:before="0" w:beforeAutospacing="0" w:after="0" w:afterAutospacing="0"/>
        <w:jc w:val="both"/>
        <w:rPr>
          <w:rFonts w:ascii="Golos Text" w:hAnsi="Golos Text"/>
          <w:color w:val="000000"/>
          <w:sz w:val="30"/>
          <w:szCs w:val="30"/>
        </w:rPr>
      </w:pPr>
      <w:r>
        <w:rPr>
          <w:rFonts w:ascii="Golos Text" w:hAnsi="Golos Text"/>
          <w:b/>
          <w:bCs/>
          <w:color w:val="000000"/>
          <w:sz w:val="30"/>
          <w:szCs w:val="30"/>
          <w:bdr w:val="none" w:sz="0" w:space="0" w:color="auto" w:frame="1"/>
        </w:rPr>
        <w:t>Как можно будет получить каникулы</w:t>
      </w:r>
    </w:p>
    <w:p w:rsidR="005C0AB7" w:rsidRDefault="005C0AB7" w:rsidP="005C0AB7">
      <w:pPr>
        <w:pStyle w:val="a3"/>
        <w:shd w:val="clear" w:color="auto" w:fill="FFFFFF"/>
        <w:spacing w:before="240" w:beforeAutospacing="0" w:after="0" w:afterAutospacing="0"/>
        <w:jc w:val="both"/>
        <w:rPr>
          <w:rFonts w:ascii="Golos Text" w:hAnsi="Golos Text"/>
          <w:color w:val="000000"/>
          <w:sz w:val="30"/>
          <w:szCs w:val="30"/>
        </w:rPr>
      </w:pPr>
      <w:r>
        <w:rPr>
          <w:rFonts w:ascii="Golos Text" w:hAnsi="Golos Text"/>
          <w:color w:val="000000"/>
          <w:sz w:val="30"/>
          <w:szCs w:val="30"/>
        </w:rPr>
        <w:t>Требование об установлении льготного периода необходимо направлять кредитору, сделать это можно будет до конца 2023 года. Планируется, что для «активации» льготного периода потребуется последняя бухгалтерскую отчетность, чтобы подтвердить наличие выручки (она должна быть больше нуля) и документ о мобилизации.</w:t>
      </w:r>
    </w:p>
    <w:p w:rsidR="005C0AB7" w:rsidRDefault="005C0AB7" w:rsidP="005C0AB7">
      <w:pPr>
        <w:pStyle w:val="a3"/>
        <w:shd w:val="clear" w:color="auto" w:fill="FFFFFF"/>
        <w:spacing w:before="240" w:beforeAutospacing="0" w:after="0" w:afterAutospacing="0"/>
        <w:jc w:val="both"/>
        <w:rPr>
          <w:rFonts w:ascii="Golos Text" w:hAnsi="Golos Text"/>
          <w:color w:val="000000"/>
          <w:sz w:val="30"/>
          <w:szCs w:val="30"/>
        </w:rPr>
      </w:pPr>
      <w:r>
        <w:rPr>
          <w:rFonts w:ascii="Golos Text" w:hAnsi="Golos Text"/>
          <w:color w:val="000000"/>
          <w:sz w:val="30"/>
          <w:szCs w:val="30"/>
        </w:rPr>
        <w:t>Банки и другие кредиторы смогут делать запросы для проверки: в Минобороны – по факту мобилизации, в ФНС – по размеру выручки.</w:t>
      </w:r>
    </w:p>
    <w:p w:rsidR="005C0AB7" w:rsidRDefault="005C0AB7" w:rsidP="005C0AB7">
      <w:pPr>
        <w:pStyle w:val="a3"/>
        <w:shd w:val="clear" w:color="auto" w:fill="FFFFFF"/>
        <w:spacing w:before="0" w:beforeAutospacing="0" w:after="0" w:afterAutospacing="0"/>
        <w:jc w:val="both"/>
        <w:rPr>
          <w:rFonts w:ascii="Golos Text" w:hAnsi="Golos Text"/>
          <w:color w:val="000000"/>
          <w:sz w:val="30"/>
          <w:szCs w:val="30"/>
        </w:rPr>
      </w:pPr>
      <w:r>
        <w:rPr>
          <w:rFonts w:ascii="Golos Text" w:hAnsi="Golos Text"/>
          <w:b/>
          <w:bCs/>
          <w:color w:val="000000"/>
          <w:sz w:val="30"/>
          <w:szCs w:val="30"/>
          <w:bdr w:val="none" w:sz="0" w:space="0" w:color="auto" w:frame="1"/>
        </w:rPr>
        <w:t>Может ли кредитор отказать в каникулах</w:t>
      </w:r>
    </w:p>
    <w:p w:rsidR="005C0AB7" w:rsidRDefault="005C0AB7" w:rsidP="005C0AB7">
      <w:pPr>
        <w:pStyle w:val="a3"/>
        <w:shd w:val="clear" w:color="auto" w:fill="FFFFFF"/>
        <w:spacing w:before="240" w:beforeAutospacing="0" w:after="0" w:afterAutospacing="0"/>
        <w:jc w:val="both"/>
        <w:rPr>
          <w:rFonts w:ascii="Golos Text" w:hAnsi="Golos Text"/>
          <w:color w:val="000000"/>
          <w:sz w:val="30"/>
          <w:szCs w:val="30"/>
        </w:rPr>
      </w:pPr>
      <w:r>
        <w:rPr>
          <w:rFonts w:ascii="Golos Text" w:hAnsi="Golos Text"/>
          <w:color w:val="000000"/>
          <w:sz w:val="30"/>
          <w:szCs w:val="30"/>
        </w:rPr>
        <w:t>Банк или иная финансовая организация не вправе отказать в предоставлении льготного периода заявителю, который соответствует указанным условиям:</w:t>
      </w:r>
    </w:p>
    <w:p w:rsidR="005C0AB7" w:rsidRDefault="005C0AB7" w:rsidP="005C0AB7">
      <w:pPr>
        <w:pStyle w:val="a3"/>
        <w:numPr>
          <w:ilvl w:val="0"/>
          <w:numId w:val="3"/>
        </w:numPr>
        <w:shd w:val="clear" w:color="auto" w:fill="FFFFFF"/>
        <w:spacing w:before="0" w:beforeAutospacing="0" w:after="0" w:afterAutospacing="0"/>
        <w:ind w:left="0"/>
        <w:jc w:val="both"/>
        <w:rPr>
          <w:rFonts w:ascii="Golos Text" w:hAnsi="Golos Text"/>
          <w:color w:val="000000"/>
          <w:sz w:val="30"/>
          <w:szCs w:val="30"/>
        </w:rPr>
      </w:pPr>
      <w:r>
        <w:rPr>
          <w:rFonts w:ascii="Golos Text" w:hAnsi="Golos Text"/>
          <w:color w:val="000000"/>
          <w:sz w:val="30"/>
          <w:szCs w:val="30"/>
        </w:rPr>
        <w:t>единственный участник – руководитель ООО мобилизован;</w:t>
      </w:r>
    </w:p>
    <w:p w:rsidR="005C0AB7" w:rsidRDefault="005C0AB7" w:rsidP="005C0AB7">
      <w:pPr>
        <w:pStyle w:val="a3"/>
        <w:numPr>
          <w:ilvl w:val="0"/>
          <w:numId w:val="3"/>
        </w:numPr>
        <w:shd w:val="clear" w:color="auto" w:fill="FFFFFF"/>
        <w:spacing w:before="0" w:beforeAutospacing="0" w:after="0" w:afterAutospacing="0"/>
        <w:ind w:left="0"/>
        <w:jc w:val="both"/>
        <w:rPr>
          <w:rFonts w:ascii="Golos Text" w:hAnsi="Golos Text"/>
          <w:color w:val="000000"/>
          <w:sz w:val="30"/>
          <w:szCs w:val="30"/>
        </w:rPr>
      </w:pPr>
      <w:r>
        <w:rPr>
          <w:rFonts w:ascii="Golos Text" w:hAnsi="Golos Text"/>
          <w:color w:val="000000"/>
          <w:sz w:val="30"/>
          <w:szCs w:val="30"/>
        </w:rPr>
        <w:t>ООО есть в </w:t>
      </w:r>
      <w:hyperlink r:id="rId7" w:history="1">
        <w:r>
          <w:rPr>
            <w:rStyle w:val="a4"/>
            <w:rFonts w:ascii="Golos Text" w:hAnsi="Golos Text"/>
            <w:color w:val="7E6CC1"/>
            <w:sz w:val="30"/>
            <w:szCs w:val="30"/>
            <w:u w:val="none"/>
            <w:bdr w:val="none" w:sz="0" w:space="0" w:color="auto" w:frame="1"/>
          </w:rPr>
          <w:t>едином реестре субъектов МСП</w:t>
        </w:r>
      </w:hyperlink>
      <w:r>
        <w:rPr>
          <w:rFonts w:ascii="Golos Text" w:hAnsi="Golos Text"/>
          <w:color w:val="000000"/>
          <w:sz w:val="30"/>
          <w:szCs w:val="30"/>
        </w:rPr>
        <w:t>;</w:t>
      </w:r>
    </w:p>
    <w:p w:rsidR="005C0AB7" w:rsidRDefault="005C0AB7" w:rsidP="005C0AB7">
      <w:pPr>
        <w:pStyle w:val="a3"/>
        <w:numPr>
          <w:ilvl w:val="0"/>
          <w:numId w:val="3"/>
        </w:numPr>
        <w:shd w:val="clear" w:color="auto" w:fill="FFFFFF"/>
        <w:spacing w:before="0" w:beforeAutospacing="0" w:after="0" w:afterAutospacing="0"/>
        <w:ind w:left="0"/>
        <w:jc w:val="both"/>
        <w:rPr>
          <w:rFonts w:ascii="Golos Text" w:hAnsi="Golos Text"/>
          <w:color w:val="000000"/>
          <w:sz w:val="30"/>
          <w:szCs w:val="30"/>
        </w:rPr>
      </w:pPr>
      <w:proofErr w:type="gramStart"/>
      <w:r>
        <w:rPr>
          <w:rFonts w:ascii="Golos Text" w:hAnsi="Golos Text"/>
          <w:color w:val="000000"/>
          <w:sz w:val="30"/>
          <w:szCs w:val="30"/>
        </w:rPr>
        <w:t>у ООО</w:t>
      </w:r>
      <w:proofErr w:type="gramEnd"/>
      <w:r>
        <w:rPr>
          <w:rFonts w:ascii="Golos Text" w:hAnsi="Golos Text"/>
          <w:color w:val="000000"/>
          <w:sz w:val="30"/>
          <w:szCs w:val="30"/>
        </w:rPr>
        <w:t xml:space="preserve"> была выручка в 2021 / 2022 году;</w:t>
      </w:r>
    </w:p>
    <w:p w:rsidR="005C0AB7" w:rsidRDefault="005C0AB7" w:rsidP="005C0AB7">
      <w:pPr>
        <w:pStyle w:val="a3"/>
        <w:numPr>
          <w:ilvl w:val="0"/>
          <w:numId w:val="3"/>
        </w:numPr>
        <w:shd w:val="clear" w:color="auto" w:fill="FFFFFF"/>
        <w:spacing w:before="0" w:beforeAutospacing="0" w:after="0" w:afterAutospacing="0"/>
        <w:ind w:left="0"/>
        <w:jc w:val="both"/>
        <w:rPr>
          <w:rFonts w:ascii="Golos Text" w:hAnsi="Golos Text"/>
          <w:color w:val="000000"/>
          <w:sz w:val="30"/>
          <w:szCs w:val="30"/>
        </w:rPr>
      </w:pPr>
      <w:r>
        <w:rPr>
          <w:rFonts w:ascii="Golos Text" w:hAnsi="Golos Text"/>
          <w:color w:val="000000"/>
          <w:sz w:val="30"/>
          <w:szCs w:val="30"/>
        </w:rPr>
        <w:t>сведения об ООО в ЕГРЮЛ не изменялись после 21.09.2022.</w:t>
      </w:r>
    </w:p>
    <w:p w:rsidR="005C0AB7" w:rsidRDefault="005C0AB7" w:rsidP="005C0AB7">
      <w:pPr>
        <w:pStyle w:val="a3"/>
        <w:shd w:val="clear" w:color="auto" w:fill="FFFFFF"/>
        <w:spacing w:before="240" w:beforeAutospacing="0" w:after="0" w:afterAutospacing="0"/>
        <w:jc w:val="both"/>
        <w:rPr>
          <w:rFonts w:ascii="Golos Text" w:hAnsi="Golos Text"/>
          <w:color w:val="000000"/>
          <w:sz w:val="30"/>
          <w:szCs w:val="30"/>
        </w:rPr>
      </w:pPr>
      <w:r>
        <w:rPr>
          <w:rFonts w:ascii="Golos Text" w:hAnsi="Golos Text"/>
          <w:color w:val="000000"/>
          <w:sz w:val="30"/>
          <w:szCs w:val="30"/>
        </w:rPr>
        <w:t>Согласно поправкам, кредитор обязан в течение пяти дней сообщить заемщику об изменении условий договора. Заключать для этого дополнительное соглашение не нужно. Если кредитор не ответит, льготный период считается установленным со дня обращения заемщика.</w:t>
      </w:r>
    </w:p>
    <w:p w:rsidR="005C0AB7" w:rsidRDefault="005C0AB7" w:rsidP="005C0AB7">
      <w:pPr>
        <w:pStyle w:val="a3"/>
        <w:shd w:val="clear" w:color="auto" w:fill="FFFFFF"/>
        <w:spacing w:before="0" w:beforeAutospacing="0" w:after="0" w:afterAutospacing="0"/>
        <w:jc w:val="both"/>
        <w:rPr>
          <w:rFonts w:ascii="Golos Text" w:hAnsi="Golos Text"/>
          <w:color w:val="000000"/>
          <w:sz w:val="30"/>
          <w:szCs w:val="30"/>
        </w:rPr>
      </w:pPr>
      <w:r>
        <w:rPr>
          <w:rFonts w:ascii="Golos Text" w:hAnsi="Golos Text"/>
          <w:b/>
          <w:bCs/>
          <w:color w:val="000000"/>
          <w:sz w:val="30"/>
          <w:szCs w:val="30"/>
          <w:bdr w:val="none" w:sz="0" w:space="0" w:color="auto" w:frame="1"/>
        </w:rPr>
        <w:t>Можно ли будет уйти с каникул досрочно, например, при демобилизации</w:t>
      </w:r>
    </w:p>
    <w:p w:rsidR="005C0AB7" w:rsidRDefault="005C0AB7" w:rsidP="005C0AB7">
      <w:pPr>
        <w:pStyle w:val="a3"/>
        <w:shd w:val="clear" w:color="auto" w:fill="FFFFFF"/>
        <w:spacing w:before="240" w:beforeAutospacing="0" w:after="0" w:afterAutospacing="0"/>
        <w:jc w:val="both"/>
        <w:rPr>
          <w:rFonts w:ascii="Golos Text" w:hAnsi="Golos Text"/>
          <w:color w:val="000000"/>
          <w:sz w:val="30"/>
          <w:szCs w:val="30"/>
        </w:rPr>
      </w:pPr>
      <w:r>
        <w:rPr>
          <w:rFonts w:ascii="Golos Text" w:hAnsi="Golos Text"/>
          <w:color w:val="000000"/>
          <w:sz w:val="30"/>
          <w:szCs w:val="30"/>
        </w:rPr>
        <w:t>Да, в любой момент. Достаточно направить кредитору соответствующее уведомление.</w:t>
      </w:r>
    </w:p>
    <w:p w:rsidR="005C0AB7" w:rsidRDefault="005C0AB7" w:rsidP="005C0AB7">
      <w:pPr>
        <w:pStyle w:val="a3"/>
        <w:shd w:val="clear" w:color="auto" w:fill="FFFFFF"/>
        <w:spacing w:before="0" w:beforeAutospacing="0" w:after="0" w:afterAutospacing="0"/>
        <w:jc w:val="both"/>
        <w:rPr>
          <w:rFonts w:ascii="Golos Text" w:hAnsi="Golos Text"/>
          <w:color w:val="000000"/>
          <w:sz w:val="30"/>
          <w:szCs w:val="30"/>
        </w:rPr>
      </w:pPr>
      <w:r>
        <w:rPr>
          <w:rFonts w:ascii="Golos Text" w:hAnsi="Golos Text"/>
          <w:b/>
          <w:bCs/>
          <w:i/>
          <w:iCs/>
          <w:color w:val="000000"/>
          <w:sz w:val="30"/>
          <w:szCs w:val="30"/>
          <w:bdr w:val="none" w:sz="0" w:space="0" w:color="auto" w:frame="1"/>
        </w:rPr>
        <w:t>Что еще есть в законопроекте</w:t>
      </w:r>
    </w:p>
    <w:p w:rsidR="005C0AB7" w:rsidRDefault="005C0AB7" w:rsidP="005C0AB7">
      <w:pPr>
        <w:pStyle w:val="a3"/>
        <w:shd w:val="clear" w:color="auto" w:fill="FFFFFF"/>
        <w:spacing w:before="0" w:beforeAutospacing="0" w:after="0" w:afterAutospacing="0"/>
        <w:jc w:val="both"/>
        <w:rPr>
          <w:rFonts w:ascii="Golos Text" w:hAnsi="Golos Text"/>
          <w:color w:val="000000"/>
          <w:sz w:val="30"/>
          <w:szCs w:val="30"/>
        </w:rPr>
      </w:pPr>
      <w:r>
        <w:rPr>
          <w:rFonts w:ascii="Golos Text" w:hAnsi="Golos Text"/>
          <w:i/>
          <w:iCs/>
          <w:color w:val="000000"/>
          <w:sz w:val="30"/>
          <w:szCs w:val="30"/>
          <w:bdr w:val="none" w:sz="0" w:space="0" w:color="auto" w:frame="1"/>
        </w:rPr>
        <w:t>Мобилизованному предоставят право получать денежное содержание военнослужащего, даже если он был признан банкротом до мобилизации. Также будет приостановлено действие исполнительных документов о взыскании денег с него или членов его семьи.</w:t>
      </w:r>
    </w:p>
    <w:p w:rsidR="005C0AB7" w:rsidRDefault="005C0AB7" w:rsidP="005C0AB7">
      <w:pPr>
        <w:pStyle w:val="a3"/>
        <w:shd w:val="clear" w:color="auto" w:fill="FFFFFF"/>
        <w:spacing w:before="0" w:beforeAutospacing="0" w:after="0" w:afterAutospacing="0"/>
        <w:jc w:val="both"/>
        <w:rPr>
          <w:rFonts w:ascii="Golos Text" w:hAnsi="Golos Text"/>
          <w:color w:val="000000"/>
          <w:sz w:val="30"/>
          <w:szCs w:val="30"/>
        </w:rPr>
      </w:pPr>
    </w:p>
    <w:p w:rsidR="005C0AB7" w:rsidRDefault="005C0AB7" w:rsidP="005C0AB7">
      <w:pPr>
        <w:pStyle w:val="a3"/>
        <w:shd w:val="clear" w:color="auto" w:fill="FFFFFF"/>
        <w:spacing w:before="0" w:beforeAutospacing="0" w:after="0" w:afterAutospacing="0"/>
        <w:jc w:val="both"/>
        <w:rPr>
          <w:rFonts w:ascii="Golos Text" w:hAnsi="Golos Text"/>
          <w:color w:val="000000"/>
          <w:sz w:val="30"/>
          <w:szCs w:val="30"/>
        </w:rPr>
      </w:pPr>
      <w:r>
        <w:rPr>
          <w:rFonts w:ascii="Golos Text" w:hAnsi="Golos Text"/>
          <w:i/>
          <w:iCs/>
          <w:color w:val="000000"/>
          <w:sz w:val="30"/>
          <w:szCs w:val="30"/>
          <w:bdr w:val="none" w:sz="0" w:space="0" w:color="auto" w:frame="1"/>
        </w:rPr>
        <w:t>Если после принятия закона о кредитных каникулах для мобилизованных учредителей ООО банки будут отказывать в предоставлении кредитных каникул, то предприниматели могут обращаться за помощью в Корпорацию МСП через «</w:t>
      </w:r>
      <w:hyperlink r:id="rId8" w:history="1">
        <w:r>
          <w:rPr>
            <w:rStyle w:val="a4"/>
            <w:rFonts w:ascii="Golos Text" w:hAnsi="Golos Text"/>
            <w:i/>
            <w:iCs/>
            <w:color w:val="7E6CC1"/>
            <w:sz w:val="30"/>
            <w:szCs w:val="30"/>
            <w:u w:val="none"/>
            <w:bdr w:val="none" w:sz="0" w:space="0" w:color="auto" w:frame="1"/>
          </w:rPr>
          <w:t>Сервис 360</w:t>
        </w:r>
        <w:r>
          <w:rPr>
            <w:rStyle w:val="a4"/>
            <w:rFonts w:ascii="Golos Text" w:hAnsi="Golos Text"/>
            <w:i/>
            <w:iCs/>
            <w:color w:val="7E6CC1"/>
            <w:sz w:val="30"/>
            <w:szCs w:val="30"/>
            <w:u w:val="none"/>
            <w:bdr w:val="none" w:sz="0" w:space="0" w:color="auto" w:frame="1"/>
            <w:vertAlign w:val="superscript"/>
          </w:rPr>
          <w:t>о</w:t>
        </w:r>
      </w:hyperlink>
      <w:r>
        <w:rPr>
          <w:rFonts w:ascii="Golos Text" w:hAnsi="Golos Text"/>
          <w:i/>
          <w:iCs/>
          <w:color w:val="000000"/>
          <w:sz w:val="30"/>
          <w:szCs w:val="30"/>
          <w:bdr w:val="none" w:sz="0" w:space="0" w:color="auto" w:frame="1"/>
        </w:rPr>
        <w:t>» или писать лично генеральному директору Корпорации Александру </w:t>
      </w:r>
      <w:hyperlink r:id="rId9" w:history="1">
        <w:r>
          <w:rPr>
            <w:rStyle w:val="a4"/>
            <w:rFonts w:ascii="Golos Text" w:hAnsi="Golos Text"/>
            <w:i/>
            <w:iCs/>
            <w:color w:val="7E6CC1"/>
            <w:sz w:val="30"/>
            <w:szCs w:val="30"/>
            <w:u w:val="none"/>
            <w:bdr w:val="none" w:sz="0" w:space="0" w:color="auto" w:frame="1"/>
          </w:rPr>
          <w:t>Исаевичу</w:t>
        </w:r>
      </w:hyperlink>
      <w:r>
        <w:rPr>
          <w:rFonts w:ascii="Golos Text" w:hAnsi="Golos Text"/>
          <w:i/>
          <w:iCs/>
          <w:color w:val="000000"/>
          <w:sz w:val="30"/>
          <w:szCs w:val="30"/>
          <w:bdr w:val="none" w:sz="0" w:space="0" w:color="auto" w:frame="1"/>
        </w:rPr>
        <w:t>.</w:t>
      </w:r>
    </w:p>
    <w:p w:rsidR="00084856" w:rsidRPr="00084856" w:rsidRDefault="00084856" w:rsidP="00084856">
      <w:pPr>
        <w:shd w:val="clear" w:color="auto" w:fill="FFFFFF"/>
        <w:spacing w:after="0" w:line="240" w:lineRule="auto"/>
        <w:rPr>
          <w:rFonts w:ascii="Golos Text" w:eastAsia="Times New Roman" w:hAnsi="Golos Text" w:cs="Times New Roman"/>
          <w:b/>
          <w:iCs/>
          <w:color w:val="000000"/>
          <w:sz w:val="40"/>
          <w:szCs w:val="40"/>
          <w:bdr w:val="none" w:sz="0" w:space="0" w:color="auto" w:frame="1"/>
        </w:rPr>
      </w:pPr>
      <w:r w:rsidRPr="00084856">
        <w:rPr>
          <w:rFonts w:ascii="Golos Text" w:eastAsia="Times New Roman" w:hAnsi="Golos Text" w:cs="Times New Roman"/>
          <w:b/>
          <w:iCs/>
          <w:color w:val="000000"/>
          <w:sz w:val="40"/>
          <w:szCs w:val="40"/>
          <w:bdr w:val="none" w:sz="0" w:space="0" w:color="auto" w:frame="1"/>
        </w:rPr>
        <w:lastRenderedPageBreak/>
        <w:t xml:space="preserve"> Минэкономразвития  подготовило пакет документов для смягчения последствий мобилизации  малого и среднего бизнеса</w:t>
      </w:r>
    </w:p>
    <w:p w:rsidR="00084856" w:rsidRDefault="00084856" w:rsidP="005C0AB7">
      <w:pPr>
        <w:pStyle w:val="a3"/>
        <w:shd w:val="clear" w:color="auto" w:fill="FFFFFF"/>
        <w:spacing w:before="0" w:beforeAutospacing="0" w:after="0" w:afterAutospacing="0"/>
        <w:jc w:val="both"/>
        <w:rPr>
          <w:rFonts w:ascii="Golos Text" w:hAnsi="Golos Text"/>
          <w:color w:val="000000"/>
          <w:sz w:val="30"/>
          <w:szCs w:val="30"/>
        </w:rPr>
      </w:pPr>
    </w:p>
    <w:p w:rsidR="005C0AB7" w:rsidRDefault="005C0AB7" w:rsidP="005C0AB7">
      <w:pPr>
        <w:pStyle w:val="a3"/>
        <w:shd w:val="clear" w:color="auto" w:fill="FFFFFF"/>
        <w:spacing w:before="0" w:beforeAutospacing="0" w:after="0" w:afterAutospacing="0"/>
        <w:jc w:val="both"/>
        <w:rPr>
          <w:rFonts w:ascii="Golos Text" w:hAnsi="Golos Text"/>
          <w:color w:val="000000"/>
          <w:sz w:val="30"/>
          <w:szCs w:val="30"/>
        </w:rPr>
      </w:pPr>
      <w:r>
        <w:rPr>
          <w:rFonts w:ascii="Golos Text" w:hAnsi="Golos Text"/>
          <w:color w:val="000000"/>
          <w:sz w:val="30"/>
          <w:szCs w:val="30"/>
        </w:rPr>
        <w:t xml:space="preserve">Минэкономразвития РФ подготовило изменения, регулирующие выполнение условий предоставления грантов, льготных кредитов и </w:t>
      </w:r>
      <w:proofErr w:type="spellStart"/>
      <w:r>
        <w:rPr>
          <w:rFonts w:ascii="Golos Text" w:hAnsi="Golos Text"/>
          <w:color w:val="000000"/>
          <w:sz w:val="30"/>
          <w:szCs w:val="30"/>
        </w:rPr>
        <w:t>микрозаймов</w:t>
      </w:r>
      <w:proofErr w:type="spellEnd"/>
      <w:r>
        <w:rPr>
          <w:rFonts w:ascii="Golos Text" w:hAnsi="Golos Text"/>
          <w:color w:val="000000"/>
          <w:sz w:val="30"/>
          <w:szCs w:val="30"/>
        </w:rPr>
        <w:t xml:space="preserve"> малому и среднему бизнесу. Министерство предлагает приостановить выплаты по ним для мобилизованных собственников предприятий. Кроме того, в регионы направлены письма о смягчении требований к исполнению обязательств по грантам, сообщает </w:t>
      </w:r>
      <w:proofErr w:type="spellStart"/>
      <w:r>
        <w:rPr>
          <w:rFonts w:ascii="Golos Text" w:hAnsi="Golos Text"/>
          <w:color w:val="000000"/>
          <w:sz w:val="30"/>
          <w:szCs w:val="30"/>
        </w:rPr>
        <w:fldChar w:fldCharType="begin"/>
      </w:r>
      <w:r>
        <w:rPr>
          <w:rFonts w:ascii="Golos Text" w:hAnsi="Golos Text"/>
          <w:color w:val="000000"/>
          <w:sz w:val="30"/>
          <w:szCs w:val="30"/>
        </w:rPr>
        <w:instrText xml:space="preserve"> HYPERLINK "https://www.kommersant.ru/doc/5595976" </w:instrText>
      </w:r>
      <w:r>
        <w:rPr>
          <w:rFonts w:ascii="Golos Text" w:hAnsi="Golos Text"/>
          <w:color w:val="000000"/>
          <w:sz w:val="30"/>
          <w:szCs w:val="30"/>
        </w:rPr>
        <w:fldChar w:fldCharType="separate"/>
      </w:r>
      <w:r>
        <w:rPr>
          <w:rStyle w:val="a4"/>
          <w:rFonts w:ascii="Golos Text" w:hAnsi="Golos Text"/>
          <w:color w:val="7E6CC1"/>
          <w:sz w:val="30"/>
          <w:szCs w:val="30"/>
          <w:u w:val="none"/>
          <w:bdr w:val="none" w:sz="0" w:space="0" w:color="auto" w:frame="1"/>
        </w:rPr>
        <w:t>Коммерсантъ</w:t>
      </w:r>
      <w:proofErr w:type="spellEnd"/>
      <w:r>
        <w:rPr>
          <w:rFonts w:ascii="Golos Text" w:hAnsi="Golos Text"/>
          <w:color w:val="000000"/>
          <w:sz w:val="30"/>
          <w:szCs w:val="30"/>
        </w:rPr>
        <w:fldChar w:fldCharType="end"/>
      </w:r>
      <w:r>
        <w:rPr>
          <w:rFonts w:ascii="Golos Text" w:hAnsi="Golos Text"/>
          <w:color w:val="000000"/>
          <w:sz w:val="30"/>
          <w:szCs w:val="30"/>
        </w:rPr>
        <w:t>.</w:t>
      </w:r>
    </w:p>
    <w:p w:rsidR="005C0AB7" w:rsidRDefault="005C0AB7" w:rsidP="005C0AB7">
      <w:pPr>
        <w:pStyle w:val="a3"/>
        <w:shd w:val="clear" w:color="auto" w:fill="FFFFFF"/>
        <w:spacing w:before="0" w:beforeAutospacing="0" w:after="0" w:afterAutospacing="0"/>
        <w:jc w:val="both"/>
        <w:rPr>
          <w:rFonts w:ascii="Golos Text" w:hAnsi="Golos Text"/>
          <w:color w:val="000000"/>
          <w:sz w:val="30"/>
          <w:szCs w:val="30"/>
        </w:rPr>
      </w:pPr>
      <w:r>
        <w:rPr>
          <w:rFonts w:ascii="Golos Text" w:hAnsi="Golos Text"/>
          <w:color w:val="000000"/>
          <w:sz w:val="30"/>
          <w:szCs w:val="30"/>
        </w:rPr>
        <w:t>Соответствующий </w:t>
      </w:r>
      <w:hyperlink r:id="rId10" w:anchor="npa=132068" w:history="1">
        <w:r>
          <w:rPr>
            <w:rStyle w:val="a4"/>
            <w:rFonts w:ascii="Golos Text" w:hAnsi="Golos Text"/>
            <w:color w:val="7E6CC1"/>
            <w:sz w:val="30"/>
            <w:szCs w:val="30"/>
            <w:u w:val="none"/>
            <w:bdr w:val="none" w:sz="0" w:space="0" w:color="auto" w:frame="1"/>
          </w:rPr>
          <w:t>пакет</w:t>
        </w:r>
      </w:hyperlink>
      <w:r>
        <w:rPr>
          <w:rFonts w:ascii="Golos Text" w:hAnsi="Golos Text"/>
          <w:color w:val="000000"/>
          <w:sz w:val="30"/>
          <w:szCs w:val="30"/>
        </w:rPr>
        <w:t xml:space="preserve"> документов, нацеленный на смягчение экономических последствий мобилизации для малого и среднего бизнеса, размещен на федеральном портале правовых документов и сейчас проходит </w:t>
      </w:r>
      <w:proofErr w:type="spellStart"/>
      <w:r>
        <w:rPr>
          <w:rFonts w:ascii="Golos Text" w:hAnsi="Golos Text"/>
          <w:color w:val="000000"/>
          <w:sz w:val="30"/>
          <w:szCs w:val="30"/>
        </w:rPr>
        <w:t>антикоррупционную</w:t>
      </w:r>
      <w:proofErr w:type="spellEnd"/>
      <w:r>
        <w:rPr>
          <w:rFonts w:ascii="Golos Text" w:hAnsi="Golos Text"/>
          <w:color w:val="000000"/>
          <w:sz w:val="30"/>
          <w:szCs w:val="30"/>
        </w:rPr>
        <w:t xml:space="preserve"> экспертизу.</w:t>
      </w:r>
    </w:p>
    <w:p w:rsidR="005C0AB7" w:rsidRDefault="005C0AB7" w:rsidP="005C0AB7">
      <w:pPr>
        <w:pStyle w:val="a3"/>
        <w:shd w:val="clear" w:color="auto" w:fill="FFFFFF"/>
        <w:spacing w:before="240" w:beforeAutospacing="0" w:after="0" w:afterAutospacing="0"/>
        <w:jc w:val="both"/>
        <w:rPr>
          <w:rFonts w:ascii="Golos Text" w:hAnsi="Golos Text"/>
          <w:color w:val="000000"/>
          <w:sz w:val="30"/>
          <w:szCs w:val="30"/>
        </w:rPr>
      </w:pPr>
      <w:r>
        <w:rPr>
          <w:rFonts w:ascii="Golos Text" w:hAnsi="Golos Text"/>
          <w:color w:val="000000"/>
          <w:sz w:val="30"/>
          <w:szCs w:val="30"/>
        </w:rPr>
        <w:t xml:space="preserve">В настоящее время Правительство РФ, по поручению первого вице-премьера Андрея Белоусова готовит анализ влияния мобилизации на состояние экономики, финансовый и трудовой рынок, деловую и инвестиционную активность и меры по его минимизации. В предложения Минэкономразвития входят поправки к приказу министерства №142 от 26 марта 2021 года — он описывает требования к реализации мер господдержки МСП и </w:t>
      </w:r>
      <w:proofErr w:type="spellStart"/>
      <w:r>
        <w:rPr>
          <w:rFonts w:ascii="Golos Text" w:hAnsi="Golos Text"/>
          <w:color w:val="000000"/>
          <w:sz w:val="30"/>
          <w:szCs w:val="30"/>
        </w:rPr>
        <w:t>самозанятых</w:t>
      </w:r>
      <w:proofErr w:type="spellEnd"/>
      <w:r>
        <w:rPr>
          <w:rFonts w:ascii="Golos Text" w:hAnsi="Golos Text"/>
          <w:color w:val="000000"/>
          <w:sz w:val="30"/>
          <w:szCs w:val="30"/>
        </w:rPr>
        <w:t xml:space="preserve">, а также разъяснительные письма замминистра Татьяны </w:t>
      </w:r>
      <w:proofErr w:type="spellStart"/>
      <w:r>
        <w:rPr>
          <w:rFonts w:ascii="Golos Text" w:hAnsi="Golos Text"/>
          <w:color w:val="000000"/>
          <w:sz w:val="30"/>
          <w:szCs w:val="30"/>
        </w:rPr>
        <w:t>Илюшниковой</w:t>
      </w:r>
      <w:proofErr w:type="spellEnd"/>
      <w:r>
        <w:rPr>
          <w:rFonts w:ascii="Golos Text" w:hAnsi="Golos Text"/>
          <w:color w:val="000000"/>
          <w:sz w:val="30"/>
          <w:szCs w:val="30"/>
        </w:rPr>
        <w:t xml:space="preserve"> в банки и министерства, участвующие в программах льготного кредитования сектора.</w:t>
      </w:r>
    </w:p>
    <w:p w:rsidR="005C0AB7" w:rsidRDefault="005C0AB7" w:rsidP="005C0AB7">
      <w:pPr>
        <w:pStyle w:val="a3"/>
        <w:shd w:val="clear" w:color="auto" w:fill="FFFFFF"/>
        <w:spacing w:before="240" w:beforeAutospacing="0" w:after="0" w:afterAutospacing="0"/>
        <w:jc w:val="both"/>
        <w:rPr>
          <w:rFonts w:ascii="Golos Text" w:hAnsi="Golos Text"/>
          <w:color w:val="000000"/>
          <w:sz w:val="30"/>
          <w:szCs w:val="30"/>
        </w:rPr>
      </w:pPr>
      <w:r>
        <w:rPr>
          <w:rFonts w:ascii="Golos Text" w:hAnsi="Golos Text"/>
          <w:color w:val="000000"/>
          <w:sz w:val="30"/>
          <w:szCs w:val="30"/>
        </w:rPr>
        <w:t xml:space="preserve">На время мобилизации заемщика Минэкономразвития предлагает приостанавливать исполнение обязательств по </w:t>
      </w:r>
      <w:proofErr w:type="spellStart"/>
      <w:r>
        <w:rPr>
          <w:rFonts w:ascii="Golos Text" w:hAnsi="Golos Text"/>
          <w:color w:val="000000"/>
          <w:sz w:val="30"/>
          <w:szCs w:val="30"/>
        </w:rPr>
        <w:t>микрозаймам</w:t>
      </w:r>
      <w:proofErr w:type="spellEnd"/>
      <w:r>
        <w:rPr>
          <w:rFonts w:ascii="Golos Text" w:hAnsi="Golos Text"/>
          <w:color w:val="000000"/>
          <w:sz w:val="30"/>
          <w:szCs w:val="30"/>
        </w:rPr>
        <w:t xml:space="preserve">. Для этого до декабря 2023 года нужно будет подписать </w:t>
      </w:r>
      <w:proofErr w:type="spellStart"/>
      <w:r>
        <w:rPr>
          <w:rFonts w:ascii="Golos Text" w:hAnsi="Golos Text"/>
          <w:color w:val="000000"/>
          <w:sz w:val="30"/>
          <w:szCs w:val="30"/>
        </w:rPr>
        <w:t>допсоглашение</w:t>
      </w:r>
      <w:proofErr w:type="spellEnd"/>
      <w:r>
        <w:rPr>
          <w:rFonts w:ascii="Golos Text" w:hAnsi="Golos Text"/>
          <w:color w:val="000000"/>
          <w:sz w:val="30"/>
          <w:szCs w:val="30"/>
        </w:rPr>
        <w:t xml:space="preserve"> к кредитному договору. Срок его может быть продлен, но он не должен превышать пяти лет.</w:t>
      </w:r>
    </w:p>
    <w:p w:rsidR="005C0AB7" w:rsidRDefault="005C0AB7" w:rsidP="005C0AB7">
      <w:pPr>
        <w:pStyle w:val="a3"/>
        <w:shd w:val="clear" w:color="auto" w:fill="FFFFFF"/>
        <w:spacing w:before="240" w:beforeAutospacing="0" w:after="0" w:afterAutospacing="0"/>
        <w:jc w:val="both"/>
        <w:rPr>
          <w:rFonts w:ascii="Golos Text" w:hAnsi="Golos Text"/>
          <w:color w:val="000000"/>
          <w:sz w:val="30"/>
          <w:szCs w:val="30"/>
        </w:rPr>
      </w:pPr>
      <w:r>
        <w:rPr>
          <w:rFonts w:ascii="Golos Text" w:hAnsi="Golos Text"/>
          <w:color w:val="000000"/>
          <w:sz w:val="30"/>
          <w:szCs w:val="30"/>
        </w:rPr>
        <w:t xml:space="preserve">Аналогичную норму предлагается применять и к получателям </w:t>
      </w:r>
      <w:proofErr w:type="spellStart"/>
      <w:r>
        <w:rPr>
          <w:rFonts w:ascii="Golos Text" w:hAnsi="Golos Text"/>
          <w:color w:val="000000"/>
          <w:sz w:val="30"/>
          <w:szCs w:val="30"/>
        </w:rPr>
        <w:t>грантовой</w:t>
      </w:r>
      <w:proofErr w:type="spellEnd"/>
      <w:r>
        <w:rPr>
          <w:rFonts w:ascii="Golos Text" w:hAnsi="Golos Text"/>
          <w:color w:val="000000"/>
          <w:sz w:val="30"/>
          <w:szCs w:val="30"/>
        </w:rPr>
        <w:t xml:space="preserve"> поддержки, которая предоставляется предпринимателям возрастом до 25 лет. С ними будет подписываться </w:t>
      </w:r>
      <w:proofErr w:type="spellStart"/>
      <w:r>
        <w:rPr>
          <w:rFonts w:ascii="Golos Text" w:hAnsi="Golos Text"/>
          <w:color w:val="000000"/>
          <w:sz w:val="30"/>
          <w:szCs w:val="30"/>
        </w:rPr>
        <w:t>допсоглашение</w:t>
      </w:r>
      <w:proofErr w:type="spellEnd"/>
      <w:r>
        <w:rPr>
          <w:rFonts w:ascii="Golos Text" w:hAnsi="Golos Text"/>
          <w:color w:val="000000"/>
          <w:sz w:val="30"/>
          <w:szCs w:val="30"/>
        </w:rPr>
        <w:t xml:space="preserve"> о продлении </w:t>
      </w:r>
      <w:proofErr w:type="gramStart"/>
      <w:r>
        <w:rPr>
          <w:rFonts w:ascii="Golos Text" w:hAnsi="Golos Text"/>
          <w:color w:val="000000"/>
          <w:sz w:val="30"/>
          <w:szCs w:val="30"/>
        </w:rPr>
        <w:t>сроков достижения результатов предоставления гранта</w:t>
      </w:r>
      <w:proofErr w:type="gramEnd"/>
      <w:r>
        <w:rPr>
          <w:rFonts w:ascii="Golos Text" w:hAnsi="Golos Text"/>
          <w:color w:val="000000"/>
          <w:sz w:val="30"/>
          <w:szCs w:val="30"/>
        </w:rPr>
        <w:t xml:space="preserve"> без изменения его размера, а в случае невозможности — о снижении требований или возврате неиспользованного гранта «без применения штрафных санкций».</w:t>
      </w:r>
    </w:p>
    <w:p w:rsidR="005C0AB7" w:rsidRDefault="005C0AB7" w:rsidP="005C0AB7">
      <w:pPr>
        <w:pStyle w:val="a3"/>
        <w:shd w:val="clear" w:color="auto" w:fill="FFFFFF"/>
        <w:spacing w:before="240" w:beforeAutospacing="0" w:after="0" w:afterAutospacing="0"/>
        <w:jc w:val="both"/>
        <w:rPr>
          <w:rFonts w:ascii="Golos Text" w:hAnsi="Golos Text"/>
          <w:color w:val="000000"/>
          <w:sz w:val="30"/>
          <w:szCs w:val="30"/>
        </w:rPr>
      </w:pPr>
      <w:r>
        <w:rPr>
          <w:rFonts w:ascii="Golos Text" w:hAnsi="Golos Text"/>
          <w:color w:val="000000"/>
          <w:sz w:val="30"/>
          <w:szCs w:val="30"/>
        </w:rPr>
        <w:t xml:space="preserve">В связи с этим могут быть также пересмотрены соглашения о предоставлении субсидий на эти цели регионам. Для этого рекомендуется </w:t>
      </w:r>
      <w:r>
        <w:rPr>
          <w:rFonts w:ascii="Golos Text" w:hAnsi="Golos Text"/>
          <w:color w:val="000000"/>
          <w:sz w:val="30"/>
          <w:szCs w:val="30"/>
        </w:rPr>
        <w:lastRenderedPageBreak/>
        <w:t>«внести изменения в региональные нормативно-правовые акты», обеспечив субъектам РФ возможность правки соглашений.</w:t>
      </w:r>
    </w:p>
    <w:p w:rsidR="005C0AB7" w:rsidRDefault="005C0AB7" w:rsidP="005C0AB7">
      <w:pPr>
        <w:pStyle w:val="a3"/>
        <w:shd w:val="clear" w:color="auto" w:fill="FFFFFF"/>
        <w:spacing w:before="240" w:beforeAutospacing="0" w:after="0" w:afterAutospacing="0"/>
        <w:jc w:val="both"/>
        <w:rPr>
          <w:rFonts w:ascii="Golos Text" w:hAnsi="Golos Text"/>
          <w:color w:val="000000"/>
          <w:sz w:val="30"/>
          <w:szCs w:val="30"/>
        </w:rPr>
      </w:pPr>
      <w:r>
        <w:rPr>
          <w:rFonts w:ascii="Golos Text" w:hAnsi="Golos Text"/>
          <w:color w:val="000000"/>
          <w:sz w:val="30"/>
          <w:szCs w:val="30"/>
        </w:rPr>
        <w:t>Еще одно письмо Минэкономразвития затрагивает его министерства, ведомства и организации, реализующие совместные программы поддержки малого и среднего бизнеса. Это в том числе Банк России, Минсельхоз, Минфин, ФНС, Корпорация МСП, Российский экспортный центр и Фонд содействия развитию малых форм предприятий в научно-технической сфере. От них в министерстве ждут предложений по корректировке проектов, которые также может затронуть мобилизация.</w:t>
      </w:r>
    </w:p>
    <w:p w:rsidR="005C0AB7" w:rsidRDefault="005C0AB7" w:rsidP="005C0AB7">
      <w:pPr>
        <w:shd w:val="clear" w:color="auto" w:fill="FFFFFF"/>
        <w:spacing w:after="0" w:line="240" w:lineRule="auto"/>
        <w:jc w:val="both"/>
        <w:rPr>
          <w:rFonts w:ascii="Golos Text" w:eastAsia="Times New Roman" w:hAnsi="Golos Text" w:cs="Times New Roman"/>
          <w:b/>
          <w:iCs/>
          <w:color w:val="000000"/>
          <w:sz w:val="40"/>
          <w:szCs w:val="40"/>
          <w:bdr w:val="none" w:sz="0" w:space="0" w:color="auto" w:frame="1"/>
        </w:rPr>
      </w:pPr>
    </w:p>
    <w:p w:rsidR="005C0AB7" w:rsidRPr="005C0AB7" w:rsidRDefault="005C0AB7" w:rsidP="005C0AB7">
      <w:pPr>
        <w:shd w:val="clear" w:color="auto" w:fill="FFFFFF"/>
        <w:spacing w:after="0" w:line="240" w:lineRule="auto"/>
        <w:jc w:val="both"/>
        <w:rPr>
          <w:rFonts w:ascii="Golos Text" w:eastAsia="Times New Roman" w:hAnsi="Golos Text" w:cs="Times New Roman"/>
          <w:b/>
          <w:iCs/>
          <w:color w:val="000000"/>
          <w:sz w:val="40"/>
          <w:szCs w:val="40"/>
          <w:bdr w:val="none" w:sz="0" w:space="0" w:color="auto" w:frame="1"/>
        </w:rPr>
      </w:pPr>
    </w:p>
    <w:sectPr w:rsidR="005C0AB7" w:rsidRPr="005C0AB7" w:rsidSect="0003246E">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olos Tex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33C09"/>
    <w:multiLevelType w:val="multilevel"/>
    <w:tmpl w:val="E5162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857DB6"/>
    <w:multiLevelType w:val="multilevel"/>
    <w:tmpl w:val="77A6B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420FCF"/>
    <w:multiLevelType w:val="multilevel"/>
    <w:tmpl w:val="658AD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3246E"/>
    <w:rsid w:val="0003246E"/>
    <w:rsid w:val="00084856"/>
    <w:rsid w:val="005C0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3246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5C0AB7"/>
    <w:rPr>
      <w:color w:val="0000FF"/>
      <w:u w:val="single"/>
    </w:rPr>
  </w:style>
</w:styles>
</file>

<file path=word/webSettings.xml><?xml version="1.0" encoding="utf-8"?>
<w:webSettings xmlns:r="http://schemas.openxmlformats.org/officeDocument/2006/relationships" xmlns:w="http://schemas.openxmlformats.org/wordprocessingml/2006/main">
  <w:divs>
    <w:div w:id="491214735">
      <w:bodyDiv w:val="1"/>
      <w:marLeft w:val="0"/>
      <w:marRight w:val="0"/>
      <w:marTop w:val="0"/>
      <w:marBottom w:val="0"/>
      <w:divBdr>
        <w:top w:val="none" w:sz="0" w:space="0" w:color="auto"/>
        <w:left w:val="none" w:sz="0" w:space="0" w:color="auto"/>
        <w:bottom w:val="none" w:sz="0" w:space="0" w:color="auto"/>
        <w:right w:val="none" w:sz="0" w:space="0" w:color="auto"/>
      </w:divBdr>
    </w:div>
    <w:div w:id="710421784">
      <w:bodyDiv w:val="1"/>
      <w:marLeft w:val="0"/>
      <w:marRight w:val="0"/>
      <w:marTop w:val="0"/>
      <w:marBottom w:val="0"/>
      <w:divBdr>
        <w:top w:val="none" w:sz="0" w:space="0" w:color="auto"/>
        <w:left w:val="none" w:sz="0" w:space="0" w:color="auto"/>
        <w:bottom w:val="none" w:sz="0" w:space="0" w:color="auto"/>
        <w:right w:val="none" w:sz="0" w:space="0" w:color="auto"/>
      </w:divBdr>
    </w:div>
    <w:div w:id="910045073">
      <w:bodyDiv w:val="1"/>
      <w:marLeft w:val="0"/>
      <w:marRight w:val="0"/>
      <w:marTop w:val="0"/>
      <w:marBottom w:val="0"/>
      <w:divBdr>
        <w:top w:val="none" w:sz="0" w:space="0" w:color="auto"/>
        <w:left w:val="none" w:sz="0" w:space="0" w:color="auto"/>
        <w:bottom w:val="none" w:sz="0" w:space="0" w:color="auto"/>
        <w:right w:val="none" w:sz="0" w:space="0" w:color="auto"/>
      </w:divBdr>
    </w:div>
    <w:div w:id="1092092680">
      <w:bodyDiv w:val="1"/>
      <w:marLeft w:val="0"/>
      <w:marRight w:val="0"/>
      <w:marTop w:val="0"/>
      <w:marBottom w:val="0"/>
      <w:divBdr>
        <w:top w:val="none" w:sz="0" w:space="0" w:color="auto"/>
        <w:left w:val="none" w:sz="0" w:space="0" w:color="auto"/>
        <w:bottom w:val="none" w:sz="0" w:space="0" w:color="auto"/>
        <w:right w:val="none" w:sz="0" w:space="0" w:color="auto"/>
      </w:divBdr>
    </w:div>
    <w:div w:id="1123693546">
      <w:bodyDiv w:val="1"/>
      <w:marLeft w:val="0"/>
      <w:marRight w:val="0"/>
      <w:marTop w:val="0"/>
      <w:marBottom w:val="0"/>
      <w:divBdr>
        <w:top w:val="none" w:sz="0" w:space="0" w:color="auto"/>
        <w:left w:val="none" w:sz="0" w:space="0" w:color="auto"/>
        <w:bottom w:val="none" w:sz="0" w:space="0" w:color="auto"/>
        <w:right w:val="none" w:sz="0" w:space="0" w:color="auto"/>
      </w:divBdr>
    </w:div>
    <w:div w:id="1142966239">
      <w:bodyDiv w:val="1"/>
      <w:marLeft w:val="0"/>
      <w:marRight w:val="0"/>
      <w:marTop w:val="0"/>
      <w:marBottom w:val="0"/>
      <w:divBdr>
        <w:top w:val="none" w:sz="0" w:space="0" w:color="auto"/>
        <w:left w:val="none" w:sz="0" w:space="0" w:color="auto"/>
        <w:bottom w:val="none" w:sz="0" w:space="0" w:color="auto"/>
        <w:right w:val="none" w:sz="0" w:space="0" w:color="auto"/>
      </w:divBdr>
    </w:div>
    <w:div w:id="1435901575">
      <w:bodyDiv w:val="1"/>
      <w:marLeft w:val="0"/>
      <w:marRight w:val="0"/>
      <w:marTop w:val="0"/>
      <w:marBottom w:val="0"/>
      <w:divBdr>
        <w:top w:val="none" w:sz="0" w:space="0" w:color="auto"/>
        <w:left w:val="none" w:sz="0" w:space="0" w:color="auto"/>
        <w:bottom w:val="none" w:sz="0" w:space="0" w:color="auto"/>
        <w:right w:val="none" w:sz="0" w:space="0" w:color="auto"/>
      </w:divBdr>
    </w:div>
    <w:div w:id="1623338537">
      <w:bodyDiv w:val="1"/>
      <w:marLeft w:val="0"/>
      <w:marRight w:val="0"/>
      <w:marTop w:val="0"/>
      <w:marBottom w:val="0"/>
      <w:divBdr>
        <w:top w:val="none" w:sz="0" w:space="0" w:color="auto"/>
        <w:left w:val="none" w:sz="0" w:space="0" w:color="auto"/>
        <w:bottom w:val="none" w:sz="0" w:space="0" w:color="auto"/>
        <w:right w:val="none" w:sz="0" w:space="0" w:color="auto"/>
      </w:divBdr>
    </w:div>
    <w:div w:id="1776560382">
      <w:bodyDiv w:val="1"/>
      <w:marLeft w:val="0"/>
      <w:marRight w:val="0"/>
      <w:marTop w:val="0"/>
      <w:marBottom w:val="0"/>
      <w:divBdr>
        <w:top w:val="none" w:sz="0" w:space="0" w:color="auto"/>
        <w:left w:val="none" w:sz="0" w:space="0" w:color="auto"/>
        <w:bottom w:val="none" w:sz="0" w:space="0" w:color="auto"/>
        <w:right w:val="none" w:sz="0" w:space="0" w:color="auto"/>
      </w:divBdr>
    </w:div>
    <w:div w:id="203522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xn--l1agf.xn--p1ai/services/360/" TargetMode="External"/><Relationship Id="rId3" Type="http://schemas.openxmlformats.org/officeDocument/2006/relationships/styles" Target="styles.xml"/><Relationship Id="rId7" Type="http://schemas.openxmlformats.org/officeDocument/2006/relationships/hyperlink" Target="https://ofd.nalog.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ozd.duma.gov.ru/bill/209496-8"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gulation.gov.ru/projects" TargetMode="External"/><Relationship Id="rId4" Type="http://schemas.openxmlformats.org/officeDocument/2006/relationships/settings" Target="settings.xml"/><Relationship Id="rId9" Type="http://schemas.openxmlformats.org/officeDocument/2006/relationships/hyperlink" Target="https://t.me/isaevich_alexande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0E100-AE94-4E8F-B87C-0FFCFB3BB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1680</Words>
  <Characters>9582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Гутникова</dc:creator>
  <cp:keywords/>
  <dc:description/>
  <cp:lastModifiedBy>Гутникова</cp:lastModifiedBy>
  <cp:revision>3</cp:revision>
  <dcterms:created xsi:type="dcterms:W3CDTF">2022-10-18T02:34:00Z</dcterms:created>
  <dcterms:modified xsi:type="dcterms:W3CDTF">2022-10-18T02:48:00Z</dcterms:modified>
</cp:coreProperties>
</file>