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87" w:rsidRPr="00711125" w:rsidRDefault="00815887" w:rsidP="00815887">
      <w:pPr>
        <w:pStyle w:val="3"/>
        <w:spacing w:line="240" w:lineRule="auto"/>
        <w:jc w:val="both"/>
        <w:rPr>
          <w:color w:val="000000" w:themeColor="text1"/>
        </w:rPr>
      </w:pPr>
      <w:bookmarkStart w:id="0" w:name="_Toc523989223"/>
      <w:r w:rsidRPr="00A44BAE">
        <w:rPr>
          <w:color w:val="000000" w:themeColor="text1"/>
        </w:rPr>
        <w:t xml:space="preserve">Деловые мероприятия для предпринимателей в </w:t>
      </w:r>
      <w:r>
        <w:rPr>
          <w:color w:val="000000" w:themeColor="text1"/>
        </w:rPr>
        <w:t>сентябре</w:t>
      </w:r>
      <w:r w:rsidRPr="00A44BAE">
        <w:rPr>
          <w:color w:val="000000" w:themeColor="text1"/>
        </w:rPr>
        <w:t xml:space="preserve"> 201</w:t>
      </w:r>
      <w:r>
        <w:rPr>
          <w:color w:val="000000" w:themeColor="text1"/>
        </w:rPr>
        <w:t>8</w:t>
      </w:r>
      <w:bookmarkEnd w:id="0"/>
    </w:p>
    <w:p w:rsidR="00815887" w:rsidRDefault="00815887" w:rsidP="0081588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83"/>
        <w:gridCol w:w="2551"/>
        <w:gridCol w:w="2552"/>
        <w:gridCol w:w="2879"/>
      </w:tblGrid>
      <w:tr w:rsidR="00815887" w:rsidRPr="00FB28C5" w:rsidTr="00464CC9">
        <w:trPr>
          <w:trHeight w:val="699"/>
          <w:tblHeader/>
        </w:trPr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:rsidR="00815887" w:rsidRPr="00FB28C5" w:rsidRDefault="00815887" w:rsidP="00464CC9">
            <w:pPr>
              <w:pStyle w:val="a5"/>
              <w:spacing w:before="0" w:beforeAutospacing="0" w:after="0" w:afterAutospacing="0" w:line="220" w:lineRule="exact"/>
              <w:jc w:val="center"/>
            </w:pPr>
            <w:r>
              <w:rPr>
                <w:rStyle w:val="a3"/>
              </w:rPr>
              <w:t>Дата</w:t>
            </w:r>
            <w:r w:rsidRPr="00FB28C5">
              <w:rPr>
                <w:rStyle w:val="a3"/>
              </w:rPr>
              <w:t>/Время 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815887" w:rsidRPr="00FB28C5" w:rsidRDefault="00815887" w:rsidP="00464CC9">
            <w:pPr>
              <w:pStyle w:val="a5"/>
              <w:spacing w:before="0" w:beforeAutospacing="0" w:after="0" w:afterAutospacing="0" w:line="220" w:lineRule="exact"/>
              <w:jc w:val="center"/>
            </w:pPr>
            <w:r w:rsidRPr="00FB28C5">
              <w:rPr>
                <w:rStyle w:val="a3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815887" w:rsidRPr="00FB28C5" w:rsidRDefault="00815887" w:rsidP="00464CC9">
            <w:pPr>
              <w:pStyle w:val="a5"/>
              <w:spacing w:before="0" w:beforeAutospacing="0" w:after="0" w:afterAutospacing="0" w:line="220" w:lineRule="exact"/>
              <w:jc w:val="center"/>
            </w:pPr>
            <w:r w:rsidRPr="00FB28C5">
              <w:rPr>
                <w:rStyle w:val="a3"/>
              </w:rPr>
              <w:t>Место проведения</w:t>
            </w:r>
          </w:p>
        </w:tc>
        <w:tc>
          <w:tcPr>
            <w:tcW w:w="2879" w:type="dxa"/>
            <w:shd w:val="clear" w:color="auto" w:fill="F2F2F2" w:themeFill="background1" w:themeFillShade="F2"/>
            <w:vAlign w:val="center"/>
            <w:hideMark/>
          </w:tcPr>
          <w:p w:rsidR="00815887" w:rsidRPr="00FB28C5" w:rsidRDefault="00815887" w:rsidP="00464CC9">
            <w:pPr>
              <w:pStyle w:val="a5"/>
              <w:spacing w:before="0" w:beforeAutospacing="0" w:after="0" w:afterAutospacing="0" w:line="220" w:lineRule="exact"/>
              <w:jc w:val="center"/>
            </w:pPr>
            <w:r w:rsidRPr="00FB28C5">
              <w:rPr>
                <w:rStyle w:val="a3"/>
              </w:rPr>
              <w:t>Контактные данные лица, ответственного за проведение мероприятия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16.09-18.09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* Региональный конкурс Национальной премии в области событийного туризма </w:t>
            </w:r>
            <w:proofErr w:type="spellStart"/>
            <w:r w:rsidRPr="00D96A98">
              <w:t>Russian</w:t>
            </w:r>
            <w:proofErr w:type="spellEnd"/>
            <w:r w:rsidRPr="00D96A98">
              <w:t xml:space="preserve"> </w:t>
            </w:r>
            <w:proofErr w:type="spellStart"/>
            <w:r w:rsidRPr="00D96A98">
              <w:t>Event</w:t>
            </w:r>
            <w:proofErr w:type="spellEnd"/>
            <w:r w:rsidRPr="00D96A98">
              <w:t xml:space="preserve"> </w:t>
            </w:r>
            <w:proofErr w:type="spellStart"/>
            <w:r w:rsidRPr="00D96A98">
              <w:t>Awards</w:t>
            </w:r>
            <w:proofErr w:type="spellEnd"/>
            <w:r w:rsidRPr="00D96A98">
              <w:t xml:space="preserve"> 2018 Сибирского и Дальневосточного федеральных округов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Иркутск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http://rea-awards.ru/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17.09-20.09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* 27-я Международная выставка продуктов питания «</w:t>
            </w:r>
            <w:proofErr w:type="spellStart"/>
            <w:r w:rsidRPr="00D96A98">
              <w:t>WorldFood</w:t>
            </w:r>
            <w:proofErr w:type="spellEnd"/>
            <w:r w:rsidRPr="00D96A98">
              <w:t xml:space="preserve"> </w:t>
            </w:r>
            <w:proofErr w:type="spellStart"/>
            <w:r w:rsidRPr="00D96A98">
              <w:t>Moscow</w:t>
            </w:r>
            <w:proofErr w:type="spellEnd"/>
            <w:r w:rsidRPr="00D96A98">
              <w:t>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Москва, ЦВК «Экспоцентр»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http://www.world-food.ru/ru-RU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17.09-23.09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Бизнес-миссия предпринимателей Алтайского края во Вьетнам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Социалистическая Республика Вьетнам,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Ханой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Москвитина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Римма Станиславовна,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Центр поддержки экспорта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НО «Алтайский фонд развития МСП»,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229262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19.09</w:t>
            </w:r>
          </w:p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Семинар «Оформление документов на объекты недвижимости предпринимателем от «А» до «Я»: основные стадии, сроки, проблемы»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Рубцовск (конференц-зал администрации города Рубцовска)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 офис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 в </w:t>
            </w:r>
            <w:proofErr w:type="gramStart"/>
            <w:r w:rsidRPr="00D96A98">
              <w:t>г</w:t>
            </w:r>
            <w:proofErr w:type="gramEnd"/>
            <w:r w:rsidRPr="00D96A98">
              <w:t>. Рубцовске, (38557) 2-71-90</w:t>
            </w:r>
          </w:p>
        </w:tc>
      </w:tr>
      <w:tr w:rsidR="00815887" w:rsidRPr="00BF5539" w:rsidTr="00464CC9">
        <w:trPr>
          <w:trHeight w:val="1321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19.09</w:t>
            </w:r>
          </w:p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14-00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Консультации предпринимателей по вопросам государственной регистрации и государственного кадастрового учета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Офисы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 в городах и районах края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Бандурова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Елена Владимировна,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Управление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(3852)341942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19.09-21.09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* Кузбасский форум предпринимательства, инвестиций и инноваций – 2018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Кемерово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(3842) 774060, 774045, 581151,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hyperlink r:id="rId4" w:history="1">
              <w:r w:rsidRPr="00D96A98">
                <w:t>info@exposib.ru</w:t>
              </w:r>
            </w:hyperlink>
            <w:r w:rsidRPr="00D96A98">
              <w:t>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hyperlink r:id="rId5" w:history="1">
              <w:r w:rsidRPr="00D96A98">
                <w:t>www.exposib.ru</w:t>
              </w:r>
            </w:hyperlink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19.09-21.09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Семинар-тренинг «Основы повышения операционной эффективности»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г. Барнаул, пл. </w:t>
            </w:r>
            <w:proofErr w:type="spellStart"/>
            <w:r w:rsidRPr="00D96A98">
              <w:t>Баварина</w:t>
            </w:r>
            <w:proofErr w:type="spellEnd"/>
            <w:r w:rsidRPr="00D96A98">
              <w:t>, 2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(Алтайская торгово-промышленная палата)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Моор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Светлана Анатольевна,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Алтайская торгово-промышленная палата,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653754, </w:t>
            </w:r>
            <w:hyperlink r:id="rId6" w:history="1">
              <w:r w:rsidRPr="00D96A98">
                <w:t>msa@alttpp.ru</w:t>
              </w:r>
            </w:hyperlink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19.09</w:t>
            </w:r>
          </w:p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14-00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«Оформление документов на объекты недвижимости: основные стадии, сроки, проблемы»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Рубцовск, просп. Ленина, 130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(зал заседаний администрации</w:t>
            </w:r>
            <w:proofErr w:type="gram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Рубцовска)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Затямина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Любовь Павловна,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ИКЦ г. Рубцовска,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(38557) 44624</w:t>
            </w:r>
          </w:p>
        </w:tc>
      </w:tr>
      <w:tr w:rsidR="00815887" w:rsidRPr="00BF5539" w:rsidTr="00464CC9">
        <w:trPr>
          <w:trHeight w:val="17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lastRenderedPageBreak/>
              <w:t>20.09</w:t>
            </w:r>
          </w:p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«Владение современными IT технологиями - залог успешного бизнеса»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ул. </w:t>
            </w:r>
            <w:proofErr w:type="spellStart"/>
            <w:r w:rsidRPr="00D96A98">
              <w:t>Мало-Тобольская</w:t>
            </w:r>
            <w:proofErr w:type="spellEnd"/>
            <w:r w:rsidRPr="00D96A98">
              <w:t>, 19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(Центр «Мой бизнес»)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Козырева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Оксана Николаевна,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Центр инноваций социальной сферы НО «Алтайский фонд развития МСП»,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</w:t>
            </w:r>
            <w:proofErr w:type="gramStart"/>
            <w:r w:rsidRPr="00D96A98">
              <w:t xml:space="preserve"> )</w:t>
            </w:r>
            <w:proofErr w:type="gramEnd"/>
            <w:r w:rsidRPr="00D96A98">
              <w:t>229250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20.09</w:t>
            </w:r>
          </w:p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Семинар «Оформление документов на объекты недвижимости предпринимателем от «А» до «Я»: основные стадии, сроки, проблемы»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Славгород, ул</w:t>
            </w:r>
            <w:proofErr w:type="gramStart"/>
            <w:r w:rsidRPr="00D96A98">
              <w:t>.У</w:t>
            </w:r>
            <w:proofErr w:type="gramEnd"/>
            <w:r w:rsidRPr="00D96A98">
              <w:t>рицкого, 165, (Межрайонный отдел № 6, Управление федеральной службы государственной регистрации кадастра и картографии)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Калиниченко Алла Анатольевна, офис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 в </w:t>
            </w:r>
            <w:r w:rsidRPr="00D96A98">
              <w:br/>
              <w:t>г. Славгороде, (38568) 5-46-61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20.09-21.09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* Всероссийская научно-практическая конференция с международным участием «Развитие образовательного пространства региональных ВУЗов в системе координат приоритетных проектов РФ: лучшие практики»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 просп. Ленина, 61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(ФГБОУ </w:t>
            </w:r>
            <w:proofErr w:type="gramStart"/>
            <w:r w:rsidRPr="00D96A98">
              <w:t>ВО</w:t>
            </w:r>
            <w:proofErr w:type="gramEnd"/>
            <w:r w:rsidRPr="00D96A98">
              <w:t xml:space="preserve"> «Алтайский государственный университет»)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ФГБОУ </w:t>
            </w:r>
            <w:proofErr w:type="gramStart"/>
            <w:r w:rsidRPr="00D96A98">
              <w:t>ВО</w:t>
            </w:r>
            <w:proofErr w:type="gramEnd"/>
            <w:r w:rsidRPr="00D96A98">
              <w:t xml:space="preserve"> «Алтайский государственный университет»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298159,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hyperlink r:id="rId7" w:history="1">
              <w:r w:rsidRPr="00D96A98">
                <w:t>rettikh@mamc.asu.ru</w:t>
              </w:r>
            </w:hyperlink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20.09</w:t>
            </w:r>
          </w:p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«Налогообложение малого бизнеса»»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Белокуриха,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ул. Братьев Ждановых, 9а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(администрация </w:t>
            </w:r>
            <w:proofErr w:type="gramStart"/>
            <w:r w:rsidRPr="00D96A98">
              <w:t>г</w:t>
            </w:r>
            <w:proofErr w:type="gramEnd"/>
            <w:r w:rsidRPr="00D96A98">
              <w:t>. Белокурихи)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Теплова Наталья Павловна,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ИКЦ г. Белокурихи,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(38577)34211</w:t>
            </w:r>
          </w:p>
        </w:tc>
      </w:tr>
      <w:tr w:rsidR="00815887" w:rsidRPr="00BF5539" w:rsidTr="00464CC9">
        <w:trPr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21.09</w:t>
            </w:r>
          </w:p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15-00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«Актуальные вопросы малого и среднего предпринимательства»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с. Табуны, ул. Ленина, 15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(администрация </w:t>
            </w:r>
            <w:proofErr w:type="spellStart"/>
            <w:r w:rsidRPr="00D96A98">
              <w:t>Табунского</w:t>
            </w:r>
            <w:proofErr w:type="spellEnd"/>
            <w:r w:rsidRPr="00D96A98">
              <w:t xml:space="preserve"> района)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Дорбан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Оксана Владимировна,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ИКЦ </w:t>
            </w:r>
            <w:proofErr w:type="spellStart"/>
            <w:r w:rsidRPr="00D96A98">
              <w:t>Табунского</w:t>
            </w:r>
            <w:proofErr w:type="spellEnd"/>
            <w:r w:rsidRPr="00D96A98">
              <w:t xml:space="preserve"> района,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(38567)23922</w:t>
            </w:r>
          </w:p>
        </w:tc>
      </w:tr>
      <w:tr w:rsidR="00815887" w:rsidRPr="00BF5539" w:rsidTr="00464CC9">
        <w:trPr>
          <w:trHeight w:val="3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24.09-27.09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Бизнес-миссия представителей алтайских предприятий </w:t>
            </w:r>
            <w:proofErr w:type="gramStart"/>
            <w:r w:rsidRPr="00D96A98">
              <w:t>г</w:t>
            </w:r>
            <w:proofErr w:type="gramEnd"/>
            <w:r w:rsidRPr="00D96A98">
              <w:t>. Якутск Республики Саха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Якутск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Петренко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Татьяна Ивановна,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Алтайская торгово-промышленная палата,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653753, </w:t>
            </w:r>
            <w:hyperlink r:id="rId8" w:history="1">
              <w:r w:rsidRPr="00D96A98">
                <w:t>pti@alttpp.ru</w:t>
              </w:r>
            </w:hyperlink>
          </w:p>
        </w:tc>
      </w:tr>
      <w:tr w:rsidR="00815887" w:rsidRPr="00BF5539" w:rsidTr="00464CC9">
        <w:trPr>
          <w:trHeight w:val="1181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24.09-29.09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* Международный </w:t>
            </w:r>
            <w:proofErr w:type="spellStart"/>
            <w:r w:rsidRPr="00D96A98">
              <w:t>биотехнологический</w:t>
            </w:r>
            <w:proofErr w:type="spellEnd"/>
            <w:r w:rsidRPr="00D96A98">
              <w:t xml:space="preserve"> симпозиум «</w:t>
            </w:r>
            <w:proofErr w:type="spellStart"/>
            <w:r w:rsidRPr="00D96A98">
              <w:t>Bio-Asia</w:t>
            </w:r>
            <w:proofErr w:type="spellEnd"/>
            <w:r w:rsidRPr="00D96A98">
              <w:t xml:space="preserve"> – 2018»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Кореннов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Сергей Александрович,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КГБУ «Алтайский центр кластерного развития»,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669644</w:t>
            </w:r>
          </w:p>
        </w:tc>
      </w:tr>
      <w:tr w:rsidR="00815887" w:rsidRPr="00BF5539" w:rsidTr="00464CC9">
        <w:trPr>
          <w:trHeight w:val="1151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25.09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Семинар «Оформление документов на объекты недвижимости предпринимателем от «А» до «Я»: основные стадии, сроки, проблемы»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Заринск (конференц-зал администрации города Заринска)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Климов Олег Борисович, офис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 в Заринске, (38595) 4-29-23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lastRenderedPageBreak/>
              <w:t>26.09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09-00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«Вопросы соблюдения обязательных требований в сфере муниципального торгового и земельного контроля»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с</w:t>
            </w:r>
            <w:proofErr w:type="gramEnd"/>
            <w:r w:rsidRPr="00D96A98">
              <w:t>. Смоленское, ул. Титова, 40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(актовый зал администрации Смоленского района)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Герасимова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Ольга Викторовна,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ИКЦ Смоленского района,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(38536)22471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26.09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Семинар «Оформление документов на объекты недвижимости предпринимателем от «А» до «Я»: основные стадии, сроки, проблемы»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г. Змеиногорск (в холле межмуниципального отдела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 по адресу: ул. Пугачева, 7)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офис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 в </w:t>
            </w:r>
            <w:proofErr w:type="gramStart"/>
            <w:r w:rsidRPr="00D96A98">
              <w:t>г</w:t>
            </w:r>
            <w:proofErr w:type="gramEnd"/>
            <w:r w:rsidRPr="00D96A98">
              <w:t>. Змеиногорске, (38587) 2-17-90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26.09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«Организация проведения специальной оценки условий труда»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с</w:t>
            </w:r>
            <w:proofErr w:type="gramEnd"/>
            <w:r w:rsidRPr="00D96A98">
              <w:t xml:space="preserve">. </w:t>
            </w:r>
            <w:proofErr w:type="gramStart"/>
            <w:r w:rsidRPr="00D96A98">
              <w:t>Усть-Калманка</w:t>
            </w:r>
            <w:proofErr w:type="gramEnd"/>
            <w:r w:rsidRPr="00D96A98">
              <w:t>, ул. Горького, 51,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(актовый зал администрации</w:t>
            </w:r>
            <w:proofErr w:type="gram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proofErr w:type="gramStart"/>
            <w:r w:rsidRPr="00D96A98">
              <w:t>Усть-Калманского</w:t>
            </w:r>
            <w:proofErr w:type="spellEnd"/>
            <w:r w:rsidRPr="00D96A98">
              <w:t xml:space="preserve"> района)</w:t>
            </w:r>
            <w:proofErr w:type="gramEnd"/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Копылов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Евгений Анатольевич,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ИКЦ </w:t>
            </w:r>
            <w:proofErr w:type="spellStart"/>
            <w:r w:rsidRPr="00D96A98">
              <w:t>Усть-Калманского</w:t>
            </w:r>
            <w:proofErr w:type="spellEnd"/>
            <w:r w:rsidRPr="00D96A98">
              <w:t xml:space="preserve"> района,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(38599)22647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26.09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Заседание межведомственной комиссии Правительства Алтайского края по устранению административных барьеров в развитии предпринимательства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 пр. Ленина, 59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(малый зал заседаний Правительства Алтайского края)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Кадышева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Лариса Леонидовна,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управление Алтайского края по развитию предпринимательства и рыночной инфраструктуры,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380568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26.09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14-00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День открытых дверей для предпринимателей в офисах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Офисы Управления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Бандурова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Елена Владимировна,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Управление </w:t>
            </w:r>
            <w:proofErr w:type="spellStart"/>
            <w:r w:rsidRPr="00D96A98">
              <w:t>Росреестра</w:t>
            </w:r>
            <w:proofErr w:type="spellEnd"/>
            <w:r w:rsidRPr="00D96A98">
              <w:t xml:space="preserve"> по Алтайскому краю,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(38568) 341942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26.09-27.09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* Казахстанская международная туристическая выставка «</w:t>
            </w:r>
            <w:proofErr w:type="spellStart"/>
            <w:r w:rsidRPr="00D96A98">
              <w:t>Astana</w:t>
            </w:r>
            <w:proofErr w:type="spellEnd"/>
            <w:r w:rsidRPr="00D96A98">
              <w:t xml:space="preserve"> </w:t>
            </w:r>
            <w:proofErr w:type="spellStart"/>
            <w:r w:rsidRPr="00D96A98">
              <w:t>Leisure</w:t>
            </w:r>
            <w:proofErr w:type="spellEnd"/>
            <w:r w:rsidRPr="00D96A98">
              <w:t xml:space="preserve"> 2018»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Республика Казахстан,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Астана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https://www.leisure.kz/ru/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26.09-27.09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* Участие официальной делегации Алтайского края в выставке «Сургут. Нефть и газ» - 2018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Сургут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Ерохин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Алексей Викторович,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Министерство экономического развития Алтайского края,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368201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lastRenderedPageBreak/>
              <w:t>27.09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Мастер-класс «</w:t>
            </w:r>
            <w:proofErr w:type="spellStart"/>
            <w:r w:rsidRPr="00D96A98">
              <w:t>Самопроектирование</w:t>
            </w:r>
            <w:proofErr w:type="spellEnd"/>
            <w:r w:rsidRPr="00D96A98">
              <w:t>. Финансовые потоки»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ул. </w:t>
            </w:r>
            <w:proofErr w:type="spellStart"/>
            <w:r w:rsidRPr="00D96A98">
              <w:t>Мало-Тобольская</w:t>
            </w:r>
            <w:proofErr w:type="spellEnd"/>
            <w:r w:rsidRPr="00D96A98">
              <w:t>, 19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(Центр «Мой бизнес»)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Козырева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Оксана Николаевна,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Центр инноваций социальной сферы НО «Алтайский фонд развития МСП»,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229250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27.09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Единый информационный день на тему «Практические вопросы применения ККТ нового образца»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Заринск, ул. Ленина, 26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(администрация </w:t>
            </w:r>
            <w:proofErr w:type="spellStart"/>
            <w:r w:rsidRPr="00D96A98">
              <w:t>Заринского</w:t>
            </w:r>
            <w:proofErr w:type="spellEnd"/>
            <w:r w:rsidRPr="00D96A98">
              <w:t xml:space="preserve"> района)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Исаева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Ирина Викторовна,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ИКЦ </w:t>
            </w:r>
            <w:proofErr w:type="spellStart"/>
            <w:r w:rsidRPr="00D96A98">
              <w:t>Заринского</w:t>
            </w:r>
            <w:proofErr w:type="spellEnd"/>
            <w:r w:rsidRPr="00D96A98">
              <w:t xml:space="preserve"> района,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(38595) 21077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28.09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Тренинг «Юридические аспекты предпринимательства и система налогообложения»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ул. </w:t>
            </w:r>
            <w:proofErr w:type="spellStart"/>
            <w:r w:rsidRPr="00D96A98">
              <w:t>Мало-Тобольская</w:t>
            </w:r>
            <w:proofErr w:type="spellEnd"/>
            <w:r w:rsidRPr="00D96A98">
              <w:t>, 19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(Центр «Мой бизнес»)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Черепанова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Ирина Геннадьевна,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Центр поддержки предпринимательства НО «Алтайский фонд развития МСП»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(3854) 229289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28.09</w:t>
            </w:r>
          </w:p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«О Защите прав потребителей»»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с. </w:t>
            </w:r>
            <w:proofErr w:type="spellStart"/>
            <w:r w:rsidRPr="00D96A98">
              <w:t>Мамонтово</w:t>
            </w:r>
            <w:proofErr w:type="spellEnd"/>
            <w:r w:rsidRPr="00D96A98">
              <w:t>, ул. Советская, 148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(актовый зал администрации</w:t>
            </w:r>
            <w:proofErr w:type="gram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Мамонтовского района)</w:t>
            </w:r>
            <w:proofErr w:type="gramEnd"/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Финтисова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Татьяна Владимировна,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ИКЦ Мамонтовского района,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(38583)22883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29.09-30.09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Серия семинаров «Основы социального предпринимательства»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г. </w:t>
            </w:r>
            <w:proofErr w:type="spellStart"/>
            <w:r w:rsidRPr="00D96A98">
              <w:t>Камень-на-Оби</w:t>
            </w:r>
            <w:proofErr w:type="spellEnd"/>
            <w:r w:rsidRPr="00D96A98">
              <w:t>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место проведения уточняется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Козырева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Оксана Николаевна,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Центр инноваций социальной сферы НО «Алтайский фонд развития МСП»,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229250</w:t>
            </w:r>
          </w:p>
        </w:tc>
      </w:tr>
      <w:tr w:rsidR="00815887" w:rsidRPr="00BF5539" w:rsidTr="00464CC9">
        <w:trPr>
          <w:trHeight w:val="190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t>Дата и время проведения уточняются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Курсы по повышению квалификации для специалистов сферы пошива одежды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г. Барнаул, ул. </w:t>
            </w:r>
            <w:proofErr w:type="gramStart"/>
            <w:r w:rsidRPr="00D96A98">
              <w:t>Юрина</w:t>
            </w:r>
            <w:proofErr w:type="gramEnd"/>
            <w:r w:rsidRPr="00D96A98">
              <w:t>, 170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(КГБПОУ «Алтайская академия гостеприимства»)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Денежкина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Галина Михайловна,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управление Алтайского края по развитию предпринимательства и рыночной инфраструктуры,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350845</w:t>
            </w:r>
          </w:p>
        </w:tc>
      </w:tr>
      <w:tr w:rsidR="00815887" w:rsidRPr="00BF5539" w:rsidTr="00464CC9">
        <w:trPr>
          <w:trHeight w:val="1626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t>Дата и время проведения уточняются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Семинар «Школа начинающего предпринимателя»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просп. Социалистический, 47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(ИФНС № 15, 11 этаж,</w:t>
            </w:r>
            <w:proofErr w:type="gram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gramStart"/>
            <w:r w:rsidRPr="00D96A98">
              <w:t>конференц-зал)</w:t>
            </w:r>
            <w:proofErr w:type="gramEnd"/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Черезова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Татьяна Михайловна,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Учебно-информационный центр при УФНС по Алтайскому краю,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66-68-38, 24-08-46            </w:t>
            </w:r>
            <w:hyperlink r:id="rId9" w:history="1">
              <w:r w:rsidRPr="00D96A98">
                <w:t>ukc120@mail.ru</w:t>
              </w:r>
            </w:hyperlink>
          </w:p>
        </w:tc>
      </w:tr>
      <w:tr w:rsidR="00815887" w:rsidRPr="00BF5539" w:rsidTr="00464CC9">
        <w:trPr>
          <w:trHeight w:val="1552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lastRenderedPageBreak/>
              <w:t>Дата и время проведения уточняются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Серия семинаров «Основы предпринимательской деятельности и выбор ниши для бизнеса»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Бийск,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ул. Социалистическая, 98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(МБУ «</w:t>
            </w:r>
            <w:proofErr w:type="spellStart"/>
            <w:r w:rsidRPr="00D96A98">
              <w:t>Бийский</w:t>
            </w:r>
            <w:proofErr w:type="spellEnd"/>
            <w:r w:rsidRPr="00D96A98">
              <w:t xml:space="preserve"> бизнес-инкубатор»)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Коробщикова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Татьяна Сергеевна,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МБУ «</w:t>
            </w:r>
            <w:proofErr w:type="spellStart"/>
            <w:r w:rsidRPr="00D96A98">
              <w:t>Бийский</w:t>
            </w:r>
            <w:proofErr w:type="spellEnd"/>
            <w:r w:rsidRPr="00D96A98">
              <w:t xml:space="preserve"> бизнес-инкубатор»,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(3854) 307000</w:t>
            </w:r>
          </w:p>
        </w:tc>
      </w:tr>
      <w:tr w:rsidR="00815887" w:rsidRPr="00BF5539" w:rsidTr="00464CC9">
        <w:trPr>
          <w:trHeight w:val="1345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t xml:space="preserve">Дата </w:t>
            </w:r>
            <w:r>
              <w:rPr>
                <w:sz w:val="24"/>
                <w:szCs w:val="24"/>
                <w:shd w:val="clear" w:color="auto" w:fill="FFFFFF"/>
              </w:rPr>
              <w:t>проведения уточняе</w:t>
            </w:r>
            <w:r w:rsidRPr="00057B44">
              <w:rPr>
                <w:sz w:val="24"/>
                <w:szCs w:val="24"/>
                <w:shd w:val="clear" w:color="auto" w:fill="FFFFFF"/>
              </w:rPr>
              <w:t>тся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Организация </w:t>
            </w:r>
            <w:proofErr w:type="spellStart"/>
            <w:proofErr w:type="gramStart"/>
            <w:r w:rsidRPr="00D96A98">
              <w:t>бизнес-миссии</w:t>
            </w:r>
            <w:proofErr w:type="spellEnd"/>
            <w:proofErr w:type="gramEnd"/>
            <w:r w:rsidRPr="00D96A98">
              <w:t xml:space="preserve"> участников кластера «</w:t>
            </w:r>
            <w:proofErr w:type="spellStart"/>
            <w:r w:rsidRPr="00D96A98">
              <w:t>Алтакам</w:t>
            </w:r>
            <w:proofErr w:type="spellEnd"/>
            <w:r w:rsidRPr="00D96A98">
              <w:t>» в Липецкую область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Липецк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Кореннов</w:t>
            </w:r>
            <w:proofErr w:type="spellEnd"/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Сергей Александрович,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>
              <w:t>КГБУ «Алтайский центр кла</w:t>
            </w:r>
            <w:r w:rsidRPr="00D96A98">
              <w:t>стерного развития»,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669644</w:t>
            </w:r>
          </w:p>
        </w:tc>
      </w:tr>
      <w:tr w:rsidR="00815887" w:rsidRPr="00BF5539" w:rsidTr="00464CC9">
        <w:trPr>
          <w:trHeight w:val="1552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с 15.09.2018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* Прием заявок на участие во всероссийских конкурсах «Заслуженный директор Росси», «Женщина-директор года», «Молодой директор года», «Предприятие XXI века»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proofErr w:type="spellStart"/>
            <w:r w:rsidRPr="00D96A98">
              <w:t>www.assower.ru</w:t>
            </w:r>
            <w:proofErr w:type="spellEnd"/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(495) 7020937,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irinapotyagova@gmail.com</w:t>
            </w:r>
          </w:p>
        </w:tc>
      </w:tr>
      <w:tr w:rsidR="00815887" w:rsidRPr="00BF5539" w:rsidTr="00464CC9">
        <w:trPr>
          <w:trHeight w:val="1552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A98">
              <w:rPr>
                <w:sz w:val="24"/>
                <w:szCs w:val="24"/>
                <w:shd w:val="clear" w:color="auto" w:fill="FFFFFF"/>
              </w:rPr>
              <w:t>до 17.09.2018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Прием документов для участия в региональном конкурсном отборе руководителей и специалистов сферы предпринимательства для обучения в рамках Президентской программы подготовки управленческих кадров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просп. Социалистический, 26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(КГБУ «Алтайский региональный ресурсный центр»)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КГБУ «Алтайский региональный ресурсный центр»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63-39-10,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hyperlink r:id="rId10" w:history="1">
              <w:r w:rsidRPr="00D96A98">
                <w:t>arrc@mail.ru</w:t>
              </w:r>
            </w:hyperlink>
          </w:p>
        </w:tc>
      </w:tr>
      <w:tr w:rsidR="00815887" w:rsidRPr="00BF5539" w:rsidTr="00464CC9">
        <w:trPr>
          <w:trHeight w:val="1217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Прием заявок на конкурс «Лучший социальный проект года»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ул. </w:t>
            </w:r>
            <w:proofErr w:type="spellStart"/>
            <w:r w:rsidRPr="00D96A98">
              <w:t>Мало-Тобольская</w:t>
            </w:r>
            <w:proofErr w:type="spellEnd"/>
            <w:r w:rsidRPr="00D96A98">
              <w:t>, 19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(Центр «Мой бизнес»)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Козырева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Оксана Николаевна,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Центр инноваций социальной сферы,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</w:t>
            </w:r>
            <w:proofErr w:type="gramStart"/>
            <w:r w:rsidRPr="00D96A98">
              <w:t xml:space="preserve"> )</w:t>
            </w:r>
            <w:proofErr w:type="gramEnd"/>
            <w:r w:rsidRPr="00D96A98">
              <w:t>229250</w:t>
            </w:r>
          </w:p>
        </w:tc>
      </w:tr>
      <w:tr w:rsidR="00815887" w:rsidRPr="00BF5539" w:rsidTr="00464CC9">
        <w:trPr>
          <w:trHeight w:val="1411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Прием документов для участия в конкурсном отборе руководителей и специалистов сферы предпринимательства для обучения в рамках Губернаторской программы подготовки профессиональных кадров для сферы малого и среднего предпринимательства Алтайского края на 2018/2019 учебный год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просп. Социалистический, 26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(КГБУ «Алтайский региональный ресурсный центр»)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КГБУ «Алтайский региональный ресурсный центр»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(3852) 63-39-10,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hyperlink r:id="rId11" w:history="1">
              <w:r w:rsidRPr="00D96A98">
                <w:t>arrc@mail.ru</w:t>
              </w:r>
            </w:hyperlink>
          </w:p>
        </w:tc>
      </w:tr>
      <w:tr w:rsidR="00815887" w:rsidRPr="00BF5539" w:rsidTr="00464CC9">
        <w:trPr>
          <w:trHeight w:val="1138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lastRenderedPageBreak/>
              <w:t>В течение месяца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* Прием заявок на участие в ежегодном XIII Всероссийском конкурсе деловых женщин «Успех» 2017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http://www.dgr.ru/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hyperlink r:id="rId12" w:history="1">
              <w:r w:rsidRPr="00D96A98">
                <w:t>http://www.dgr.ru/</w:t>
              </w:r>
            </w:hyperlink>
            <w:r w:rsidRPr="00D96A98">
              <w:t>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(495) 7214744, 632-40-20</w:t>
            </w:r>
          </w:p>
        </w:tc>
      </w:tr>
      <w:tr w:rsidR="00815887" w:rsidRPr="00BF5539" w:rsidTr="00464CC9">
        <w:trPr>
          <w:trHeight w:val="1214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Консультации по вопросам предпринимательской деятельности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Барнаул,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 xml:space="preserve">ул. </w:t>
            </w:r>
            <w:proofErr w:type="spellStart"/>
            <w:r w:rsidRPr="00D96A98">
              <w:t>Мало-Тобольская</w:t>
            </w:r>
            <w:proofErr w:type="spellEnd"/>
            <w:r w:rsidRPr="00D96A98">
              <w:t>, 19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(Центр «Мой бизнес»)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Черепанова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Ирина Геннадьевна,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Центр поддержки предпринимательства НО «Алтайский фонд МСП»,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(3854) 229289</w:t>
            </w:r>
          </w:p>
        </w:tc>
      </w:tr>
      <w:tr w:rsidR="00815887" w:rsidRPr="00BF5539" w:rsidTr="00464CC9">
        <w:trPr>
          <w:trHeight w:val="1214"/>
          <w:tblHeader/>
        </w:trPr>
        <w:tc>
          <w:tcPr>
            <w:tcW w:w="1383" w:type="dxa"/>
            <w:shd w:val="clear" w:color="auto" w:fill="FFFFFF"/>
            <w:vAlign w:val="center"/>
            <w:hideMark/>
          </w:tcPr>
          <w:p w:rsidR="00815887" w:rsidRPr="00057B44" w:rsidRDefault="00815887" w:rsidP="00464CC9">
            <w:pPr>
              <w:ind w:hanging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7B44">
              <w:rPr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Консультации по вопросам предпринимательской деятельности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г. Бийск,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ул. Социалистическая, 98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(МБУ «</w:t>
            </w:r>
            <w:proofErr w:type="spellStart"/>
            <w:r w:rsidRPr="00D96A98">
              <w:t>Бийский</w:t>
            </w:r>
            <w:proofErr w:type="spellEnd"/>
            <w:r w:rsidRPr="00D96A98">
              <w:t xml:space="preserve"> бизнес-инкубатор»)</w:t>
            </w: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Новоселова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Алена Михайловна,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МБУ «</w:t>
            </w:r>
            <w:proofErr w:type="spellStart"/>
            <w:r w:rsidRPr="00D96A98">
              <w:t>Бийский</w:t>
            </w:r>
            <w:proofErr w:type="spellEnd"/>
            <w:r w:rsidRPr="00D96A98">
              <w:t xml:space="preserve"> бизнес-инкубатор»,</w:t>
            </w:r>
          </w:p>
          <w:p w:rsidR="00815887" w:rsidRPr="00D96A98" w:rsidRDefault="00815887" w:rsidP="00464CC9">
            <w:pPr>
              <w:pStyle w:val="a5"/>
              <w:spacing w:before="0" w:beforeAutospacing="0" w:after="0" w:afterAutospacing="0" w:line="240" w:lineRule="exact"/>
              <w:jc w:val="center"/>
            </w:pPr>
            <w:r w:rsidRPr="00D96A98">
              <w:t>(3854) 307000</w:t>
            </w:r>
          </w:p>
        </w:tc>
      </w:tr>
    </w:tbl>
    <w:p w:rsidR="00815887" w:rsidRDefault="00815887" w:rsidP="00815887">
      <w:pPr>
        <w:pStyle w:val="a5"/>
        <w:shd w:val="clear" w:color="auto" w:fill="FFFFFF"/>
        <w:spacing w:before="0" w:beforeAutospacing="0" w:after="167" w:afterAutospacing="0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</w:rPr>
        <w:t> * - общероссийские и международные мероприятия</w:t>
      </w:r>
    </w:p>
    <w:p w:rsidR="000D5DCE" w:rsidRDefault="000D5DCE"/>
    <w:sectPr w:rsidR="000D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15887"/>
    <w:rsid w:val="000D5DCE"/>
    <w:rsid w:val="0081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15887"/>
    <w:pPr>
      <w:spacing w:after="0"/>
      <w:outlineLvl w:val="2"/>
    </w:pPr>
    <w:rPr>
      <w:rFonts w:ascii="Times New Roman" w:eastAsia="Times New Roman" w:hAnsi="Times New Roman" w:cs="Times New Roman"/>
      <w:b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5887"/>
    <w:rPr>
      <w:rFonts w:ascii="Times New Roman" w:eastAsia="Times New Roman" w:hAnsi="Times New Roman" w:cs="Times New Roman"/>
      <w:b/>
      <w:color w:val="303030"/>
      <w:sz w:val="28"/>
      <w:szCs w:val="28"/>
    </w:rPr>
  </w:style>
  <w:style w:type="character" w:styleId="a3">
    <w:name w:val="Strong"/>
    <w:basedOn w:val="a0"/>
    <w:uiPriority w:val="22"/>
    <w:qFormat/>
    <w:rsid w:val="00815887"/>
    <w:rPr>
      <w:rFonts w:cs="Times New Roman"/>
      <w:b/>
      <w:bCs/>
    </w:rPr>
  </w:style>
  <w:style w:type="paragraph" w:styleId="a4">
    <w:name w:val="No Spacing"/>
    <w:uiPriority w:val="1"/>
    <w:qFormat/>
    <w:rsid w:val="00815887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1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@alttpp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ttikh@mamc.asu.ru" TargetMode="External"/><Relationship Id="rId12" Type="http://schemas.openxmlformats.org/officeDocument/2006/relationships/hyperlink" Target="http://www.dg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@alttpp.ru" TargetMode="External"/><Relationship Id="rId11" Type="http://schemas.openxmlformats.org/officeDocument/2006/relationships/hyperlink" Target="mailto:arrc@mail.ru" TargetMode="External"/><Relationship Id="rId5" Type="http://schemas.openxmlformats.org/officeDocument/2006/relationships/hyperlink" Target="http://www.exposib.ru/" TargetMode="External"/><Relationship Id="rId10" Type="http://schemas.openxmlformats.org/officeDocument/2006/relationships/hyperlink" Target="mailto:arrc@mail.ru" TargetMode="External"/><Relationship Id="rId4" Type="http://schemas.openxmlformats.org/officeDocument/2006/relationships/hyperlink" Target="mailto:forum@exposib.ru" TargetMode="External"/><Relationship Id="rId9" Type="http://schemas.openxmlformats.org/officeDocument/2006/relationships/hyperlink" Target="mailto:ukc1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2</cp:revision>
  <dcterms:created xsi:type="dcterms:W3CDTF">2018-09-14T08:10:00Z</dcterms:created>
  <dcterms:modified xsi:type="dcterms:W3CDTF">2018-09-14T08:10:00Z</dcterms:modified>
</cp:coreProperties>
</file>