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C6" w:rsidRPr="009410C6" w:rsidRDefault="009410C6" w:rsidP="009410C6">
      <w:pPr>
        <w:pStyle w:val="a3"/>
        <w:spacing w:before="0" w:beforeAutospacing="0" w:after="101" w:afterAutospacing="0"/>
        <w:rPr>
          <w:color w:val="000000"/>
          <w:sz w:val="28"/>
          <w:szCs w:val="28"/>
        </w:rPr>
      </w:pPr>
      <w:r w:rsidRPr="009410C6">
        <w:rPr>
          <w:rStyle w:val="a4"/>
          <w:color w:val="993300"/>
          <w:sz w:val="28"/>
          <w:szCs w:val="28"/>
        </w:rPr>
        <w:t xml:space="preserve">Управление Алтайского края по развитию предпринимательства и рыночной инфраструктуры </w:t>
      </w:r>
      <w:r>
        <w:rPr>
          <w:rStyle w:val="a4"/>
          <w:color w:val="993300"/>
          <w:sz w:val="28"/>
          <w:szCs w:val="28"/>
        </w:rPr>
        <w:t>о</w:t>
      </w:r>
      <w:r w:rsidRPr="009410C6">
        <w:rPr>
          <w:rStyle w:val="a4"/>
          <w:color w:val="993300"/>
          <w:sz w:val="28"/>
          <w:szCs w:val="28"/>
        </w:rPr>
        <w:t>бъявляе</w:t>
      </w:r>
      <w:r>
        <w:rPr>
          <w:rStyle w:val="a4"/>
          <w:color w:val="993300"/>
          <w:sz w:val="28"/>
          <w:szCs w:val="28"/>
        </w:rPr>
        <w:t>т</w:t>
      </w:r>
      <w:r w:rsidRPr="009410C6">
        <w:rPr>
          <w:rStyle w:val="a4"/>
          <w:color w:val="993300"/>
          <w:sz w:val="28"/>
          <w:szCs w:val="28"/>
        </w:rPr>
        <w:t xml:space="preserve"> о начале конкурсного отбора субъектов малого и среднего предпринимательства в виде субсидий на поддержку </w:t>
      </w:r>
      <w:proofErr w:type="spellStart"/>
      <w:proofErr w:type="gramStart"/>
      <w:r w:rsidRPr="009410C6">
        <w:rPr>
          <w:rStyle w:val="a4"/>
          <w:color w:val="993300"/>
          <w:sz w:val="28"/>
          <w:szCs w:val="28"/>
        </w:rPr>
        <w:t>бизнес-инициатив</w:t>
      </w:r>
      <w:proofErr w:type="spellEnd"/>
      <w:proofErr w:type="gramEnd"/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 xml:space="preserve">С 12 декабря по 18 декабря текущего года управлением Алтайского края по развитию предпринимательства и рыночной инфраструктуры проводится конкурсный отбор заявок субъектов малого и среднего предпринимательства для предоставления государственной поддержки в виде субсидий на поддержку </w:t>
      </w:r>
      <w:proofErr w:type="spellStart"/>
      <w:proofErr w:type="gramStart"/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бизнес-инициатив</w:t>
      </w:r>
      <w:proofErr w:type="spellEnd"/>
      <w:proofErr w:type="gramEnd"/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.</w:t>
      </w:r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 xml:space="preserve">Мероприятие реализуется в рамках постановления Правительства Алтайского края от 12.12.2018 № 442 «О мерах государственной поддержки субъектов малого и среднего предпринимательства в виде субсидий на поддержку </w:t>
      </w:r>
      <w:proofErr w:type="spellStart"/>
      <w:proofErr w:type="gramStart"/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бизнес-инициатив</w:t>
      </w:r>
      <w:proofErr w:type="spellEnd"/>
      <w:proofErr w:type="gramEnd"/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» и предусматривает предоставление государственной финансовой поддержки по направлениям:</w:t>
      </w:r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- субсидирование части затрат субъектов малого и среднего предпринимательства на приобретение оборудования;</w:t>
      </w:r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- субсидирование части затрат субъектов малого и среднего предпринимательства на уплату процентов по кредитам на реализацию инвестиционных проектов;</w:t>
      </w:r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- субсидирование части затрат субъектов малого и среднего предпринимательства на уплату первоначального взноса при заключении договора лизинга;</w:t>
      </w:r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 xml:space="preserve">- субсидирование части затрат субъектов малого и среднего предпринимательства на технологическое присоединение </w:t>
      </w:r>
      <w:proofErr w:type="spellStart"/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энергопринимающих</w:t>
      </w:r>
      <w:proofErr w:type="spellEnd"/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 xml:space="preserve"> устройств объектов капитального строительства, используемых организациями, к электрическим сетям;</w:t>
      </w:r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- субсидирование части затрат субъектов малого и среднего предпринимательства на приобретение нематериальных активов.</w:t>
      </w:r>
    </w:p>
    <w:p w:rsidR="009410C6" w:rsidRPr="009410C6" w:rsidRDefault="009410C6" w:rsidP="009410C6">
      <w:pPr>
        <w:pStyle w:val="a3"/>
        <w:spacing w:before="0" w:beforeAutospacing="0" w:after="101" w:afterAutospacing="0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9410C6">
        <w:rPr>
          <w:rFonts w:ascii="Lucida Sans Unicode" w:hAnsi="Lucida Sans Unicode" w:cs="Lucida Sans Unicode"/>
          <w:color w:val="000000"/>
          <w:sz w:val="22"/>
          <w:szCs w:val="22"/>
        </w:rPr>
        <w:t>В конкурсе могут принять участие субъекты бизнеса, зарегистрированные на момент подачи заявки 24 месяца и более, имеющие среднесписочную численность работников 10 и более человек и выплачивающие заработную плату более 15 тыс. рублей.</w:t>
      </w:r>
    </w:p>
    <w:p w:rsidR="009410C6" w:rsidRPr="009410C6" w:rsidRDefault="009410C6" w:rsidP="009410C6">
      <w:pPr>
        <w:jc w:val="both"/>
      </w:pPr>
      <w:r w:rsidRPr="009410C6">
        <w:rPr>
          <w:rFonts w:ascii="Lucida Sans Unicode" w:hAnsi="Lucida Sans Unicode" w:cs="Lucida Sans Unicode"/>
          <w:color w:val="000000"/>
        </w:rPr>
        <w:t>Государственная поддержка осуществляется по факту произведенных и документально подтвержденных затрат.</w:t>
      </w:r>
    </w:p>
    <w:tbl>
      <w:tblPr>
        <w:tblW w:w="568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0"/>
        <w:gridCol w:w="456"/>
        <w:gridCol w:w="469"/>
      </w:tblGrid>
      <w:tr w:rsidR="00A946BB" w:rsidRPr="00A946BB" w:rsidTr="009410C6">
        <w:tc>
          <w:tcPr>
            <w:tcW w:w="4590" w:type="pct"/>
            <w:shd w:val="clear" w:color="auto" w:fill="FFFFFF"/>
            <w:vAlign w:val="center"/>
            <w:hideMark/>
          </w:tcPr>
          <w:p w:rsidR="009410C6" w:rsidRDefault="009410C6" w:rsidP="009410C6">
            <w:pPr>
              <w:pStyle w:val="a3"/>
              <w:spacing w:before="0" w:beforeAutospacing="0" w:after="101" w:afterAutospacing="0"/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</w:pPr>
          </w:p>
          <w:p w:rsidR="009410C6" w:rsidRDefault="009410C6" w:rsidP="009410C6">
            <w:pPr>
              <w:pStyle w:val="a3"/>
              <w:spacing w:before="0" w:beforeAutospacing="0" w:after="101" w:afterAutospacing="0"/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>Место подачи заявок для участия в конкурсе:</w:t>
            </w:r>
          </w:p>
          <w:p w:rsidR="009410C6" w:rsidRDefault="009410C6" w:rsidP="009410C6">
            <w:pPr>
              <w:pStyle w:val="a3"/>
              <w:spacing w:before="0" w:beforeAutospacing="0" w:after="101" w:afterAutospacing="0"/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Управление Алтайского края по развитию предпринимательства и рыночной инфраструктуры, </w:t>
            </w:r>
          </w:p>
          <w:p w:rsidR="009410C6" w:rsidRDefault="009410C6" w:rsidP="009410C6">
            <w:pPr>
              <w:pStyle w:val="a3"/>
              <w:spacing w:before="0" w:beforeAutospacing="0" w:after="101" w:afterAutospacing="0"/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адрес: г. Барнаул, ул. </w:t>
            </w:r>
            <w:proofErr w:type="gramStart"/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>Молодежная</w:t>
            </w:r>
            <w:proofErr w:type="gramEnd"/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, 26, </w:t>
            </w:r>
            <w:proofErr w:type="spellStart"/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>каб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. 503. </w:t>
            </w:r>
          </w:p>
          <w:p w:rsidR="009410C6" w:rsidRDefault="009410C6" w:rsidP="009410C6">
            <w:pPr>
              <w:pStyle w:val="a3"/>
              <w:spacing w:before="0" w:beforeAutospacing="0" w:after="101" w:afterAutospacing="0"/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Время приема документов с 09.00 до 18.00, в пятницу с 09.00 до 17.00 (перерыв с 13.00 </w:t>
            </w:r>
            <w:proofErr w:type="gramStart"/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>до</w:t>
            </w:r>
            <w:proofErr w:type="gramEnd"/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 xml:space="preserve"> 13.48).</w:t>
            </w:r>
          </w:p>
          <w:p w:rsidR="009410C6" w:rsidRDefault="009410C6" w:rsidP="009410C6">
            <w:pPr>
              <w:pStyle w:val="a3"/>
              <w:spacing w:before="0" w:beforeAutospacing="0" w:after="101" w:afterAutospacing="0"/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>18 декабря 2018 г. заявки принимаются до 16-00.</w:t>
            </w:r>
          </w:p>
          <w:p w:rsidR="009410C6" w:rsidRDefault="009410C6" w:rsidP="009410C6">
            <w:r>
              <w:rPr>
                <w:rFonts w:ascii="Lucida Sans Unicode" w:hAnsi="Lucida Sans Unicode" w:cs="Lucida Sans Unicode"/>
                <w:color w:val="000000"/>
                <w:sz w:val="14"/>
                <w:szCs w:val="14"/>
              </w:rPr>
              <w:t>С вопросами, возникающими при подготовке заявок, предлагаем обращаться к специалистам управления по телефонам (3852) 38-05-18.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  <w:gridCol w:w="569"/>
            </w:tblGrid>
            <w:tr w:rsidR="009410C6" w:rsidTr="009410C6">
              <w:tc>
                <w:tcPr>
                  <w:tcW w:w="4880" w:type="dxa"/>
                  <w:hideMark/>
                </w:tcPr>
                <w:tbl>
                  <w:tblPr>
                    <w:tblW w:w="978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9761"/>
                  </w:tblGrid>
                  <w:tr w:rsidR="009410C6" w:rsidTr="009410C6">
                    <w:tc>
                      <w:tcPr>
                        <w:tcW w:w="20" w:type="dxa"/>
                        <w:vAlign w:val="center"/>
                        <w:hideMark/>
                      </w:tcPr>
                      <w:p w:rsidR="009410C6" w:rsidRDefault="009410C6" w:rsidP="00051879">
                        <w:pP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761" w:type="dxa"/>
                        <w:hideMark/>
                      </w:tcPr>
                      <w:p w:rsidR="009410C6" w:rsidRDefault="009410C6" w:rsidP="009410C6">
                        <w:pPr>
                          <w:pStyle w:val="a3"/>
                          <w:spacing w:before="0" w:beforeAutospacing="0" w:after="101" w:afterAutospacing="0"/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  <w:t xml:space="preserve">Конкурсная документация размещена на официальном сайте </w:t>
                        </w: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  <w:t>у</w:t>
                        </w:r>
                        <w: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  <w:t xml:space="preserve">правления </w:t>
                        </w:r>
                      </w:p>
                    </w:tc>
                  </w:tr>
                  <w:tr w:rsidR="009410C6" w:rsidTr="009410C6">
                    <w:tblPrEx>
                      <w:shd w:val="clear" w:color="auto" w:fill="FFFFFF"/>
                    </w:tblPrEx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777"/>
                          <w:gridCol w:w="970"/>
                          <w:gridCol w:w="1034"/>
                        </w:tblGrid>
                        <w:tr w:rsidR="009410C6" w:rsidTr="009410C6">
                          <w:trPr>
                            <w:gridAfter w:val="1"/>
                            <w:wAfter w:w="1034" w:type="dxa"/>
                          </w:trPr>
                          <w:tc>
                            <w:tcPr>
                              <w:tcW w:w="7777" w:type="dxa"/>
                              <w:hideMark/>
                            </w:tcPr>
                            <w:p w:rsidR="009410C6" w:rsidRDefault="009410C6" w:rsidP="009410C6">
                              <w:pPr>
                                <w:pStyle w:val="a3"/>
                                <w:spacing w:before="0" w:beforeAutospacing="0" w:after="101" w:afterAutospacing="0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970" w:type="dxa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 w:rsidTr="009410C6">
                          <w:trPr>
                            <w:trHeight w:val="450"/>
                          </w:trPr>
                          <w:tc>
                            <w:tcPr>
                              <w:tcW w:w="9781" w:type="dxa"/>
                              <w:gridSpan w:val="3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9410C6" w:rsidRDefault="009410C6">
                        <w:pP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410C6" w:rsidRDefault="009410C6">
                  <w:pPr>
                    <w:rPr>
                      <w:rFonts w:ascii="Lucida Sans Unicode" w:hAnsi="Lucida Sans Unicode" w:cs="Lucida Sans Unicode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8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9"/>
                  </w:tblGrid>
                  <w:tr w:rsidR="009410C6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7"/>
                          <w:gridCol w:w="455"/>
                          <w:gridCol w:w="57"/>
                        </w:tblGrid>
                        <w:tr w:rsidR="009410C6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>
                          <w:tc>
                            <w:tcPr>
                              <w:tcW w:w="4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shd w:val="clear" w:color="auto" w:fill="FFFFFF"/>
                              <w:hideMark/>
                            </w:tcPr>
                            <w:p w:rsidR="009410C6" w:rsidRDefault="009410C6" w:rsidP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9410C6" w:rsidRDefault="009410C6">
                        <w:pP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410C6" w:rsidRDefault="009410C6">
                  <w:pPr>
                    <w:rPr>
                      <w:rFonts w:ascii="Lucida Sans Unicode" w:hAnsi="Lucida Sans Unicode" w:cs="Lucida Sans Unicode"/>
                      <w:vanish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9"/>
                  </w:tblGrid>
                  <w:tr w:rsidR="009410C6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7"/>
                          <w:gridCol w:w="455"/>
                          <w:gridCol w:w="57"/>
                        </w:tblGrid>
                        <w:tr w:rsidR="009410C6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p w:rsidR="009410C6" w:rsidRDefault="009410C6">
                              <w:pPr>
                                <w:pStyle w:val="a3"/>
                                <w:spacing w:before="0" w:beforeAutospacing="0" w:after="101" w:afterAutospacing="0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9410C6" w:rsidRDefault="009410C6">
                        <w:pP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410C6" w:rsidRDefault="009410C6">
                  <w:pPr>
                    <w:rPr>
                      <w:rFonts w:ascii="Lucida Sans Unicode" w:hAnsi="Lucida Sans Unicode" w:cs="Lucida Sans Unicode"/>
                      <w:vanish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9"/>
                  </w:tblGrid>
                  <w:tr w:rsidR="009410C6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7"/>
                          <w:gridCol w:w="455"/>
                          <w:gridCol w:w="57"/>
                        </w:tblGrid>
                        <w:tr w:rsidR="009410C6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p w:rsidR="009410C6" w:rsidRDefault="009410C6">
                              <w:pP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9410C6" w:rsidRDefault="009410C6">
                        <w:pP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410C6" w:rsidRDefault="009410C6">
                  <w:pPr>
                    <w:rPr>
                      <w:rFonts w:ascii="Lucida Sans Unicode" w:hAnsi="Lucida Sans Unicode" w:cs="Lucida Sans Unicode"/>
                      <w:vanish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9"/>
                  </w:tblGrid>
                  <w:tr w:rsidR="009410C6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"/>
                          <w:gridCol w:w="469"/>
                          <w:gridCol w:w="57"/>
                        </w:tblGrid>
                        <w:tr w:rsidR="009410C6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 w:rsidTr="009410C6">
                          <w:tc>
                            <w:tcPr>
                              <w:tcW w:w="375" w:type="pct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125" w:type="pct"/>
                              <w:hideMark/>
                            </w:tcPr>
                            <w:p w:rsidR="009410C6" w:rsidRDefault="009410C6">
                              <w:pPr>
                                <w:pStyle w:val="a3"/>
                                <w:spacing w:before="0" w:beforeAutospacing="0" w:after="101" w:afterAutospacing="0"/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9410C6" w:rsidTr="009410C6">
                          <w:tc>
                            <w:tcPr>
                              <w:tcW w:w="375" w:type="pct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rFonts w:ascii="Lucida Sans Unicode" w:hAnsi="Lucida Sans Unicode" w:cs="Lucida Sans Unicode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125" w:type="pct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410C6" w:rsidRDefault="009410C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410C6" w:rsidRDefault="009410C6">
                        <w:pPr>
                          <w:rPr>
                            <w:rFonts w:ascii="Lucida Sans Unicode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410C6" w:rsidRDefault="009410C6">
                  <w:pPr>
                    <w:rPr>
                      <w:rFonts w:ascii="Lucida Sans Unicode" w:hAnsi="Lucida Sans Unicode" w:cs="Lucida Sans Unicode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1C614F" w:rsidRPr="00A946BB" w:rsidRDefault="001C614F" w:rsidP="001C614F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</w:rPr>
            </w:pPr>
          </w:p>
        </w:tc>
        <w:tc>
          <w:tcPr>
            <w:tcW w:w="410" w:type="pct"/>
            <w:gridSpan w:val="2"/>
            <w:shd w:val="clear" w:color="auto" w:fill="FFFFFF"/>
            <w:vAlign w:val="center"/>
            <w:hideMark/>
          </w:tcPr>
          <w:p w:rsidR="00A946BB" w:rsidRPr="00A946BB" w:rsidRDefault="00A946BB" w:rsidP="001C6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B3B" w:rsidRPr="00B45B3B" w:rsidTr="009410C6"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B45B3B" w:rsidRPr="00B45B3B" w:rsidRDefault="00B45B3B" w:rsidP="001C614F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</w:rPr>
            </w:pPr>
          </w:p>
        </w:tc>
      </w:tr>
      <w:tr w:rsidR="00B45B3B" w:rsidRPr="00B45B3B" w:rsidTr="009410C6">
        <w:trPr>
          <w:gridAfter w:val="1"/>
          <w:wAfter w:w="208" w:type="pct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806"/>
            </w:tblGrid>
            <w:tr w:rsidR="00B45B3B" w:rsidRPr="00B45B3B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6"/>
                  </w:tblGrid>
                  <w:tr w:rsidR="00B45B3B" w:rsidRPr="00B45B3B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45B3B" w:rsidRPr="00B45B3B" w:rsidRDefault="00B45B3B" w:rsidP="00B45B3B">
                        <w:pPr>
                          <w:spacing w:after="0" w:line="240" w:lineRule="auto"/>
                          <w:rPr>
                            <w:rFonts w:ascii="Lucida Sans Unicode" w:eastAsia="Times New Roman" w:hAnsi="Lucida Sans Unicode" w:cs="Lucida Sans Unicode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B45B3B" w:rsidRPr="00B45B3B" w:rsidRDefault="00B45B3B" w:rsidP="00B45B3B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B45B3B" w:rsidRPr="00B45B3B" w:rsidRDefault="00B45B3B" w:rsidP="00B45B3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4"/>
                <w:szCs w:val="14"/>
              </w:rPr>
            </w:pPr>
          </w:p>
        </w:tc>
      </w:tr>
    </w:tbl>
    <w:p w:rsidR="00B45B3B" w:rsidRDefault="00B45B3B"/>
    <w:sectPr w:rsidR="00B45B3B" w:rsidSect="009410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946BB"/>
    <w:rsid w:val="001C614F"/>
    <w:rsid w:val="001E7C3D"/>
    <w:rsid w:val="008121FD"/>
    <w:rsid w:val="009410C6"/>
    <w:rsid w:val="00A4670F"/>
    <w:rsid w:val="00A946BB"/>
    <w:rsid w:val="00B45B3B"/>
    <w:rsid w:val="00E7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6BB"/>
    <w:rPr>
      <w:b/>
      <w:bCs/>
    </w:rPr>
  </w:style>
  <w:style w:type="character" w:styleId="a5">
    <w:name w:val="Hyperlink"/>
    <w:basedOn w:val="a0"/>
    <w:uiPriority w:val="99"/>
    <w:semiHidden/>
    <w:unhideWhenUsed/>
    <w:rsid w:val="00B45B3B"/>
    <w:rPr>
      <w:color w:val="0000FF"/>
      <w:u w:val="single"/>
    </w:rPr>
  </w:style>
  <w:style w:type="character" w:customStyle="1" w:styleId="js-phone-number">
    <w:name w:val="js-phone-number"/>
    <w:basedOn w:val="a0"/>
    <w:rsid w:val="00B45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cp:lastPrinted>2018-12-14T02:55:00Z</cp:lastPrinted>
  <dcterms:created xsi:type="dcterms:W3CDTF">2018-12-14T03:13:00Z</dcterms:created>
  <dcterms:modified xsi:type="dcterms:W3CDTF">2018-12-14T03:13:00Z</dcterms:modified>
</cp:coreProperties>
</file>