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9E" w:rsidRDefault="004D149E" w:rsidP="004D149E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4D149E" w:rsidRDefault="004D149E" w:rsidP="004D149E">
      <w:pPr>
        <w:pStyle w:val="Style1"/>
        <w:widowControl/>
        <w:spacing w:line="240" w:lineRule="auto"/>
        <w:ind w:hanging="142"/>
      </w:pPr>
      <w:r>
        <w:rPr>
          <w:rStyle w:val="FontStyle26"/>
          <w:b/>
          <w:sz w:val="28"/>
          <w:szCs w:val="28"/>
        </w:rPr>
        <w:t>АЛТАЙСКОГО КРАЯ</w:t>
      </w:r>
    </w:p>
    <w:p w:rsidR="004D149E" w:rsidRDefault="004D149E" w:rsidP="004D149E">
      <w:pPr>
        <w:pStyle w:val="Style8"/>
        <w:widowControl/>
        <w:jc w:val="center"/>
        <w:rPr>
          <w:sz w:val="28"/>
          <w:szCs w:val="28"/>
        </w:rPr>
      </w:pPr>
    </w:p>
    <w:p w:rsidR="004D149E" w:rsidRDefault="004D149E" w:rsidP="004D149E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ПОСТАНОВЛЕНИЕ</w:t>
      </w:r>
    </w:p>
    <w:p w:rsidR="004D149E" w:rsidRDefault="004D149E" w:rsidP="004D149E">
      <w:pPr>
        <w:pStyle w:val="Style8"/>
        <w:widowControl/>
        <w:jc w:val="center"/>
      </w:pPr>
    </w:p>
    <w:p w:rsidR="004D149E" w:rsidRDefault="004D149E" w:rsidP="004D149E">
      <w:pPr>
        <w:pStyle w:val="Style8"/>
        <w:widowControl/>
        <w:jc w:val="center"/>
        <w:rPr>
          <w:sz w:val="28"/>
          <w:szCs w:val="28"/>
        </w:rPr>
      </w:pPr>
    </w:p>
    <w:p w:rsidR="004D149E" w:rsidRDefault="004D149E" w:rsidP="004D149E">
      <w:pPr>
        <w:pStyle w:val="Style8"/>
        <w:widowControl/>
        <w:rPr>
          <w:rStyle w:val="FontStyle23"/>
          <w:b w:val="0"/>
          <w:sz w:val="28"/>
          <w:szCs w:val="28"/>
        </w:rPr>
      </w:pPr>
      <w:r w:rsidRPr="00612179">
        <w:rPr>
          <w:sz w:val="28"/>
          <w:szCs w:val="28"/>
          <w:u w:val="single"/>
        </w:rPr>
        <w:t>24.02.2015 г.</w:t>
      </w:r>
      <w:r>
        <w:rPr>
          <w:rStyle w:val="FontStyle23"/>
          <w:b w:val="0"/>
          <w:sz w:val="28"/>
          <w:szCs w:val="28"/>
        </w:rPr>
        <w:tab/>
      </w:r>
      <w:r>
        <w:rPr>
          <w:rStyle w:val="FontStyle23"/>
          <w:b w:val="0"/>
          <w:sz w:val="28"/>
          <w:szCs w:val="28"/>
        </w:rPr>
        <w:tab/>
      </w:r>
      <w:r>
        <w:rPr>
          <w:rStyle w:val="FontStyle23"/>
          <w:b w:val="0"/>
          <w:sz w:val="28"/>
          <w:szCs w:val="28"/>
        </w:rPr>
        <w:tab/>
        <w:t xml:space="preserve">                                                       №  100</w:t>
      </w:r>
    </w:p>
    <w:p w:rsidR="004D149E" w:rsidRDefault="004D149E" w:rsidP="004D149E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</w:t>
      </w:r>
      <w:r>
        <w:rPr>
          <w:rStyle w:val="FontStyle23"/>
          <w:b w:val="0"/>
        </w:rPr>
        <w:t>с. Михайловское</w:t>
      </w:r>
    </w:p>
    <w:p w:rsidR="004D149E" w:rsidRDefault="004D149E" w:rsidP="004D149E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</w:p>
    <w:p w:rsidR="004D149E" w:rsidRDefault="004D149E" w:rsidP="004D149E">
      <w:pPr>
        <w:spacing w:line="240" w:lineRule="exact"/>
        <w:ind w:firstLine="142"/>
        <w:jc w:val="both"/>
        <w:rPr>
          <w:sz w:val="24"/>
          <w:szCs w:val="24"/>
        </w:rPr>
      </w:pP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</w:t>
      </w:r>
      <w:proofErr w:type="gramStart"/>
      <w:r w:rsidRPr="004D14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>к объектам электросетевого хозяйства</w:t>
      </w: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49E" w:rsidRPr="004D149E" w:rsidRDefault="004D149E" w:rsidP="004D1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В соответствии со ст.7 Федерального Закона № 210-ФЗ от 27.07.2010 «Об организации предоставления государственных и муниципальных услуг», на основании протеста прокуратуры № 02-47-2015 от 19.02.2015 на постановление Администрации Михайловского района Алтайского края № 397 от 13.08.2013 года «О субсидировании части затрат на технологическое присоединение к объектам электросетевого хозяйства»,  </w:t>
      </w: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49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D149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D1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149E">
        <w:rPr>
          <w:rFonts w:ascii="Times New Roman" w:hAnsi="Times New Roman" w:cs="Times New Roman"/>
          <w:sz w:val="28"/>
          <w:szCs w:val="28"/>
        </w:rPr>
        <w:t xml:space="preserve"> о в л я ю:  </w:t>
      </w:r>
    </w:p>
    <w:p w:rsidR="004D149E" w:rsidRPr="004D149E" w:rsidRDefault="004D149E" w:rsidP="004D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        1. П. 11 Порядка субсидирования части затрат на технологическое присоединение к объектам электросетевого хозяйства, утвержденного постановлением Администрации Михайловского района Алтайского края № 397 от 13.08.2013 года дополнить абзацем следующего содержания: «Субъекты, претендующие на оказание государственной поддержки вправе не </w:t>
      </w:r>
      <w:proofErr w:type="gramStart"/>
      <w:r w:rsidRPr="004D149E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4D149E">
        <w:rPr>
          <w:rFonts w:ascii="Times New Roman" w:hAnsi="Times New Roman" w:cs="Times New Roman"/>
          <w:sz w:val="28"/>
          <w:szCs w:val="28"/>
        </w:rPr>
        <w:t>, предусмотренные абзацами 4, 7, 8, 9 Порядка. Для рассмотрения официального обращения (заявления) Администрация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СМСП по собственной инициативе».</w:t>
      </w:r>
    </w:p>
    <w:p w:rsidR="004D149E" w:rsidRPr="004D149E" w:rsidRDefault="004D149E" w:rsidP="004D1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2. П.12 Порядка изложить в следующей редакции: «Основанием для отказа в принятии документов на рассмотрение является представление неполного пакета документов, неправильно или не полностью оформленных документов, содержащихся в п. 11 абзацах 2,3,5,6,10».  </w:t>
      </w:r>
    </w:p>
    <w:p w:rsidR="004D149E" w:rsidRPr="004D149E" w:rsidRDefault="004D149E" w:rsidP="004D1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 w:rsidRPr="004D14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14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149E"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 w:rsidRPr="004D14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4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49E">
        <w:rPr>
          <w:rFonts w:ascii="Times New Roman" w:hAnsi="Times New Roman" w:cs="Times New Roman"/>
          <w:sz w:val="28"/>
          <w:szCs w:val="28"/>
        </w:rPr>
        <w:t>).</w:t>
      </w:r>
    </w:p>
    <w:p w:rsidR="004D149E" w:rsidRPr="004D149E" w:rsidRDefault="004D149E" w:rsidP="004D1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D1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4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начальника Главного управления по экономическому развитию и имущественным отношениям Администрации района Антонову О.А.</w:t>
      </w:r>
    </w:p>
    <w:p w:rsidR="004D149E" w:rsidRPr="004D149E" w:rsidRDefault="004D149E" w:rsidP="004D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49E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EF2" w:rsidRPr="004D149E" w:rsidRDefault="004D149E" w:rsidP="004D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9E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Pr="004D149E">
        <w:rPr>
          <w:rFonts w:ascii="Times New Roman" w:hAnsi="Times New Roman" w:cs="Times New Roman"/>
          <w:sz w:val="28"/>
          <w:szCs w:val="28"/>
        </w:rPr>
        <w:tab/>
      </w:r>
      <w:r w:rsidRPr="004D14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Г.С. Юров</w:t>
      </w:r>
    </w:p>
    <w:sectPr w:rsidR="00B75EF2" w:rsidRPr="004D149E" w:rsidSect="004D14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49E"/>
    <w:rsid w:val="004D149E"/>
    <w:rsid w:val="00B75EF2"/>
    <w:rsid w:val="00E0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49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D1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4D1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4D149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1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Капелькина</cp:lastModifiedBy>
  <cp:revision>3</cp:revision>
  <dcterms:created xsi:type="dcterms:W3CDTF">2015-10-06T04:50:00Z</dcterms:created>
  <dcterms:modified xsi:type="dcterms:W3CDTF">2015-10-06T07:59:00Z</dcterms:modified>
</cp:coreProperties>
</file>