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F5" w:rsidRPr="001B6E9B" w:rsidRDefault="008E50F5" w:rsidP="008E50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Контроль (надзор) за производством и оборотом табачной и алкогольной продукции в соответствии с требованиями законодательства Российской Федерации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 рассмотрении настоящего вопроса основополагающее значение имеет Федеральный закон от 23 февраля 2013 г. № 15-ФЗ «Об охране здоровья граждан от воздействия окружающего табачного дыма и последствий потребления табака» (далее – Федеральный закон № 15-ФЗ),</w:t>
      </w:r>
      <w:r w:rsidRPr="001B6E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в соответствии с Рамочной конвенцией Всемирной организации здравоохранения по борьбе против табака регулирует отношения, возникающие в сфере охраны здоровья граждан от воздействия окружающего табачного дыма и последствий потребления табака.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Федерального закона используются следующие основные понятия: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B6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курение табака</w:t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использование табачных изделий в целях вдыхания дыма, возникающего от их тления;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B6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окружающий табачный дым</w:t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табачный дым, содержащийся в атмосферном воздухе места, в котором осуществляется или осуществлялось ранее курение табака, в том числе табачный дым, выдыхаемый лицом, осуществляющим курение табака;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1B6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 потребления табака</w:t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причинение вреда жизни или здоровью человека, вреда среде его обитания вследствие потребления табака и воздействия окружающего табачного дыма, а также связанные с этим медицинские, демографические, социально-экономические последствия;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1B6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потребление табака</w:t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курение табака, сосание, жевание, нюханье табачных изделий;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1B6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спонсорство табака</w:t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любой вид вклада в любые событие, мероприятие или отдельное лицо, целью, результатом или вероятным результатом которого является стимулирование продажи табачного изделия или употребления табака прямо или косвенно;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1B6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табачные организации</w:t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юридические лица независимо от организационно-правовой формы, осуществляющие производство, перемещение через таможенную границу Таможенного союза в рамках ЕврАзЭС или через Государственную границу Российской Федерации с государствами - членами Таможенного союза в рамках ЕврАзЭС табачной продукции, либо организации, признаваемые в соответствии с законодательством Российской Федерации аффилированными лицами этих юридических лиц, дочерние и зависимые организации, объединения таких лиц, а также организации, созданные такими лицами. В целях настоящего </w:t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к табачным организациям приравниваются индивидуальные предприниматели, осуществляющие производство, перемещение через таможенную границу Таможенного союза в рамках ЕврАзЭС или через Государственную границу Российской Федерации с государствами - членами Таможенного союза в рамках ЕврАзЭС табачной продукции.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4 Федерального закона № 15-ФЗ основными принципами охраны здоровья граждан от воздействия окружающего табачного дыма и последствий потребления табака являются: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прав граждан в сфере охраны здоровья граждан от воздействия окружающего табачного дыма и последствий потребления табака;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предупреждение заболеваемости, инвалидности, преждевременной смертности населения, связанных с воздействием окружающего табачного дыма и потреблением табака;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ответственность органов государственной власти и органов местного самоуправления,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системный подход при реализации мероприятий, направленных на предотвращение воздействия окружающего табачного дыма и сокращение потребления табака, непрерывность и последовательность их реализации;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приоритет охраны здоровья граждан перед интересами табачных организаций;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взаимодействие органов государственной власти, органов местного самоуправления, граждан, в том числе индивидуальных предпринимателей, и юридических лиц, не связанных с табачными организациями;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открытость и независимость оценки эффективности реализации мероприятий, направленных на предотвращение воздействия окружающего табачного дыма и сокращение потребления табака;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информирование населения о вреде потребления табака и вредном воздействии окружающего табачного дыма;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 возмещение вреда, причиненного жизни или здоровью, имуществу гражданина, в том числе имуществу индивидуального предпринимателя,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9 Федерального закона № 15-ФЗ в сфере охраны здоровья граждан от воздействия окружающего табачного дыма и последствий потребления табака граждане имеют право на: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медицинскую помощь, направленную на прекращение потребления табака и лечение табачной зависимости;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в соответствии с законодательством Российской Федерации в органах государственной власти, органах местного самоуправления, у индивидуальных предпринимателей, юридических лиц информации о мероприятиях, направленных на предотвращение воздействия окружающего табачного дыма и сокращение потребления табака;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осуществление общественного контроля за реализацией мероприятий, направленных на предотвращение воздействия окружающего табачного дыма и сокращение потребления табака;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внесение в органы государственной власти,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возмещение вреда, причиненного их жизни или здоровью, имуществу вследствие нарушения другими гражданами, в том числе индивидуальными предпринимателями, и (или) юридическими лицами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охраны здоровья граждан от воздействия окружающего табачного дыма и последствий потребления табака граждане обязаны: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заботиться о формировании у детей отрицательного отношения к потреблению табака, а также о недопустимости их вовлечения в процесс потребления табака;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10 Федерального закона № 15-ФЗ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право: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получать в соответствии с законодательством Российской Федерации в органах государственной власти, органах местного самоуправления, органах, уполномоченных осуществлять государственный контроль в сфере охраны здоровья граждан от воздействия окружающего табачного дыма и последствий потребления табака, информацию о мероприятиях, направленных на предотвращение воздействия окружающего табачного дыма и сокращение потребления табака;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устанавливать запрет курения табака на территориях и в помещениях, используемых для осуществления своей деятельности, а также с соблюдением трудового законодательства применять меры стимулирующего характера, направленные на прекращение потребления табака работниками.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обязаны: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осуществлять контроль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обеспечивать права работников на благоприятную среду жизнедеятельности без окружающего табачного дыма и охрану их здоровья </w:t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воздействия окружающего табачного дыма и последствий потребления табака;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предоставлять гражданам информацию о мероприятиях,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11 Федерального закона № 15-ФЗ в целях предупреждения возникновения заболеваний, связанных с воздействием окружающего табачного дыма и потреблением табака, сокращения потребления табака осуществляются следующие меры: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установление запрета курения табака на отдельных территориях, в помещениях и на объектах;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2) ценовые и налоговые меры, направленные на сокращение спроса на табачные изделия;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просвещение населения и информирование его о вреде потребления табака и вредном воздействии окружающего табачного дыма;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установление запрета рекламы и стимулирования продажи табака, спонсорства табака;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оказание гражданам медицинской помощи, направленной на прекращение потребления табака, лечение табачной зависимости и последствий потребления табака;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предотвращение незаконной торговли табачной продукцией и табачными изделиями;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ограничение торговли табачной продукцией и табачными изделиями;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установление запрета продажи табачной продукции несовершеннолетним и несовершеннолетними, запрета потребления табака несовершеннолетними, запрета вовлечения детей в процесс потребления табака.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ст. 21 Федерального закона № 15-ФЗ определено, что государственный контроль в сфере охраны здоровья граждан от воздействия окружающего табачного дыма и последствий потребления табака осуществляется в соответствии с Федеральным законом от 26 декабря 2008 года № 294-ФЗ «О </w:t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 федеральными органами исполнительной власти, осуществляющими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рынка, контролю и надзору в сфере здравоохранения, специальные функции по борьбе с контрабандой, контролю и надзору за соблюдением законодательства Российской Федерации о рекламе.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следует обратить на </w:t>
      </w:r>
      <w:r w:rsidRPr="001B6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 от 22 декабря 2008 г. № 268-ФЗ «Технический регламент на табачную продукцию</w:t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основании ст. 1 которого объектом технического регулирования настоящего Федерального закона является табачная продукция, реализуемая на территории Российской Федерации.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устанавливает: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требования к табачной продукции;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правила идентификации табачной продукции;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правила и формы оценки соответствия табачной продукции требованиям настоящего Федерального закона.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5 Федерального закона от 13 марта 2006 г. № 38-ФЗ «О рекламе» (далее – Федеральный закон № 38-ФЗ) в рекламе не допускаются демонстрация процессов курения и потребления алкогольной продукции.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7 Федерального закона № 38-ФЗ не допускается реклама табака, табачной продукции, табачных изделий и курительных принадлежностей, в том числе трубок, кальянов, сигаретной бумаги, зажигалок.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рекламе алкогольной продукции детализированы в ст. 21 Федерального закона № 38-ФЗ, согласно которой реклама алкогольной продукции не должна: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содержать утверждение о том, что употребление алкогольной продукции имеет важное значение для достижения общественного признания, профессионального, спортивного или личного успеха либо способствует улучшению физического или эмоционального состояния;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осуждать воздержание от употребления алкогольной продукции;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содержать утверждение о том, что алкогольная продукция безвредна или полезна для здоровья человека, в том числе информацию о наличии в алкогольной продукции биологически активных добавок, витаминов;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содержать упоминание о том, что употребление алкогольной продукции является одним из способов утоления жажды;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обращаться к несовершеннолетним;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использовать образы людей и животных, в том числе выполненные с помощью мультипликации (анимации).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 алкогольной продукции не должна размещаться: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периодических печатных изданиях;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предназначенных для несовершеннолетних печатных изданиях, аудио- и видеопродукции;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теле- и радиопрограммах, при кино- и видеообслуживании;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всех видах транспортных средств общего пользования и с их использованием, а также снаружи и внутри зданий, сооружений, обеспечивающих функционирование транспортных средств общего пользования, за исключением мест, в которых осуществляется розничная продажа алкогольной продукции;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 использованием технических средств стабильного территориального размещения (рекламных конструкций), монтируемых и располагаемых на крышах, внешних стенах и иных конструктивных элементах зданий, строений, сооружений или вне их;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детских, образовательных, медицинских, санаторно-курортных, оздоровительных, военных организациях, театрах, цирках, музеях, домах и дворцах культуры, концертных и выставочных залах, библиотеках, лекториях, планетариях и на расстоянии ближе чем сто метров от занимаемых ими зданий, строений, сооружений;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физкультурно-оздоровительных, спортивных сооружениях и на расстоянии ближе чем сто метров от таких сооружений;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информационно-телекоммуникационной сети «Интернет».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объектах, в которых осуществляется розничная </w:t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продажа алкогольной продукции, в том числе в дегустационных залах таких торговых объектов.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 алкогольной продукции в каждом случае должна сопровождаться предупреждением о вреде ее чрезмерного потребления, причем такому предупреждению должно быть отведено не менее чем десять процентов рекламной площади (пространства).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рекламных акций, сопровождающихся раздачей образцов алкогольной продукции, допускается с соблюдением требований, установленных законодательством Российской Федерации о рекламе, только в стационарных торговых объектах, в том числе в дегустационных залах таких торговых объектов. При этом запрещается привлекать к участию в раздаче образцов алкогольной продукции несовершеннолетних и предлагать им данные образцы.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реклама о проведении стимулирующего мероприятия, условием участия в котором является приобретение алкогольной продукции, за исключением специализированных стимулирующих мероприятий, проводимых в целях реализации алкогольной продукции.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171-ФЗ), в главе II которого установлены требования к производству и обороту этилового спирта, алкогольной и спиртосодержащей продукции.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8 Федерального закона № 171-ФЗ организации, осуществляющие производство этилового спирта, алкогольной и спиртосодержащей продукции и использующие в указанных целях основное технологическое оборудование, изготовленное как на территории Российской Федерации, так и за пределами ее территории, обязаны иметь на указанное оборудование сертификат соответствия или декларацию о соответствии, выданный в порядке, установленном законодательством Российской Федерации.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23 Федерального закона № 171-ФЗ государственный контроль (надзор) в области производства и оборота этилового спирта, алкогольной и спиртосодержащей продукции включает в себя: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лицензионный контроль за производством и оборотом этилового спирта, алкогольной и спиртосодержащей продукции;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государственный надзор за соблюдением обязательных требований к этиловому спирту, алкогольной и спиртосодержащей продукции, </w:t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международными договорами Российской Федерации,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 (далее также - обязательные требования).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органов, уполномоченных на осуществление государственного контроля (надзора) в области производства и оборота этилового спирта, алкогольной и спиртосодержащей продукции, в порядке, установленном законодательством Российской Федерации, имеют право: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запрашивать у организации, индивидуального предпринимателя на основании мотивированного запроса в письменной форме и получать от них информацию и документы, необходимые в ходе проведения проверки;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контроля (надзора) о назначении проверки посещать объекты и проводить обследования используемых организациями, индивидуальными предпринимателями при осуществлении своей деятельности помещений, зданий, сооружений, технических устройств (автоматических средств измерения и учета концентрации и объема безводного спирта в готовой продукции, объема готовой продукции, автоматических средств измерения и учета объема готовой продукции, технических средств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систему, специальных технических средств регистрации в автоматическом режиме движения), оборудования, коммуникаций, сырья, вспомогательных материалов, полуфабрикатов и готовой продукции, а также проводить необходимые исследования, испытания, экспертизы, расследования и другие мероприятия по контролю;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выдавать организациям, индивидуальным предпринимателям предписания об устранении выявленных нарушений обязательных требований, о проведении мероприятий по предотвращению вреда жизни, здоровью граждан, вреда животным, растениям, окружающей среде, имуществу физических и юридических лиц, государственному или муниципальному имуществу, по обеспечению безопасности государства, предотвращению возникновения чрезвычайных ситуаций природного и техногенного характера;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составлять протоколы об административных правонарушениях, рассматривать дела об административных правонарушениях, связанных с нарушением обязательных требований, и принимать меры по предотвращению нарушения обязательных требований;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направлять в уполномоченные органы материалы для решения вопросов о возбуждении уголовных дел по признакам преступлений, связанных с нарушением обязательных требований.</w:t>
      </w:r>
    </w:p>
    <w:p w:rsidR="008E50F5" w:rsidRPr="001B6E9B" w:rsidRDefault="008E50F5" w:rsidP="008E50F5">
      <w:pPr>
        <w:pStyle w:val="a3"/>
        <w:jc w:val="both"/>
        <w:rPr>
          <w:b/>
          <w:sz w:val="28"/>
          <w:szCs w:val="28"/>
        </w:rPr>
      </w:pPr>
      <w:r w:rsidRPr="001B6E9B">
        <w:rPr>
          <w:b/>
          <w:sz w:val="28"/>
          <w:szCs w:val="28"/>
        </w:rPr>
        <w:t xml:space="preserve">При осуществлении проверок и административных расследований в отношении юридических лиц и индивидуальных предпринимателей, занятых производством и оборотом алкогольной и табачной продукцией специалисты Федеральной службы по надзору </w:t>
      </w:r>
      <w:r w:rsidRPr="001B6E9B">
        <w:rPr>
          <w:b/>
          <w:color w:val="FF0000"/>
          <w:sz w:val="28"/>
          <w:szCs w:val="28"/>
        </w:rPr>
        <w:t xml:space="preserve">в сфере защиты прав потребителей </w:t>
      </w:r>
      <w:r w:rsidRPr="001B6E9B">
        <w:rPr>
          <w:b/>
          <w:sz w:val="28"/>
          <w:szCs w:val="28"/>
        </w:rPr>
        <w:t xml:space="preserve">и благополучия человека руководствуются следующими основными нормативно-правовыми документами: </w:t>
      </w:r>
    </w:p>
    <w:p w:rsidR="008E50F5" w:rsidRPr="001B6E9B" w:rsidRDefault="008E50F5" w:rsidP="008E50F5">
      <w:pPr>
        <w:pStyle w:val="a3"/>
        <w:jc w:val="both"/>
        <w:rPr>
          <w:sz w:val="28"/>
          <w:szCs w:val="28"/>
        </w:rPr>
      </w:pPr>
      <w:r w:rsidRPr="001B6E9B">
        <w:rPr>
          <w:sz w:val="28"/>
          <w:szCs w:val="28"/>
        </w:rPr>
        <w:t>- Техническими регламентами таможенного союза (ТР ТС): 021/2011 «О безопасности пищевой продукции», 005/2011"О безопасности упаковки", 022/2011"Пищевая продукция в части ее маркировки" другими техническими регламентами Таможенного союза и Техническими регламентами РФ,</w:t>
      </w:r>
    </w:p>
    <w:p w:rsidR="008E50F5" w:rsidRPr="001B6E9B" w:rsidRDefault="008E50F5" w:rsidP="008E50F5">
      <w:pPr>
        <w:pStyle w:val="a3"/>
        <w:jc w:val="both"/>
        <w:rPr>
          <w:sz w:val="28"/>
          <w:szCs w:val="28"/>
        </w:rPr>
      </w:pPr>
      <w:r w:rsidRPr="001B6E9B">
        <w:rPr>
          <w:sz w:val="28"/>
          <w:szCs w:val="28"/>
        </w:rPr>
        <w:t xml:space="preserve">- Федеральными законами: от 02.01.2000 № 29-ФЗ «О качестве и безопасности пищевых продуктов», от 22.11.1995 № 171 –ФЗ «О государственном регулировании производства и оборота этилового спирта, алкогольной и спиртсодержащей продукции и об ограничении потребления (распития) алкогольной продукции», от 22.12.2008 № 268-ФЗ «Технический регламент на табачную продукцию», от 23.02.2013 № 15-ФЗ «Об охране здоровья граждан от воздействия окружающего табачного дыма и последствий потребления табака», </w:t>
      </w:r>
    </w:p>
    <w:p w:rsidR="008E50F5" w:rsidRPr="001B6E9B" w:rsidRDefault="008E50F5" w:rsidP="008E50F5">
      <w:pPr>
        <w:pStyle w:val="a3"/>
        <w:jc w:val="both"/>
        <w:rPr>
          <w:sz w:val="28"/>
          <w:szCs w:val="28"/>
        </w:rPr>
      </w:pPr>
      <w:r w:rsidRPr="001B6E9B">
        <w:rPr>
          <w:sz w:val="28"/>
          <w:szCs w:val="28"/>
        </w:rPr>
        <w:t>- Санитарными правилами для предприятий ликеро-водочной промышленности от 14.02.1978 № 1824-78, Санитарными правилами для винодельческих предприятий от 7.07.1991 № 5788-91, Санитарными правилами для пивоваренной и безалкогольной промышленности от 09.04.1985 № 3244-85, СП 2.3.6.1066-01 «Санитарно-эпидемиологические требования к организациям торговли и обороту в них продовольственного сырья и пищевых продуктов»,</w:t>
      </w:r>
    </w:p>
    <w:p w:rsidR="008E50F5" w:rsidRPr="001B6E9B" w:rsidRDefault="008E50F5" w:rsidP="008E50F5">
      <w:pPr>
        <w:pStyle w:val="a3"/>
        <w:jc w:val="both"/>
        <w:rPr>
          <w:sz w:val="28"/>
          <w:szCs w:val="28"/>
        </w:rPr>
      </w:pPr>
      <w:r w:rsidRPr="001B6E9B">
        <w:rPr>
          <w:sz w:val="28"/>
          <w:szCs w:val="28"/>
        </w:rPr>
        <w:t>- Постановлением Правительства РФ от 26.01.2010 г № 27 «О специальных марках для маркировки табачной продукции», Постановлением Правительства РФ от 21.12.2005 N 786 «Об акцизных марках для маркировки алкогольной продукции».</w:t>
      </w:r>
    </w:p>
    <w:p w:rsidR="008E50F5" w:rsidRPr="001B6E9B" w:rsidRDefault="008E50F5" w:rsidP="008E50F5">
      <w:pPr>
        <w:pStyle w:val="a3"/>
        <w:jc w:val="both"/>
        <w:rPr>
          <w:sz w:val="28"/>
          <w:szCs w:val="28"/>
        </w:rPr>
      </w:pPr>
      <w:r w:rsidRPr="001B6E9B">
        <w:rPr>
          <w:sz w:val="28"/>
          <w:szCs w:val="28"/>
        </w:rPr>
        <w:t>Пример: В территориальное Управление Роспотребнадзора поступило обращение гражданина «К…» с жалобой на круглосуточную реализацию в киоске ИП И…а Е.Г. по указанному заявителем адресу, водки без лицензии и пива мутного цвета с запахом плесени. В обращении содержится информация о нарушениях, пресечение которых входит в компетенцию Управления:</w:t>
      </w:r>
    </w:p>
    <w:p w:rsidR="008E50F5" w:rsidRPr="001B6E9B" w:rsidRDefault="008E50F5" w:rsidP="008E50F5">
      <w:pPr>
        <w:pStyle w:val="a3"/>
        <w:jc w:val="both"/>
        <w:rPr>
          <w:sz w:val="28"/>
          <w:szCs w:val="28"/>
        </w:rPr>
      </w:pPr>
      <w:r w:rsidRPr="001B6E9B">
        <w:rPr>
          <w:sz w:val="28"/>
          <w:szCs w:val="28"/>
        </w:rPr>
        <w:t>- реализация крепких алкогольных напитков без лицензии (статья 18 Федерального закона № 171-ФЗ);</w:t>
      </w:r>
    </w:p>
    <w:p w:rsidR="008E50F5" w:rsidRPr="001B6E9B" w:rsidRDefault="008E50F5" w:rsidP="008E50F5">
      <w:pPr>
        <w:pStyle w:val="a3"/>
        <w:jc w:val="both"/>
        <w:rPr>
          <w:sz w:val="28"/>
          <w:szCs w:val="28"/>
        </w:rPr>
      </w:pPr>
      <w:r w:rsidRPr="001B6E9B">
        <w:rPr>
          <w:sz w:val="28"/>
          <w:szCs w:val="28"/>
        </w:rPr>
        <w:lastRenderedPageBreak/>
        <w:t>- реализация алкогольной продукции в нестационарном объекте торговли (п.2. ст.16 Федерального закона № 171-ФЗ);</w:t>
      </w:r>
    </w:p>
    <w:p w:rsidR="008E50F5" w:rsidRPr="001B6E9B" w:rsidRDefault="008E50F5" w:rsidP="008E50F5">
      <w:pPr>
        <w:pStyle w:val="a3"/>
        <w:jc w:val="both"/>
        <w:rPr>
          <w:sz w:val="28"/>
          <w:szCs w:val="28"/>
        </w:rPr>
      </w:pPr>
      <w:r w:rsidRPr="001B6E9B">
        <w:rPr>
          <w:sz w:val="28"/>
          <w:szCs w:val="28"/>
        </w:rPr>
        <w:t>- реализация некачественного продукта питания.</w:t>
      </w:r>
    </w:p>
    <w:p w:rsidR="008E50F5" w:rsidRPr="001B6E9B" w:rsidRDefault="008E50F5" w:rsidP="008E50F5">
      <w:pPr>
        <w:pStyle w:val="a3"/>
        <w:jc w:val="both"/>
        <w:rPr>
          <w:sz w:val="28"/>
          <w:szCs w:val="28"/>
        </w:rPr>
      </w:pPr>
      <w:r w:rsidRPr="001B6E9B">
        <w:rPr>
          <w:sz w:val="28"/>
          <w:szCs w:val="28"/>
        </w:rPr>
        <w:t>Проведено административное расследование в рамках статей 28.1; 28.7; 26.4; 26.5; 26.10; 27.8 Кодекса РФ об административных правонарушениях. Нарушения, указанные в обращении подтвердились. Отобранные образцы проб пива не отвечали требованиям ТР ТС 021/2011 «О безопасности пищевой продукции» по микробиологическим показателям и ГОСТу по физико-химическим.</w:t>
      </w:r>
    </w:p>
    <w:p w:rsidR="008E50F5" w:rsidRPr="001B6E9B" w:rsidRDefault="008E50F5" w:rsidP="008E50F5">
      <w:pPr>
        <w:pStyle w:val="a3"/>
        <w:jc w:val="both"/>
        <w:rPr>
          <w:sz w:val="28"/>
          <w:szCs w:val="28"/>
        </w:rPr>
      </w:pPr>
      <w:r w:rsidRPr="001B6E9B">
        <w:rPr>
          <w:sz w:val="28"/>
          <w:szCs w:val="28"/>
        </w:rPr>
        <w:t>В соответствии с КоАП РФ на индивидуального предпринимателя составлены протоколы об административном правонарушении по статьям 14.43 ч.2; 14.16. ч 3; 14.1. ч.2. Материалы дел были направлены в суд. Судьей вынесено постановление о привлечении к административной ответственности должностного лица по ст. 14.16. ч 3 - 4 тыс.руб; индивидуального предпринимателя по ст. 14.43 ч.2 -30 тыс. руб.; по статье 14.1. ч.2. – 4 тыс. руб.</w:t>
      </w:r>
    </w:p>
    <w:p w:rsidR="008E50F5" w:rsidRPr="001B6E9B" w:rsidRDefault="008E50F5" w:rsidP="008E50F5">
      <w:pPr>
        <w:pStyle w:val="a3"/>
        <w:jc w:val="both"/>
        <w:rPr>
          <w:sz w:val="28"/>
          <w:szCs w:val="28"/>
        </w:rPr>
      </w:pPr>
      <w:r w:rsidRPr="001B6E9B">
        <w:rPr>
          <w:sz w:val="28"/>
          <w:szCs w:val="28"/>
        </w:rPr>
        <w:t>Также Управлением направлен иск «О прекращении противоправных действий индивидуальным предпринимателем по продаже пива в нестационарном торговом объекте» в районный суд города.</w:t>
      </w:r>
    </w:p>
    <w:p w:rsidR="008E50F5" w:rsidRPr="001B6E9B" w:rsidRDefault="008E50F5" w:rsidP="008E50F5">
      <w:pPr>
        <w:pStyle w:val="a3"/>
        <w:jc w:val="both"/>
        <w:rPr>
          <w:sz w:val="28"/>
          <w:szCs w:val="28"/>
        </w:rPr>
      </w:pPr>
      <w:r w:rsidRPr="001B6E9B">
        <w:rPr>
          <w:b/>
          <w:bCs/>
          <w:sz w:val="28"/>
          <w:szCs w:val="28"/>
        </w:rPr>
        <w:t xml:space="preserve">Пример: </w:t>
      </w:r>
      <w:r w:rsidRPr="001B6E9B">
        <w:rPr>
          <w:sz w:val="28"/>
          <w:szCs w:val="28"/>
        </w:rPr>
        <w:t xml:space="preserve">В территориальное Управление Роспотребнадзора от общественной организации «..» поступил пакет документов с информацией о факте продажи ООО «…» 0,5 л. водки по цене 20 рублей несовершеннолетнему С….ву К.Ю. В пакете документов находились: акт общественной организации с датой обнаружения факта, с указанием юридического и фактического адреса ООО «…», ИНН, ОГРН юридического лица, ФИО продавца, допустившего продажу алкоголя; кассовый чек, подтверждающий продажу водки; заявление несовершеннолетнего, подтверждающее покупку алкоголя; копия паспорта несовершеннолетнего; ценник на водку. </w:t>
      </w:r>
    </w:p>
    <w:p w:rsidR="008E50F5" w:rsidRPr="001B6E9B" w:rsidRDefault="008E50F5" w:rsidP="008E50F5">
      <w:pPr>
        <w:pStyle w:val="a3"/>
        <w:jc w:val="both"/>
        <w:rPr>
          <w:sz w:val="28"/>
          <w:szCs w:val="28"/>
        </w:rPr>
      </w:pPr>
      <w:r w:rsidRPr="001B6E9B">
        <w:rPr>
          <w:sz w:val="28"/>
          <w:szCs w:val="28"/>
        </w:rPr>
        <w:t>В письме общественной организации содержится информация о нарушениях, пресечение которых входит в компетенцию Управления:</w:t>
      </w:r>
    </w:p>
    <w:p w:rsidR="008E50F5" w:rsidRPr="001B6E9B" w:rsidRDefault="008E50F5" w:rsidP="008E50F5">
      <w:pPr>
        <w:pStyle w:val="a3"/>
        <w:jc w:val="both"/>
        <w:rPr>
          <w:sz w:val="28"/>
          <w:szCs w:val="28"/>
        </w:rPr>
      </w:pPr>
      <w:r w:rsidRPr="001B6E9B">
        <w:rPr>
          <w:sz w:val="28"/>
          <w:szCs w:val="28"/>
        </w:rPr>
        <w:t>- реализация крепкого алкоголя по цене, ниже утвержденной Постановлением Правительства РФ;</w:t>
      </w:r>
    </w:p>
    <w:p w:rsidR="008E50F5" w:rsidRPr="001B6E9B" w:rsidRDefault="008E50F5" w:rsidP="008E50F5">
      <w:pPr>
        <w:pStyle w:val="a3"/>
        <w:jc w:val="both"/>
        <w:rPr>
          <w:sz w:val="28"/>
          <w:szCs w:val="28"/>
        </w:rPr>
      </w:pPr>
      <w:r w:rsidRPr="001B6E9B">
        <w:rPr>
          <w:sz w:val="28"/>
          <w:szCs w:val="28"/>
        </w:rPr>
        <w:t>- реализация алкоголя несовершеннолетнему (п.2. ст.16 № 171-ФЗ).</w:t>
      </w:r>
    </w:p>
    <w:p w:rsidR="008E50F5" w:rsidRPr="001B6E9B" w:rsidRDefault="008E50F5" w:rsidP="008E50F5">
      <w:pPr>
        <w:pStyle w:val="a3"/>
        <w:jc w:val="both"/>
        <w:rPr>
          <w:sz w:val="28"/>
          <w:szCs w:val="28"/>
        </w:rPr>
      </w:pPr>
      <w:r w:rsidRPr="001B6E9B">
        <w:rPr>
          <w:sz w:val="28"/>
          <w:szCs w:val="28"/>
        </w:rPr>
        <w:t xml:space="preserve">С целью всестороннего рассмотрения информации направлены письма в общественную организацию «…» и ООО «…» с приглашением для дачи объяснений по выявленному факту и составлению протокола. ООО «…» </w:t>
      </w:r>
      <w:r w:rsidRPr="001B6E9B">
        <w:rPr>
          <w:sz w:val="28"/>
          <w:szCs w:val="28"/>
        </w:rPr>
        <w:lastRenderedPageBreak/>
        <w:t xml:space="preserve">подтвердило факт реализации в указанный день алкогольной продукции, вместе с тем отрицало свою вину в продаже алкоголя несовершеннолетнему. </w:t>
      </w:r>
    </w:p>
    <w:p w:rsidR="008E50F5" w:rsidRPr="001B6E9B" w:rsidRDefault="008E50F5" w:rsidP="008E50F5">
      <w:pPr>
        <w:pStyle w:val="a3"/>
        <w:jc w:val="both"/>
        <w:rPr>
          <w:sz w:val="28"/>
          <w:szCs w:val="28"/>
        </w:rPr>
      </w:pPr>
      <w:r w:rsidRPr="001B6E9B">
        <w:rPr>
          <w:sz w:val="28"/>
          <w:szCs w:val="28"/>
        </w:rPr>
        <w:t>Так как в пакете документов, представленных общественной организацией «….» достаточно данных о нарушении ООО «…» законодательства по обороту алкогольной продукции, а ООО «…» представило документы, принятые юридическим лицом по мерам о недопущении фактов реализации алкоголя несовершеннолетним (приказ руководителя, инструкции продавцов, журнал с росписями продавцов о знании законодательства в области оборота алкогольной продукции) и объяснительную продавца о своей вине, на продавца были составлены протоколы об административном правонарушении по статьям 14.16 ч. 2.1; 14.6. ч. 2.</w:t>
      </w:r>
    </w:p>
    <w:p w:rsidR="008E50F5" w:rsidRPr="001B6E9B" w:rsidRDefault="008E50F5" w:rsidP="008E50F5">
      <w:pPr>
        <w:pStyle w:val="a3"/>
        <w:jc w:val="both"/>
        <w:rPr>
          <w:sz w:val="28"/>
          <w:szCs w:val="28"/>
        </w:rPr>
      </w:pPr>
      <w:r w:rsidRPr="001B6E9B">
        <w:rPr>
          <w:sz w:val="28"/>
          <w:szCs w:val="28"/>
        </w:rPr>
        <w:t>Материалы дел направлены в суд. Судьей вынесено постановление о привлечении гражданина (продавца) к административной ответственности в виде штрафа по статье 14.16 ч. 2.1-30 тыс рубл.; по статье 14.6. ч. 2 -5 тыс. рублей.</w:t>
      </w:r>
    </w:p>
    <w:p w:rsidR="008E50F5" w:rsidRPr="001B6E9B" w:rsidRDefault="008E50F5" w:rsidP="008E50F5">
      <w:pPr>
        <w:pStyle w:val="a3"/>
        <w:jc w:val="both"/>
        <w:rPr>
          <w:color w:val="FF0000"/>
          <w:sz w:val="28"/>
          <w:szCs w:val="28"/>
        </w:rPr>
      </w:pPr>
      <w:r w:rsidRPr="001B6E9B">
        <w:rPr>
          <w:b/>
          <w:bCs/>
          <w:color w:val="FF0000"/>
          <w:sz w:val="28"/>
          <w:szCs w:val="28"/>
        </w:rPr>
        <w:t xml:space="preserve">пример: </w:t>
      </w:r>
      <w:r w:rsidRPr="001B6E9B">
        <w:rPr>
          <w:color w:val="FF0000"/>
          <w:sz w:val="28"/>
          <w:szCs w:val="28"/>
        </w:rPr>
        <w:t>В территориальное Управление Роспотребнадзора поступило обращение гражданина «Р…» с жалобой на поштучную реализацию сигарет в непосредственной близости (около 5 метров) от школы № … индивидуальным предпринимателем «К….» Заявительница также указала, что сигареты продаются по цене 85 рублей за пачку, хотя на самой пачке и ценнике указано 55 рублей, отсутствует специальная марка на пачке и информация об изготовителе сигарет и о составе сигарет. В обращении содержится информация о нарушениях, пресечение которых входит в компетенцию Управления:</w:t>
      </w:r>
    </w:p>
    <w:p w:rsidR="008E50F5" w:rsidRPr="001B6E9B" w:rsidRDefault="008E50F5" w:rsidP="008E50F5">
      <w:pPr>
        <w:pStyle w:val="a3"/>
        <w:jc w:val="both"/>
        <w:rPr>
          <w:color w:val="FF0000"/>
          <w:sz w:val="28"/>
          <w:szCs w:val="28"/>
        </w:rPr>
      </w:pPr>
      <w:r w:rsidRPr="001B6E9B">
        <w:rPr>
          <w:color w:val="FF0000"/>
          <w:sz w:val="28"/>
          <w:szCs w:val="28"/>
        </w:rPr>
        <w:t>- реализация сигарет на расстоянии менее 100 метров от границы образовательного учреждения (п.7 ст.19. № 15-ФЗ);</w:t>
      </w:r>
    </w:p>
    <w:p w:rsidR="008E50F5" w:rsidRPr="001B6E9B" w:rsidRDefault="008E50F5" w:rsidP="008E50F5">
      <w:pPr>
        <w:pStyle w:val="a3"/>
        <w:jc w:val="both"/>
        <w:rPr>
          <w:color w:val="FF0000"/>
          <w:sz w:val="28"/>
          <w:szCs w:val="28"/>
        </w:rPr>
      </w:pPr>
      <w:r w:rsidRPr="001B6E9B">
        <w:rPr>
          <w:color w:val="FF0000"/>
          <w:sz w:val="28"/>
          <w:szCs w:val="28"/>
        </w:rPr>
        <w:t>- реализация сигарет поштучно (п. 6.ст 19 № 15-ФЗ);</w:t>
      </w:r>
    </w:p>
    <w:p w:rsidR="008E50F5" w:rsidRPr="001B6E9B" w:rsidRDefault="008E50F5" w:rsidP="008E50F5">
      <w:pPr>
        <w:pStyle w:val="a3"/>
        <w:jc w:val="both"/>
        <w:rPr>
          <w:color w:val="FF0000"/>
          <w:sz w:val="28"/>
          <w:szCs w:val="28"/>
        </w:rPr>
      </w:pPr>
      <w:r w:rsidRPr="001B6E9B">
        <w:rPr>
          <w:color w:val="FF0000"/>
          <w:sz w:val="28"/>
          <w:szCs w:val="28"/>
        </w:rPr>
        <w:t>- нарушение ценообразования (ст.13 № 15-ФЗ- вступит в силу с 01.01.2014 г);</w:t>
      </w:r>
    </w:p>
    <w:p w:rsidR="008E50F5" w:rsidRPr="001B6E9B" w:rsidRDefault="008E50F5" w:rsidP="008E50F5">
      <w:pPr>
        <w:pStyle w:val="a3"/>
        <w:jc w:val="both"/>
        <w:rPr>
          <w:color w:val="FF0000"/>
          <w:sz w:val="28"/>
          <w:szCs w:val="28"/>
        </w:rPr>
      </w:pPr>
      <w:r w:rsidRPr="001B6E9B">
        <w:rPr>
          <w:color w:val="FF0000"/>
          <w:sz w:val="28"/>
          <w:szCs w:val="28"/>
        </w:rPr>
        <w:t>- отсутствие на пачке сигарет специальных марок, предусмотренных законодательством РФ;</w:t>
      </w:r>
    </w:p>
    <w:p w:rsidR="008E50F5" w:rsidRPr="001B6E9B" w:rsidRDefault="008E50F5" w:rsidP="008E50F5">
      <w:pPr>
        <w:pStyle w:val="a3"/>
        <w:jc w:val="both"/>
        <w:rPr>
          <w:color w:val="FF0000"/>
          <w:sz w:val="28"/>
          <w:szCs w:val="28"/>
        </w:rPr>
      </w:pPr>
      <w:r w:rsidRPr="001B6E9B">
        <w:rPr>
          <w:color w:val="FF0000"/>
          <w:sz w:val="28"/>
          <w:szCs w:val="28"/>
        </w:rPr>
        <w:t>- отсутствие информации об изготовителе продукции и составе сигарет ( ТР ТС 022/2011).</w:t>
      </w:r>
    </w:p>
    <w:p w:rsidR="008E50F5" w:rsidRPr="001B6E9B" w:rsidRDefault="008E50F5" w:rsidP="008E50F5">
      <w:pPr>
        <w:pStyle w:val="a3"/>
        <w:jc w:val="both"/>
        <w:rPr>
          <w:color w:val="FF0000"/>
          <w:sz w:val="28"/>
          <w:szCs w:val="28"/>
        </w:rPr>
      </w:pPr>
      <w:r w:rsidRPr="001B6E9B">
        <w:rPr>
          <w:color w:val="FF0000"/>
          <w:sz w:val="28"/>
          <w:szCs w:val="28"/>
        </w:rPr>
        <w:t xml:space="preserve">Проведено административное расследование в рамках статей 28.1; 28.7; 26.4; 26.5; 26.10; 27.8 Кодекса РФ об административных правонарушениях. Нарушения, указанные в обращении подтвердились. В соответствии с КоАП РФ на индивидуального предпринимателя составлены протоколы об </w:t>
      </w:r>
      <w:r w:rsidRPr="001B6E9B">
        <w:rPr>
          <w:color w:val="FF0000"/>
          <w:sz w:val="28"/>
          <w:szCs w:val="28"/>
        </w:rPr>
        <w:lastRenderedPageBreak/>
        <w:t>административном правонарушении по статьям 14.53; 14.6 ч. 1; 15.12; 14.43 ч. 1. Материалы дел направлены в суд.</w:t>
      </w:r>
    </w:p>
    <w:p w:rsidR="008E50F5" w:rsidRPr="001B6E9B" w:rsidRDefault="008E50F5" w:rsidP="008E50F5">
      <w:pPr>
        <w:pStyle w:val="a3"/>
        <w:jc w:val="both"/>
        <w:rPr>
          <w:color w:val="FF0000"/>
          <w:sz w:val="28"/>
          <w:szCs w:val="28"/>
        </w:rPr>
      </w:pPr>
      <w:r w:rsidRPr="001B6E9B">
        <w:rPr>
          <w:color w:val="FF0000"/>
          <w:sz w:val="28"/>
          <w:szCs w:val="28"/>
        </w:rPr>
        <w:t>Судьей вынесено постановление о привлечении к административной ответственности в виде штрафа по ст. 14.53-5 тыс. руб; по ст. 14.6 ч. 1- 50тыс. рубл.; 15.12-3 тыс. рублей с конфискацией предмета правонарушения; по ст. 14.43 ч. 1.-10 тыс. рубл</w:t>
      </w:r>
      <w:r>
        <w:rPr>
          <w:color w:val="FF0000"/>
          <w:sz w:val="28"/>
          <w:szCs w:val="28"/>
        </w:rPr>
        <w:t>ей</w:t>
      </w:r>
      <w:r w:rsidRPr="001B6E9B">
        <w:rPr>
          <w:color w:val="FF0000"/>
          <w:sz w:val="28"/>
          <w:szCs w:val="28"/>
        </w:rPr>
        <w:t>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Статья 7.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</w:t>
      </w:r>
    </w:p>
    <w:p w:rsidR="008E50F5" w:rsidRPr="001B6E9B" w:rsidRDefault="008E50F5" w:rsidP="008E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0053"/>
      <w:bookmarkEnd w:id="0"/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относятся:</w:t>
      </w:r>
    </w:p>
    <w:p w:rsidR="008E50F5" w:rsidRPr="001B6E9B" w:rsidRDefault="008E50F5" w:rsidP="008E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054"/>
      <w:bookmarkEnd w:id="1"/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образований;</w:t>
      </w:r>
    </w:p>
    <w:p w:rsidR="008E50F5" w:rsidRPr="001B6E9B" w:rsidRDefault="008E50F5" w:rsidP="008E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055"/>
      <w:bookmarkEnd w:id="2"/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организации оказания гражданам медицинской помощи, направленной на прекращение потребления табака, лечение табачной зависимости и последствий потребления табака,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здоровья;</w:t>
      </w:r>
    </w:p>
    <w:p w:rsidR="008E50F5" w:rsidRPr="001B6E9B" w:rsidRDefault="008E50F5" w:rsidP="008E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056"/>
      <w:bookmarkEnd w:id="3"/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информирование населения о масштабах потребления табака на территории соответствующего муниципального образования,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табака.</w:t>
      </w:r>
    </w:p>
    <w:p w:rsidR="008E50F5" w:rsidRPr="001B6E9B" w:rsidRDefault="008E50F5" w:rsidP="008E5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0F5" w:rsidRPr="001B6E9B" w:rsidRDefault="008E50F5" w:rsidP="008E50F5">
      <w:pPr>
        <w:spacing w:before="100" w:beforeAutospacing="1" w:after="100" w:afterAutospacing="1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Статья 18. Предотвращение незаконной торговли табачной продукцией и табачными изделиями</w:t>
      </w:r>
    </w:p>
    <w:p w:rsidR="008E50F5" w:rsidRPr="001B6E9B" w:rsidRDefault="008E50F5" w:rsidP="008E50F5">
      <w:pPr>
        <w:spacing w:before="100" w:beforeAutospacing="1" w:after="100" w:afterAutospacing="1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bookmarkStart w:id="4" w:name="dst100156"/>
      <w:bookmarkEnd w:id="4"/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Предотвращение незаконной торговли табачной продукцией и табачными изделиями включает в себя:</w:t>
      </w:r>
    </w:p>
    <w:p w:rsidR="008E50F5" w:rsidRPr="001B6E9B" w:rsidRDefault="008E50F5" w:rsidP="008E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0157"/>
      <w:bookmarkEnd w:id="5"/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учета производства табачных изделий, перемещения через таможенную границу Таможенного союза в рамках ЕврАзЭС или через Государственную границу Российской Федерации с государствами - членами Таможенного союза в рамках ЕврАзЭС табачной продукции и табачных изделий, осуществления оптовой и розничной торговли табачной продукцией и табачными изделиями;</w:t>
      </w:r>
    </w:p>
    <w:p w:rsidR="008E50F5" w:rsidRPr="001B6E9B" w:rsidRDefault="008E50F5" w:rsidP="008E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158"/>
      <w:bookmarkEnd w:id="6"/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отслеживание оборота производственного оборудования, движения и распределения табачной продукции и табачных изделий;</w:t>
      </w:r>
    </w:p>
    <w:p w:rsidR="008E50F5" w:rsidRPr="001B6E9B" w:rsidRDefault="008E50F5" w:rsidP="008E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0159"/>
      <w:bookmarkEnd w:id="7"/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пресечение случаев незаконной торговли табачной продукцией и табачными изделиями и привлечение к ответственности, в том числе конфискацию контрафактных, незаконно перемещенных через таможенную границу Таможенного союза в рамках ЕврАзЭС или через Государственную границу Российской Федерации с государствами - членами Таможенного союза в рамках ЕврАзЭС табачной продукции и табачных изделий, оборудования, на котором были произведены контрафактные табачные изделия, их уничтожение в соответствии с законодательством Российской Федерации.</w:t>
      </w:r>
    </w:p>
    <w:p w:rsidR="008E50F5" w:rsidRPr="001B6E9B" w:rsidRDefault="008E50F5" w:rsidP="008E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КонсультантПлюс: примечание.</w:t>
      </w:r>
    </w:p>
    <w:p w:rsidR="008E50F5" w:rsidRPr="001B6E9B" w:rsidRDefault="008E50F5" w:rsidP="008E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18 </w:t>
      </w:r>
      <w:hyperlink r:id="rId6" w:anchor="dst100213" w:history="1">
        <w:r w:rsidRPr="001B6E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вступает</w:t>
        </w:r>
      </w:hyperlink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01.07.2018.</w:t>
      </w:r>
    </w:p>
    <w:p w:rsidR="008E50F5" w:rsidRPr="001B6E9B" w:rsidRDefault="008E50F5" w:rsidP="008E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160"/>
      <w:bookmarkEnd w:id="8"/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Учет производства табачных изделий, перемещения через таможенную границу Таможенного союза в рамках ЕврАзЭС или через Государственную границу Российской Федерации с государствами - членами Таможенного союза в рамках ЕврАзЭС табачной продукции и табачных изделий, осуществления оптовой и розничной торговли табачной продукцией и табачными изделиями, отслеживание оборота производственного оборудования, движения и распределения табачной продукции и табачных изделий осуществляются на основании данных таможенного и налогового учета, систем маркировки табачных изделий специальными и (или) акцизными марками и собственных систем учета производителей. Федеральный орган исполнительной власти, осуществляющий анализ информации, указанной в настоящей статье, и порядок обмена информацией между контролирующими органами определяются Правительством Российской Федерации.</w:t>
      </w:r>
    </w:p>
    <w:p w:rsidR="008E50F5" w:rsidRPr="001B6E9B" w:rsidRDefault="008E50F5" w:rsidP="008E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100161"/>
      <w:bookmarkEnd w:id="9"/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регулировании.</w:t>
      </w:r>
    </w:p>
    <w:p w:rsidR="008E50F5" w:rsidRPr="001B6E9B" w:rsidRDefault="008E50F5" w:rsidP="008E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КонсультантПлюс: примечание.</w:t>
      </w:r>
    </w:p>
    <w:p w:rsidR="008E50F5" w:rsidRPr="001B6E9B" w:rsidRDefault="008E50F5" w:rsidP="008E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4 ст. 18 </w:t>
      </w:r>
      <w:hyperlink r:id="rId7" w:anchor="dst100213" w:history="1">
        <w:r w:rsidRPr="001B6E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вступает</w:t>
        </w:r>
      </w:hyperlink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01.07.2018.</w:t>
      </w:r>
    </w:p>
    <w:p w:rsidR="008E50F5" w:rsidRPr="001B6E9B" w:rsidRDefault="008E50F5" w:rsidP="008E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100209"/>
      <w:bookmarkEnd w:id="10"/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Проверка подлинности федеральных специальных марок и акцизных марок проводится организациями, осуществляющими оптовую и розничную торговлю табачной продукцией и табачными изделиями, визуально,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власти. Проверка подлинности федеральных специальных марок и акцизных марок проводится уполномоченными органами визуально, с использованием соответствующих приборов,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власти.</w:t>
      </w:r>
    </w:p>
    <w:p w:rsidR="008E50F5" w:rsidRPr="001B6E9B" w:rsidRDefault="008E50F5" w:rsidP="008E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(часть 4 введена Федеральным </w:t>
      </w:r>
      <w:hyperlink r:id="rId8" w:anchor="dst100099" w:history="1">
        <w:r w:rsidRPr="001B6E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31.12.2014 N 530-ФЗ)</w:t>
      </w:r>
    </w:p>
    <w:p w:rsidR="008E50F5" w:rsidRPr="001B6E9B" w:rsidRDefault="008E50F5" w:rsidP="008E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полный текст документа </w:t>
      </w:r>
    </w:p>
    <w:p w:rsidR="008E50F5" w:rsidRPr="001B6E9B" w:rsidRDefault="008E50F5" w:rsidP="008E5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0F5" w:rsidRPr="001B6E9B" w:rsidRDefault="008E50F5" w:rsidP="008E50F5">
      <w:pPr>
        <w:spacing w:before="100" w:beforeAutospacing="1" w:after="100" w:afterAutospacing="1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Статья 19. Ограничения торговли табачной продукцией и табачными изделиями</w:t>
      </w:r>
    </w:p>
    <w:p w:rsidR="008E50F5" w:rsidRPr="001B6E9B" w:rsidRDefault="008E50F5" w:rsidP="008E50F5">
      <w:pPr>
        <w:spacing w:before="100" w:beforeAutospacing="1" w:after="100" w:afterAutospacing="1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bookmarkStart w:id="11" w:name="dst100163"/>
      <w:bookmarkEnd w:id="11"/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6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Розничная торговля табачной продукцией осуществляется в магазинах и павильонах</w:t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настоящей статьи под магазином понимается здание или его часть, специально оборудованные, предназначенные для продажи товаров и оказания услуг покупателям и обеспеченные торговыми, подсобными, административно-бытовыми помещениями, а также помещениями для приема, хранения товаров и подготовки их к продаже, под павильоном понимается строение, имеющее торговый зал и рассчитанное на одно рабочее место или несколько рабочих мест.</w:t>
      </w:r>
    </w:p>
    <w:p w:rsidR="008E50F5" w:rsidRPr="001B6E9B" w:rsidRDefault="008E50F5" w:rsidP="008E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dst100164"/>
      <w:bookmarkEnd w:id="12"/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продукцией.</w:t>
      </w:r>
    </w:p>
    <w:p w:rsidR="008E50F5" w:rsidRPr="001B6E9B" w:rsidRDefault="008E50F5" w:rsidP="008E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dst100165"/>
      <w:bookmarkEnd w:id="13"/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Запрещается розничная торговля табачной продукцией в торговых объектах, не предусмотренных </w:t>
      </w:r>
      <w:hyperlink r:id="rId9" w:anchor="dst100163" w:history="1">
        <w:r w:rsidRPr="001B6E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частями 1</w:t>
        </w:r>
      </w:hyperlink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anchor="dst100164" w:history="1">
        <w:r w:rsidRPr="001B6E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на ярмарках, выставках, путем развозной и разносной торговли, дистанционным способом продажи, с использованием автоматов и иными способами, за исключением развозной торговли в случае, предусмотренном </w:t>
      </w:r>
      <w:hyperlink r:id="rId11" w:anchor="dst100164" w:history="1">
        <w:r w:rsidRPr="001B6E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2</w:t>
        </w:r>
      </w:hyperlink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статьи.</w:t>
      </w:r>
    </w:p>
    <w:p w:rsidR="008E50F5" w:rsidRPr="001B6E9B" w:rsidRDefault="008E50F5" w:rsidP="008E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dst100166"/>
      <w:bookmarkEnd w:id="14"/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Запрещается розничная торговля табачной продукцией с выкладкой и демонстрацией табачной продукции в торговом объекте, за исключением случая, предусмотренного </w:t>
      </w:r>
      <w:hyperlink r:id="rId12" w:anchor="dst100167" w:history="1">
        <w:r w:rsidRPr="001B6E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5</w:t>
        </w:r>
      </w:hyperlink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статьи.</w:t>
      </w:r>
    </w:p>
    <w:p w:rsidR="008E50F5" w:rsidRPr="001B6E9B" w:rsidRDefault="008E50F5" w:rsidP="008E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dst100167"/>
      <w:bookmarkEnd w:id="15"/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Информация о табачной продукции, предлагаемой для розничной торговли, доводится продавцом в соответствии с </w:t>
      </w:r>
      <w:hyperlink r:id="rId13" w:anchor="dst100060" w:history="1">
        <w:r w:rsidRPr="001B6E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продукции, текст которого выполнен буквами одинакового размера черного цвета на белом фоне и который составлен в алфавитном порядке, с указанием цены продаваемой табачной продукции без использования каких-либо графических изображений и рисунков.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</w:t>
      </w:r>
      <w:hyperlink r:id="rId14" w:anchor="dst100174" w:history="1">
        <w:r w:rsidRPr="001B6E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20</w:t>
        </w:r>
      </w:hyperlink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закона.</w:t>
      </w:r>
    </w:p>
    <w:p w:rsidR="008E50F5" w:rsidRPr="001B6E9B" w:rsidRDefault="008E50F5" w:rsidP="008E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КонсультантПлюс: примечание.</w:t>
      </w:r>
    </w:p>
    <w:p w:rsidR="008E50F5" w:rsidRPr="001B6E9B" w:rsidRDefault="008E50F5" w:rsidP="008E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Розничная торговля сигаретами в количестве более чем двадцать штук в упаковке (пачке), произведенными в РФ или импортированными в РФ до 01.07.2016, допускается до их полной реализации (ФЗ от 26.04.2016 </w:t>
      </w:r>
      <w:hyperlink r:id="rId15" w:anchor="dst100012" w:history="1">
        <w:r w:rsidRPr="001B6E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115-ФЗ</w:t>
        </w:r>
      </w:hyperlink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50F5" w:rsidRPr="001B6E9B" w:rsidRDefault="008E50F5" w:rsidP="008E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dst5"/>
      <w:bookmarkEnd w:id="16"/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Не допускаются розничная торговля сигаретами, содержащимися в количестве менее чем или более чем двадцать штук в единице потребительской упаковки (пачке), розничная торговля сигаретами и </w:t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папиросами поштучно, табачными изделиями без потребительской тары, табачными изделиями, упакованными в одну потребительскую тару с товарами, не являющимися табачными изделиями.</w:t>
      </w:r>
    </w:p>
    <w:p w:rsidR="008E50F5" w:rsidRPr="001B6E9B" w:rsidRDefault="008E50F5" w:rsidP="008E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Федерального </w:t>
      </w:r>
      <w:hyperlink r:id="rId16" w:anchor="dst100009" w:history="1">
        <w:r w:rsidRPr="001B6E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26.04.2016 N 115-ФЗ)</w:t>
      </w:r>
    </w:p>
    <w:p w:rsidR="008E50F5" w:rsidRPr="001B6E9B" w:rsidRDefault="008E50F5" w:rsidP="008E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 редакции)</w:t>
      </w:r>
    </w:p>
    <w:p w:rsidR="008E50F5" w:rsidRPr="001B6E9B" w:rsidRDefault="008E50F5" w:rsidP="008E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dst100169"/>
      <w:bookmarkEnd w:id="17"/>
      <w:r w:rsidRPr="001B6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Запрещается розничная торговля табачной продукцией в следующих местах:</w:t>
      </w:r>
    </w:p>
    <w:p w:rsidR="008E50F5" w:rsidRPr="001B6E9B" w:rsidRDefault="008E50F5" w:rsidP="008E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dst100170"/>
      <w:bookmarkEnd w:id="18"/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территориях и в помещениях, предназначенных для оказания образовательных услуг, услуг учреждениями культуры, учреждениями органов по делам молодежи, услуг в области физической культуры и спорта, медицинских, реабилитационных и санаторно-курортных услуг,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помещениях, занятых органами государственной власти, органами местного самоуправления;</w:t>
      </w:r>
    </w:p>
    <w:p w:rsidR="008E50F5" w:rsidRPr="001B6E9B" w:rsidRDefault="008E50F5" w:rsidP="008E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dst100171"/>
      <w:bookmarkEnd w:id="19"/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услуг;</w:t>
      </w:r>
    </w:p>
    <w:p w:rsidR="008E50F5" w:rsidRPr="001B6E9B" w:rsidRDefault="008E50F5" w:rsidP="008E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dst100172"/>
      <w:bookmarkEnd w:id="20"/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территориях и в помещениях (за исключением магазинов беспошлинной торговли) железнодорожных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перевозкам пассажиров,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проживания, бытовых услуг.</w:t>
      </w:r>
    </w:p>
    <w:p w:rsidR="008E50F5" w:rsidRPr="001B6E9B" w:rsidRDefault="008E50F5" w:rsidP="008E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dst100211"/>
      <w:bookmarkEnd w:id="21"/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Запрещается оптовая и розничная торговля </w:t>
      </w:r>
      <w:hyperlink r:id="rId17" w:anchor="dst100037" w:history="1">
        <w:r w:rsidRPr="001B6E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насваем</w:t>
        </w:r>
      </w:hyperlink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табаком сосательным </w:t>
      </w:r>
      <w:hyperlink r:id="rId18" w:anchor="dst100034" w:history="1">
        <w:r w:rsidRPr="001B6E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(снюсом)</w:t>
        </w:r>
      </w:hyperlink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0F5" w:rsidRPr="001B6E9B" w:rsidRDefault="008E50F5" w:rsidP="008E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Федерального </w:t>
      </w:r>
      <w:hyperlink r:id="rId19" w:anchor="dst100009" w:history="1">
        <w:r w:rsidRPr="001B6E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30.12.2015 N 456-ФЗ)</w:t>
      </w:r>
    </w:p>
    <w:p w:rsidR="008E50F5" w:rsidRPr="001B6E9B" w:rsidRDefault="008E50F5" w:rsidP="008E5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0F5" w:rsidRPr="001B6E9B" w:rsidRDefault="008E50F5" w:rsidP="008E5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Продажа сигарет запрещена на территориях и в помещениях, предназначенных: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(Данный вопрос регламентируется ФЗ №15 «Об охране здоровья граждан от воздействия окружающего табачного дыма и последствий потребления табака)</w:t>
      </w:r>
    </w:p>
    <w:p w:rsidR="008E50F5" w:rsidRPr="001B6E9B" w:rsidRDefault="008E50F5" w:rsidP="008E50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образовательных услуг, т.ч. дошкольное образование — ясли, детские сады;</w:t>
      </w:r>
    </w:p>
    <w:p w:rsidR="008E50F5" w:rsidRPr="001B6E9B" w:rsidRDefault="008E50F5" w:rsidP="008E50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учреждениями культуры и органов по делам молодежи;</w:t>
      </w:r>
    </w:p>
    <w:p w:rsidR="008E50F5" w:rsidRPr="001B6E9B" w:rsidRDefault="008E50F5" w:rsidP="008E50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области физической культуры и спорта;</w:t>
      </w:r>
    </w:p>
    <w:p w:rsidR="008E50F5" w:rsidRPr="001B6E9B" w:rsidRDefault="008E50F5" w:rsidP="008E50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медицинских, реабилитационных и санаторно-курортных услуг;</w:t>
      </w:r>
    </w:p>
    <w:p w:rsidR="008E50F5" w:rsidRPr="001B6E9B" w:rsidRDefault="008E50F5" w:rsidP="008E50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всех видах общественного транспорта (</w:t>
      </w:r>
      <w:r w:rsidRPr="001B6E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транспорта общего пользования</w:t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городского и пригородного сообщения (</w:t>
      </w:r>
      <w:r w:rsidRPr="001B6E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том числе на судах при перевозках пассажиров по внутригородским и пригородным маршрутам</w:t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50F5" w:rsidRPr="001B6E9B" w:rsidRDefault="008E50F5" w:rsidP="008E50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помещениях, занятых органами государственной власти, органами местного самоуправления;</w:t>
      </w:r>
    </w:p>
    <w:p w:rsidR="008E50F5" w:rsidRPr="001B6E9B" w:rsidRDefault="008E50F5" w:rsidP="008E50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расстоянии менее чем </w:t>
      </w:r>
      <w:r w:rsidRPr="001B6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 (сто) </w:t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услуг.</w:t>
      </w:r>
    </w:p>
    <w:p w:rsidR="008E50F5" w:rsidRPr="001B6E9B" w:rsidRDefault="008E50F5" w:rsidP="008E50F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Расстояние считается от ближайшего края (границы) земельного участка указанных объектов по прямой линии до границ вашего объекта, измерения следует производить по кратчайшему пути (без учета искусственных и естественных преград и т.д.), при этом рекомендуется использовать кадастровый план и линейкой отмерить, сформированную карту сохранить и распечатать.</w:t>
      </w:r>
      <w:r w:rsidRPr="001B6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B6E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p|s В законах отсутствует методика данного измерения, данный расчет приведен из нашей судебной практики.</w:t>
      </w:r>
    </w:p>
    <w:p w:rsidR="008E50F5" w:rsidRPr="001B6E9B" w:rsidRDefault="008E50F5" w:rsidP="008E50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и в помещениях (</w:t>
      </w:r>
      <w:r w:rsidRPr="001B6E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исключением магазинов беспошлинной торговли</w:t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) железнодорожных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перевозкам пассажиров,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проживания, бытовых услуг;</w:t>
      </w:r>
    </w:p>
    <w:p w:rsidR="008E50F5" w:rsidRPr="001B6E9B" w:rsidRDefault="008E50F5" w:rsidP="008E50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оптовая и розничная торговля насваем и табаком сосательным (</w:t>
      </w:r>
      <w:r w:rsidRPr="001B6E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снюсом</w:t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50F5" w:rsidRPr="001B6E9B" w:rsidRDefault="008E50F5" w:rsidP="008E50F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Запрещена продажа табачной продукции через объекты нестационарной торговой сети продавать, в том числе ИП на ЕНВД.</w:t>
      </w:r>
    </w:p>
    <w:p w:rsidR="008E50F5" w:rsidRPr="001B6E9B" w:rsidRDefault="008E50F5" w:rsidP="008E50F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Предприниматели обязаны соблюдать еще и требования Федерального закона от 23.02.2013 № 15-ФЗ «Об охране здоровья граждан от воздействия окружающего табачного дыма и последствий потребления табака». В нем сказано, что продавать сигареты на ярмарках, выставках, через автоматы, а также путем разносной и развозной торговли запрещено.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продажу безакцизной табачной продукции налагаются следующие санкции</w:t>
      </w:r>
    </w:p>
    <w:p w:rsidR="008E50F5" w:rsidRPr="001B6E9B" w:rsidRDefault="008E50F5" w:rsidP="008E50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гражданам, совершившим продажу, – штраф от 2 до 4 тыс. руб. с изъятием предметов правонарушения.</w:t>
      </w:r>
    </w:p>
    <w:p w:rsidR="008E50F5" w:rsidRPr="001B6E9B" w:rsidRDefault="008E50F5" w:rsidP="008E50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Штраф от 5 до 10 тыс. руб. с конфискацией товара (применяется к должностным лицам).</w:t>
      </w:r>
    </w:p>
    <w:p w:rsidR="008E50F5" w:rsidRPr="001B6E9B" w:rsidRDefault="008E50F5" w:rsidP="008E50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объеме от 50 до 300 тыс. руб. с изъятием продукции (применяется к юридическим лицам).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оборот сигарет без акциза предусмотрены санкции</w:t>
      </w:r>
    </w:p>
    <w:p w:rsidR="008E50F5" w:rsidRPr="001B6E9B" w:rsidRDefault="008E50F5" w:rsidP="008E50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гражданам – штраф от 4 до 5 тыс. руб.</w:t>
      </w:r>
    </w:p>
    <w:p w:rsidR="008E50F5" w:rsidRPr="001B6E9B" w:rsidRDefault="008E50F5" w:rsidP="008E50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должностным лицам – штраф от 10 до 15 тыс. руб.</w:t>
      </w:r>
    </w:p>
    <w:p w:rsidR="008E50F5" w:rsidRPr="001B6E9B" w:rsidRDefault="008E50F5" w:rsidP="008E50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К юридическим лицам – штраф от 200 до 300 тыс. руб.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продажу и оборот сигарет без акциза предусматриваются не только штрафные санкции, но и полное изъятие контрабандного товара.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распространение контрафактной продукции (УК РФ)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закону под извлеченным доходом в крупном размере или же крупным ущербом </w:t>
      </w:r>
      <w:r w:rsidRPr="001B6E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подразумевается сумма, которая превышает 100 000 (сто тысяч) рублей. Если совершенное деяние причинило крупный ущерб (</w:t>
      </w:r>
      <w:r w:rsidRPr="001B6E9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что такое </w:t>
      </w:r>
      <w:hyperlink r:id="rId20" w:tgtFrame="_blank" w:tooltip="ущерб" w:history="1">
        <w:r w:rsidRPr="001B6E9B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Ущерб</w:t>
        </w:r>
      </w:hyperlink>
      <w:r w:rsidRPr="001B6E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) то наступает уголовная ответственность. В </w:t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 случае будут применимы следующие статьи:</w:t>
      </w:r>
    </w:p>
    <w:p w:rsidR="008E50F5" w:rsidRPr="001B6E9B" w:rsidRDefault="008E50F5" w:rsidP="008E50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146 УК РФ – Нарушение авторских и смежных прав (от штрафа до 2-х лет, без отягчающих),</w:t>
      </w:r>
    </w:p>
    <w:p w:rsidR="008E50F5" w:rsidRPr="001B6E9B" w:rsidRDefault="008E50F5" w:rsidP="008E50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147 УК РФ – Нарушение изобретательских и патентных прав (от штрафа до 2-х лет, с отягчающими до 5 лет),</w:t>
      </w:r>
    </w:p>
    <w:p w:rsidR="008E50F5" w:rsidRPr="001B6E9B" w:rsidRDefault="008E50F5" w:rsidP="008E50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180 УК РФ – Незаконное использование товарного знака (от штрафа до 2-х лет, с отягчающими до 6 лет),</w:t>
      </w:r>
    </w:p>
    <w:p w:rsidR="008E50F5" w:rsidRPr="001B6E9B" w:rsidRDefault="008E50F5" w:rsidP="008E50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171 УК РФ — Незаконная предпринимательская деятельность (от штрафа до 6 мес., с отягчающими до 5 лет),</w:t>
      </w:r>
    </w:p>
    <w:p w:rsidR="008E50F5" w:rsidRPr="001B6E9B" w:rsidRDefault="008E50F5" w:rsidP="008E50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171.1 УК РФ — Производство, приобретение, хранение, перевозка или сбыт товаров и продукции без маркировки и (или) нанесения информации, предусмотренной законодательством Российской Федерации (от штрафа до 3 лет, с отягчающими 6 лет).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четко знать меру ответственности, необходимо просмотреть данные статьи в уголовном кодексе РФ.</w:t>
      </w:r>
    </w:p>
    <w:p w:rsidR="008E50F5" w:rsidRPr="001B6E9B" w:rsidRDefault="008E50F5" w:rsidP="008E5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9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636748FA" wp14:editId="0C679BE1">
            <wp:extent cx="1901825" cy="1412875"/>
            <wp:effectExtent l="0" t="0" r="3175" b="0"/>
            <wp:docPr id="1" name="Рисунок 1" descr="Контрафа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рафак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Контрафакт (англ. </w:t>
      </w:r>
      <w:r w:rsidRPr="001B6E9B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counterfeit</w:t>
      </w:r>
      <w:r w:rsidRPr="001B6E9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подделка) – признается товар созданный (сфальсифицированный, подделка) на основе существующего оригинала с нарушение интеллектуальных, авторских и иных закрепленных законом прав. Контрфактность доказывается экспертизой.</w:t>
      </w:r>
    </w:p>
    <w:p w:rsidR="008E50F5" w:rsidRPr="001B6E9B" w:rsidRDefault="008E50F5" w:rsidP="008E5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275" w:rsidRDefault="000C0275">
      <w:bookmarkStart w:id="22" w:name="_GoBack"/>
      <w:bookmarkEnd w:id="22"/>
    </w:p>
    <w:sectPr w:rsidR="000C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3E2C"/>
    <w:multiLevelType w:val="multilevel"/>
    <w:tmpl w:val="C78C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C1107"/>
    <w:multiLevelType w:val="multilevel"/>
    <w:tmpl w:val="EF3C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30BC8"/>
    <w:multiLevelType w:val="multilevel"/>
    <w:tmpl w:val="481CAF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C4EF2"/>
    <w:multiLevelType w:val="multilevel"/>
    <w:tmpl w:val="E0F4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47"/>
    <w:rsid w:val="000C0275"/>
    <w:rsid w:val="00723A47"/>
    <w:rsid w:val="008E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50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50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3188/5bdc78bf7e3015a0ea0c0ea5bef708a6c79e2f0a/" TargetMode="External"/><Relationship Id="rId13" Type="http://schemas.openxmlformats.org/officeDocument/2006/relationships/hyperlink" Target="http://www.consultant.ru/document/cons_doc_LAW_296169/e96b1cbe2a0795305a08c97b1a7f34ddab4ae908/" TargetMode="External"/><Relationship Id="rId18" Type="http://schemas.openxmlformats.org/officeDocument/2006/relationships/hyperlink" Target="http://www.consultant.ru/document/cons_doc_LAW_82841/4ceedc6beeab98acfcffe6b042e41a8319e1c922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jpeg"/><Relationship Id="rId7" Type="http://schemas.openxmlformats.org/officeDocument/2006/relationships/hyperlink" Target="http://www.consultant.ru/document/cons_doc_LAW_209872/57ec4f7354d04d43a02ac61d148bdb14a6194548/" TargetMode="External"/><Relationship Id="rId12" Type="http://schemas.openxmlformats.org/officeDocument/2006/relationships/hyperlink" Target="http://www.consultant.ru/document/cons_doc_LAW_209872/7a9de3608bcc880ef06b688100d4e2ffc74210a7/" TargetMode="External"/><Relationship Id="rId17" Type="http://schemas.openxmlformats.org/officeDocument/2006/relationships/hyperlink" Target="http://www.consultant.ru/document/cons_doc_LAW_82841/4ceedc6beeab98acfcffe6b042e41a8319e1c92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97212/3d0cac60971a511280cbba229d9b6329c07731f7/" TargetMode="External"/><Relationship Id="rId20" Type="http://schemas.openxmlformats.org/officeDocument/2006/relationships/hyperlink" Target="https://malina-group.com/ushcher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09872/57ec4f7354d04d43a02ac61d148bdb14a6194548/" TargetMode="External"/><Relationship Id="rId11" Type="http://schemas.openxmlformats.org/officeDocument/2006/relationships/hyperlink" Target="http://www.consultant.ru/document/cons_doc_LAW_209872/7a9de3608bcc880ef06b688100d4e2ffc74210a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97212/b004fed0b70d0f223e4a81f8ad6cd92af90a7e3b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209872/7a9de3608bcc880ef06b688100d4e2ffc74210a7/" TargetMode="External"/><Relationship Id="rId19" Type="http://schemas.openxmlformats.org/officeDocument/2006/relationships/hyperlink" Target="http://www.consultant.ru/document/cons_doc_LAW_191513/3d0cac60971a511280cbba229d9b6329c07731f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09872/7a9de3608bcc880ef06b688100d4e2ffc74210a7/" TargetMode="External"/><Relationship Id="rId14" Type="http://schemas.openxmlformats.org/officeDocument/2006/relationships/hyperlink" Target="http://www.consultant.ru/document/cons_doc_LAW_209872/d7386dfb0e2c33f6e9fce3a6d90be3c93dfa45a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6110</Words>
  <Characters>34827</Characters>
  <Application>Microsoft Office Word</Application>
  <DocSecurity>0</DocSecurity>
  <Lines>290</Lines>
  <Paragraphs>81</Paragraphs>
  <ScaleCrop>false</ScaleCrop>
  <Company/>
  <LinksUpToDate>false</LinksUpToDate>
  <CharactersWithSpaces>40856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Тимошенко</dc:creator>
  <cp:keywords/>
  <dc:description/>
  <cp:lastModifiedBy>Людмила Тимошенко</cp:lastModifiedBy>
  <cp:revision>2</cp:revision>
  <dcterms:created xsi:type="dcterms:W3CDTF">2018-06-05T04:00:00Z</dcterms:created>
  <dcterms:modified xsi:type="dcterms:W3CDTF">2018-06-05T04:00:00Z</dcterms:modified>
</cp:coreProperties>
</file>