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C5" w:rsidRPr="005220C5" w:rsidRDefault="005220C5" w:rsidP="00457353">
      <w:pPr>
        <w:tabs>
          <w:tab w:val="left" w:pos="1800"/>
        </w:tabs>
        <w:ind w:right="-1"/>
        <w:jc w:val="right"/>
        <w:rPr>
          <w:sz w:val="28"/>
          <w:szCs w:val="28"/>
        </w:rPr>
      </w:pPr>
      <w:r w:rsidRPr="005220C5">
        <w:rPr>
          <w:sz w:val="28"/>
          <w:szCs w:val="28"/>
        </w:rPr>
        <w:t xml:space="preserve">Приложение     </w:t>
      </w:r>
    </w:p>
    <w:p w:rsidR="005220C5" w:rsidRPr="005220C5" w:rsidRDefault="005220C5" w:rsidP="00457353">
      <w:pPr>
        <w:ind w:left="6120" w:right="-1"/>
        <w:jc w:val="right"/>
        <w:rPr>
          <w:sz w:val="28"/>
          <w:szCs w:val="28"/>
        </w:rPr>
      </w:pPr>
      <w:r w:rsidRPr="005220C5">
        <w:rPr>
          <w:sz w:val="28"/>
          <w:szCs w:val="28"/>
        </w:rPr>
        <w:t xml:space="preserve">к постановлению </w:t>
      </w:r>
      <w:r w:rsidR="005D0702">
        <w:rPr>
          <w:sz w:val="28"/>
          <w:szCs w:val="28"/>
        </w:rPr>
        <w:t>А</w:t>
      </w:r>
      <w:r w:rsidRPr="005220C5">
        <w:rPr>
          <w:sz w:val="28"/>
          <w:szCs w:val="28"/>
        </w:rPr>
        <w:t xml:space="preserve">дминистрации </w:t>
      </w:r>
    </w:p>
    <w:p w:rsidR="005220C5" w:rsidRPr="005220C5" w:rsidRDefault="005D0702" w:rsidP="00457353">
      <w:pPr>
        <w:ind w:left="6120" w:right="-1"/>
        <w:jc w:val="right"/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="005220C5" w:rsidRPr="005220C5">
        <w:rPr>
          <w:sz w:val="28"/>
          <w:szCs w:val="28"/>
        </w:rPr>
        <w:t xml:space="preserve">ского района </w:t>
      </w:r>
    </w:p>
    <w:p w:rsidR="005220C5" w:rsidRDefault="00025A1F" w:rsidP="00457353">
      <w:pPr>
        <w:ind w:left="6120" w:right="-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220C5" w:rsidRPr="005220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422CE">
        <w:rPr>
          <w:sz w:val="28"/>
          <w:szCs w:val="28"/>
        </w:rPr>
        <w:t>30.11.2016</w:t>
      </w:r>
      <w:r>
        <w:rPr>
          <w:sz w:val="28"/>
          <w:szCs w:val="28"/>
        </w:rPr>
        <w:t xml:space="preserve"> </w:t>
      </w:r>
      <w:r w:rsidR="005220C5" w:rsidRPr="005220C5">
        <w:rPr>
          <w:sz w:val="28"/>
          <w:szCs w:val="28"/>
        </w:rPr>
        <w:t>№</w:t>
      </w:r>
      <w:r w:rsidR="00457353">
        <w:rPr>
          <w:sz w:val="28"/>
          <w:szCs w:val="28"/>
        </w:rPr>
        <w:t xml:space="preserve"> </w:t>
      </w:r>
      <w:r w:rsidR="009422CE">
        <w:rPr>
          <w:sz w:val="28"/>
          <w:szCs w:val="28"/>
        </w:rPr>
        <w:t>43</w:t>
      </w:r>
      <w:r w:rsidR="00651730">
        <w:rPr>
          <w:sz w:val="28"/>
          <w:szCs w:val="28"/>
        </w:rPr>
        <w:t>5</w:t>
      </w:r>
      <w:r w:rsidR="005220C5" w:rsidRPr="005220C5">
        <w:rPr>
          <w:sz w:val="28"/>
          <w:szCs w:val="28"/>
        </w:rPr>
        <w:t xml:space="preserve"> </w:t>
      </w:r>
    </w:p>
    <w:p w:rsidR="00BC234B" w:rsidRPr="005220C5" w:rsidRDefault="00BC234B" w:rsidP="00457353">
      <w:pPr>
        <w:ind w:left="6120" w:right="-1"/>
        <w:jc w:val="right"/>
        <w:rPr>
          <w:sz w:val="28"/>
          <w:szCs w:val="28"/>
        </w:rPr>
      </w:pPr>
      <w:r>
        <w:rPr>
          <w:sz w:val="28"/>
          <w:szCs w:val="28"/>
        </w:rPr>
        <w:t>(с изм. от 29.12.2018  № 770)</w:t>
      </w:r>
    </w:p>
    <w:p w:rsidR="005220C5" w:rsidRPr="005220C5" w:rsidRDefault="005220C5" w:rsidP="005220C5">
      <w:pPr>
        <w:ind w:right="-1" w:firstLine="709"/>
        <w:rPr>
          <w:sz w:val="28"/>
          <w:szCs w:val="28"/>
        </w:rPr>
      </w:pPr>
      <w:r w:rsidRPr="005220C5">
        <w:rPr>
          <w:sz w:val="28"/>
          <w:szCs w:val="28"/>
        </w:rPr>
        <w:t xml:space="preserve">                                                      </w:t>
      </w:r>
      <w:r w:rsidRPr="005220C5">
        <w:rPr>
          <w:sz w:val="28"/>
          <w:szCs w:val="28"/>
        </w:rPr>
        <w:tab/>
      </w:r>
      <w:r w:rsidRPr="005220C5">
        <w:rPr>
          <w:sz w:val="28"/>
          <w:szCs w:val="28"/>
        </w:rPr>
        <w:tab/>
      </w:r>
      <w:r w:rsidRPr="005220C5">
        <w:rPr>
          <w:sz w:val="28"/>
          <w:szCs w:val="28"/>
        </w:rPr>
        <w:tab/>
      </w: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  <w:r w:rsidRPr="005220C5">
        <w:rPr>
          <w:b/>
          <w:bCs/>
          <w:sz w:val="28"/>
          <w:szCs w:val="28"/>
        </w:rPr>
        <w:t>МУНИЦИПАЛЬНАЯ ПРОГРАММА</w:t>
      </w:r>
    </w:p>
    <w:p w:rsidR="005220C5" w:rsidRPr="005220C5" w:rsidRDefault="005220C5" w:rsidP="00970379">
      <w:pPr>
        <w:ind w:right="-1" w:firstLine="709"/>
        <w:jc w:val="center"/>
        <w:rPr>
          <w:b/>
          <w:bCs/>
          <w:sz w:val="28"/>
          <w:szCs w:val="28"/>
        </w:rPr>
      </w:pPr>
      <w:r w:rsidRPr="00970379">
        <w:rPr>
          <w:b/>
          <w:bCs/>
          <w:sz w:val="28"/>
          <w:szCs w:val="28"/>
        </w:rPr>
        <w:t>«</w:t>
      </w:r>
      <w:r w:rsidR="00970379" w:rsidRPr="00970379">
        <w:rPr>
          <w:b/>
          <w:sz w:val="28"/>
          <w:szCs w:val="28"/>
        </w:rPr>
        <w:t>Капитальный ремонт общеобразовательных организаций на 2017-2025 годы</w:t>
      </w:r>
      <w:r w:rsidR="00970379" w:rsidRPr="00AF198D">
        <w:rPr>
          <w:sz w:val="28"/>
          <w:szCs w:val="28"/>
        </w:rPr>
        <w:t>»</w:t>
      </w: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  <w:r w:rsidRPr="005220C5">
        <w:rPr>
          <w:b/>
          <w:bCs/>
          <w:sz w:val="28"/>
          <w:szCs w:val="28"/>
        </w:rPr>
        <w:br w:type="page"/>
      </w:r>
      <w:r w:rsidRPr="005220C5">
        <w:rPr>
          <w:b/>
          <w:bCs/>
          <w:sz w:val="28"/>
          <w:szCs w:val="28"/>
        </w:rPr>
        <w:lastRenderedPageBreak/>
        <w:t xml:space="preserve">ПАСПОРТ </w:t>
      </w:r>
    </w:p>
    <w:p w:rsidR="005220C5" w:rsidRPr="00970379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  <w:r w:rsidRPr="00970379">
        <w:rPr>
          <w:b/>
          <w:bCs/>
          <w:sz w:val="28"/>
          <w:szCs w:val="28"/>
        </w:rPr>
        <w:t>МУНИЦИПАЛЬНОЙ ПРОГРАММЫ</w:t>
      </w:r>
    </w:p>
    <w:p w:rsidR="00457353" w:rsidRDefault="00970379" w:rsidP="00457353">
      <w:pPr>
        <w:ind w:right="-1" w:firstLine="426"/>
        <w:jc w:val="center"/>
        <w:rPr>
          <w:b/>
          <w:sz w:val="28"/>
          <w:szCs w:val="28"/>
        </w:rPr>
      </w:pPr>
      <w:r w:rsidRPr="00970379">
        <w:rPr>
          <w:b/>
          <w:sz w:val="28"/>
          <w:szCs w:val="28"/>
        </w:rPr>
        <w:t xml:space="preserve">«Капитальный ремонт общеобразовательных организаций </w:t>
      </w:r>
    </w:p>
    <w:p w:rsidR="005220C5" w:rsidRPr="00970379" w:rsidRDefault="00970379" w:rsidP="00457353">
      <w:pPr>
        <w:ind w:right="-1" w:firstLine="426"/>
        <w:jc w:val="center"/>
        <w:rPr>
          <w:b/>
          <w:bCs/>
          <w:sz w:val="28"/>
          <w:szCs w:val="28"/>
        </w:rPr>
      </w:pPr>
      <w:r w:rsidRPr="00970379">
        <w:rPr>
          <w:b/>
          <w:sz w:val="28"/>
          <w:szCs w:val="28"/>
        </w:rPr>
        <w:t>на 2017-2025 годы»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200"/>
      </w:tblGrid>
      <w:tr w:rsidR="005220C5" w:rsidRPr="005220C5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autoSpaceDE w:val="0"/>
              <w:autoSpaceDN w:val="0"/>
              <w:adjustRightInd w:val="0"/>
              <w:ind w:right="-1"/>
              <w:rPr>
                <w:color w:val="FF0000"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C5" w:rsidRPr="005220C5" w:rsidRDefault="005220C5" w:rsidP="000C693C">
            <w:pPr>
              <w:autoSpaceDE w:val="0"/>
              <w:autoSpaceDN w:val="0"/>
              <w:adjustRightInd w:val="0"/>
              <w:ind w:right="-1"/>
              <w:rPr>
                <w:color w:val="000000"/>
                <w:sz w:val="28"/>
                <w:szCs w:val="28"/>
              </w:rPr>
            </w:pPr>
            <w:r w:rsidRPr="005220C5">
              <w:rPr>
                <w:color w:val="000000"/>
                <w:sz w:val="28"/>
                <w:szCs w:val="28"/>
              </w:rPr>
              <w:t xml:space="preserve">Комитет по образованию и делам молодежи </w:t>
            </w:r>
            <w:r w:rsidR="005D0702">
              <w:rPr>
                <w:color w:val="000000"/>
                <w:sz w:val="28"/>
                <w:szCs w:val="28"/>
              </w:rPr>
              <w:t>А</w:t>
            </w:r>
            <w:r w:rsidRPr="005220C5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5D0702" w:rsidRPr="000C693C">
              <w:rPr>
                <w:bCs/>
                <w:sz w:val="28"/>
                <w:szCs w:val="28"/>
              </w:rPr>
              <w:t>Михайловско</w:t>
            </w:r>
            <w:r w:rsidR="000C693C" w:rsidRPr="000C693C">
              <w:rPr>
                <w:bCs/>
                <w:sz w:val="28"/>
                <w:szCs w:val="28"/>
              </w:rPr>
              <w:t>го</w:t>
            </w:r>
            <w:r w:rsidR="005D0702" w:rsidRPr="005220C5">
              <w:rPr>
                <w:color w:val="000000"/>
                <w:sz w:val="28"/>
                <w:szCs w:val="28"/>
              </w:rPr>
              <w:t xml:space="preserve"> </w:t>
            </w:r>
            <w:r w:rsidRPr="005220C5">
              <w:rPr>
                <w:color w:val="000000"/>
                <w:sz w:val="28"/>
                <w:szCs w:val="28"/>
              </w:rPr>
              <w:t>района Алтайского края</w:t>
            </w:r>
          </w:p>
        </w:tc>
      </w:tr>
      <w:tr w:rsidR="00A3310A" w:rsidRPr="005220C5" w:rsidTr="009B1B6B">
        <w:trPr>
          <w:trHeight w:val="6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A3310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5220C5" w:rsidRDefault="00814B8E" w:rsidP="00A3310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3310A" w:rsidRPr="005220C5" w:rsidTr="009B1B6B">
        <w:trPr>
          <w:trHeight w:val="6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Default="00A3310A" w:rsidP="005220C5">
            <w:pPr>
              <w:keepNext/>
              <w:shd w:val="clear" w:color="auto" w:fill="FFFFFF"/>
              <w:spacing w:after="120" w:line="228" w:lineRule="atLeast"/>
              <w:textAlignment w:val="baseline"/>
              <w:outlineLvl w:val="2"/>
              <w:rPr>
                <w:bCs/>
                <w:color w:val="000000"/>
                <w:sz w:val="28"/>
                <w:szCs w:val="28"/>
              </w:rPr>
            </w:pPr>
            <w:r w:rsidRPr="005220C5">
              <w:rPr>
                <w:bCs/>
                <w:color w:val="000000"/>
                <w:sz w:val="28"/>
                <w:szCs w:val="28"/>
              </w:rPr>
              <w:t>Отсутствуют</w:t>
            </w:r>
          </w:p>
          <w:p w:rsidR="00A3310A" w:rsidRPr="005220C5" w:rsidRDefault="00A3310A" w:rsidP="005220C5">
            <w:pPr>
              <w:keepNext/>
              <w:shd w:val="clear" w:color="auto" w:fill="FFFFFF"/>
              <w:spacing w:after="120" w:line="228" w:lineRule="atLeast"/>
              <w:textAlignment w:val="baseline"/>
              <w:outlineLvl w:val="2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3310A" w:rsidRPr="005220C5" w:rsidTr="00ED6AA8">
        <w:trPr>
          <w:trHeight w:val="96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  <w:r w:rsidRPr="005220C5">
              <w:rPr>
                <w:bCs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5220C5" w:rsidRDefault="00A3310A" w:rsidP="000C693C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5220C5">
              <w:rPr>
                <w:color w:val="000000"/>
                <w:sz w:val="28"/>
                <w:szCs w:val="28"/>
              </w:rPr>
              <w:t>Комитет по финансам, налоговой и кредитной политике</w:t>
            </w:r>
            <w:r w:rsidRPr="005220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5220C5">
              <w:rPr>
                <w:sz w:val="28"/>
                <w:szCs w:val="28"/>
              </w:rPr>
              <w:t xml:space="preserve">дминистрации </w:t>
            </w:r>
            <w:r w:rsidRPr="000C693C">
              <w:rPr>
                <w:bCs/>
                <w:sz w:val="28"/>
                <w:szCs w:val="28"/>
              </w:rPr>
              <w:t>Михайловского</w:t>
            </w:r>
            <w:r w:rsidRPr="005220C5">
              <w:rPr>
                <w:sz w:val="28"/>
                <w:szCs w:val="28"/>
              </w:rPr>
              <w:t xml:space="preserve"> района, образовательные организации</w:t>
            </w:r>
            <w:r w:rsidRPr="000C693C">
              <w:rPr>
                <w:bCs/>
                <w:sz w:val="28"/>
                <w:szCs w:val="28"/>
              </w:rPr>
              <w:t xml:space="preserve"> Михайловского</w:t>
            </w:r>
            <w:r w:rsidRPr="005220C5">
              <w:rPr>
                <w:sz w:val="28"/>
                <w:szCs w:val="28"/>
              </w:rPr>
              <w:t xml:space="preserve"> района Алтайского края </w:t>
            </w:r>
          </w:p>
        </w:tc>
      </w:tr>
      <w:tr w:rsidR="00A3310A" w:rsidRPr="005220C5" w:rsidTr="009B1B6B">
        <w:trPr>
          <w:trHeight w:val="125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 xml:space="preserve"> Цел</w:t>
            </w:r>
            <w:r w:rsidRPr="005220C5">
              <w:rPr>
                <w:bCs/>
                <w:color w:val="000000"/>
                <w:sz w:val="28"/>
                <w:szCs w:val="28"/>
              </w:rPr>
              <w:t>и</w:t>
            </w:r>
            <w:r w:rsidRPr="005220C5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5220C5" w:rsidRDefault="00A3310A" w:rsidP="005220C5">
            <w:pPr>
              <w:ind w:right="-1"/>
              <w:jc w:val="both"/>
              <w:rPr>
                <w:sz w:val="28"/>
                <w:szCs w:val="28"/>
              </w:rPr>
            </w:pPr>
            <w:r w:rsidRPr="005220C5">
              <w:rPr>
                <w:sz w:val="28"/>
                <w:szCs w:val="28"/>
              </w:rPr>
              <w:t xml:space="preserve">обеспечение высокого качества образования  в </w:t>
            </w:r>
            <w:r w:rsidRPr="000C693C">
              <w:rPr>
                <w:bCs/>
                <w:sz w:val="28"/>
                <w:szCs w:val="28"/>
              </w:rPr>
              <w:t>Михайловско</w:t>
            </w:r>
            <w:r>
              <w:rPr>
                <w:bCs/>
                <w:sz w:val="28"/>
                <w:szCs w:val="28"/>
              </w:rPr>
              <w:t>м</w:t>
            </w:r>
            <w:r w:rsidRPr="005220C5">
              <w:rPr>
                <w:sz w:val="28"/>
                <w:szCs w:val="28"/>
              </w:rPr>
              <w:t xml:space="preserve"> районе в соответствии с меняющимися запросами населения и перспективными задачами  развития общества и экономики;</w:t>
            </w:r>
          </w:p>
          <w:p w:rsidR="00A3310A" w:rsidRPr="00ED6AA8" w:rsidRDefault="00A3310A" w:rsidP="00970379">
            <w:pPr>
              <w:ind w:right="-1"/>
              <w:jc w:val="both"/>
              <w:rPr>
                <w:sz w:val="28"/>
                <w:szCs w:val="28"/>
              </w:rPr>
            </w:pPr>
            <w:r w:rsidRPr="005220C5">
              <w:rPr>
                <w:sz w:val="28"/>
                <w:szCs w:val="28"/>
              </w:rPr>
              <w:t>создание условий для успешной социализации и эффективной самореализации молодежи с  последующей её интеграцией в процессы социально-экономического, общественно-политического и культурного развития,</w:t>
            </w:r>
            <w:r w:rsidRPr="00AF198D">
              <w:rPr>
                <w:sz w:val="28"/>
                <w:szCs w:val="28"/>
              </w:rPr>
              <w:t xml:space="preserve"> создание безопасных, благоприятных условий для организации образовательного процесса</w:t>
            </w:r>
          </w:p>
        </w:tc>
      </w:tr>
      <w:tr w:rsidR="00A3310A" w:rsidRPr="00814B8E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 xml:space="preserve"> Задачи программы</w:t>
            </w:r>
          </w:p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комплекса мер для приведения материально-технического состояния общеобразовательных организаций в соответствие нормативным требованиям безопасности, санитарным и противопожарным нормативам.</w:t>
            </w:r>
          </w:p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Достижение поставленной цели Программы будет осуществляться путем решения следующих основных задач:</w:t>
            </w:r>
          </w:p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капитального ремонта общеобразовательных организаций, находящихся в неудовлетворительном техническом состоянии и требующих первоочередного вмешательства за счет средств местного бюджета;</w:t>
            </w:r>
          </w:p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создание безопасных, благоприятных условий для организации образовательного процесса;</w:t>
            </w:r>
          </w:p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повышение качества ремонтных работ путем размещения заказов на поставки товаров, выполнение работ, оказание услуг;</w:t>
            </w:r>
          </w:p>
          <w:p w:rsidR="00A3310A" w:rsidRPr="00814B8E" w:rsidRDefault="00A3310A" w:rsidP="00970379">
            <w:pPr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- анализ изменений в материально-техническом состоянии общеобразовательных организаций.</w:t>
            </w:r>
          </w:p>
          <w:p w:rsidR="00A3310A" w:rsidRPr="00814B8E" w:rsidRDefault="00A3310A" w:rsidP="00ED6AA8">
            <w:pPr>
              <w:suppressAutoHyphens/>
              <w:ind w:right="-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3310A" w:rsidRPr="00814B8E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8D4A44" w:rsidP="005220C5">
            <w:pPr>
              <w:ind w:right="-1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 xml:space="preserve">Удельный вес образовательных организаций, которые частично или полностью соответствуют «Санитарно – эпидемиологическим требованиям к условиям и организации </w:t>
            </w:r>
            <w:r w:rsidR="00AF0D42" w:rsidRPr="00814B8E">
              <w:rPr>
                <w:sz w:val="28"/>
                <w:szCs w:val="28"/>
              </w:rPr>
              <w:t xml:space="preserve">обучения в </w:t>
            </w:r>
            <w:r w:rsidRPr="00814B8E">
              <w:rPr>
                <w:sz w:val="28"/>
                <w:szCs w:val="28"/>
              </w:rPr>
              <w:t>общ</w:t>
            </w:r>
            <w:r w:rsidR="00AF0D42" w:rsidRPr="00814B8E">
              <w:rPr>
                <w:sz w:val="28"/>
                <w:szCs w:val="28"/>
              </w:rPr>
              <w:t>еобразовательных учреждениях</w:t>
            </w:r>
            <w:r w:rsidRPr="00814B8E">
              <w:rPr>
                <w:sz w:val="28"/>
                <w:szCs w:val="28"/>
              </w:rPr>
              <w:t>»</w:t>
            </w:r>
            <w:r w:rsidR="00AF0D42" w:rsidRPr="00814B8E">
              <w:rPr>
                <w:sz w:val="28"/>
                <w:szCs w:val="28"/>
              </w:rPr>
              <w:t xml:space="preserve"> в общей численности общеобразовательных </w:t>
            </w:r>
            <w:r w:rsidR="00814B8E" w:rsidRPr="00814B8E">
              <w:rPr>
                <w:sz w:val="28"/>
                <w:szCs w:val="28"/>
              </w:rPr>
              <w:t>организаций</w:t>
            </w:r>
          </w:p>
        </w:tc>
      </w:tr>
      <w:tr w:rsidR="00A3310A" w:rsidRPr="00814B8E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4527F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A3310A" w:rsidP="005220C5">
            <w:pPr>
              <w:ind w:right="-1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2017-2025 годы</w:t>
            </w:r>
          </w:p>
          <w:p w:rsidR="00A3310A" w:rsidRPr="00814B8E" w:rsidRDefault="00A3310A" w:rsidP="00ED6AA8">
            <w:pPr>
              <w:ind w:right="-1" w:firstLine="709"/>
              <w:jc w:val="both"/>
              <w:rPr>
                <w:sz w:val="28"/>
                <w:szCs w:val="28"/>
              </w:rPr>
            </w:pPr>
          </w:p>
        </w:tc>
      </w:tr>
      <w:tr w:rsidR="00A3310A" w:rsidRPr="00814B8E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A3310A" w:rsidP="00457353">
            <w:pPr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814B8E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 </w:t>
            </w:r>
            <w:r w:rsidRPr="00814B8E">
              <w:rPr>
                <w:sz w:val="28"/>
                <w:szCs w:val="28"/>
              </w:rPr>
              <w:t>Капитальный ремонт общеобразовательных организаций на 2017-2025 годы»</w:t>
            </w:r>
          </w:p>
          <w:p w:rsidR="00A3310A" w:rsidRPr="00814B8E" w:rsidRDefault="00A3310A" w:rsidP="005220C5">
            <w:pPr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  <w:r w:rsidRPr="00814B8E">
              <w:rPr>
                <w:bCs/>
                <w:color w:val="000000"/>
                <w:sz w:val="28"/>
                <w:szCs w:val="28"/>
              </w:rPr>
              <w:t xml:space="preserve"> из: местного бюджета составляет </w:t>
            </w:r>
            <w:r w:rsidR="00101EF0">
              <w:rPr>
                <w:bCs/>
                <w:color w:val="000000"/>
                <w:sz w:val="28"/>
                <w:szCs w:val="28"/>
              </w:rPr>
              <w:t>18 862 998</w:t>
            </w:r>
            <w:r w:rsidR="00CB445B" w:rsidRPr="00814B8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14B8E"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A3310A" w:rsidRPr="00814B8E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 xml:space="preserve">2017 год- </w:t>
            </w:r>
            <w:r w:rsidR="00CB445B">
              <w:rPr>
                <w:sz w:val="28"/>
                <w:szCs w:val="28"/>
              </w:rPr>
              <w:t>224 700</w:t>
            </w:r>
          </w:p>
          <w:p w:rsidR="00A3310A" w:rsidRPr="00814B8E" w:rsidRDefault="00CA0FBC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год-1 138 298</w:t>
            </w:r>
          </w:p>
          <w:p w:rsidR="00A3310A" w:rsidRPr="00814B8E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2019 год- 2 000 000</w:t>
            </w:r>
          </w:p>
          <w:p w:rsidR="00A3310A" w:rsidRPr="00814B8E" w:rsidRDefault="00101EF0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год- 3 0</w:t>
            </w:r>
            <w:r w:rsidR="00A3310A" w:rsidRPr="00814B8E">
              <w:rPr>
                <w:sz w:val="28"/>
                <w:szCs w:val="28"/>
              </w:rPr>
              <w:t>00 000</w:t>
            </w:r>
          </w:p>
          <w:p w:rsidR="00A3310A" w:rsidRPr="00814B8E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2021 год- 3 300 000</w:t>
            </w:r>
          </w:p>
          <w:p w:rsidR="00A3310A" w:rsidRPr="00814B8E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2022 год- 1 900 000</w:t>
            </w:r>
          </w:p>
          <w:p w:rsidR="00A3310A" w:rsidRPr="00814B8E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2023 год- 4 100 000</w:t>
            </w:r>
          </w:p>
          <w:p w:rsidR="00A3310A" w:rsidRPr="00814B8E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2024 год- 2 500 000</w:t>
            </w:r>
          </w:p>
          <w:p w:rsidR="00A3310A" w:rsidRPr="00814B8E" w:rsidRDefault="00A3310A" w:rsidP="00457353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2025 год- 700 000</w:t>
            </w:r>
          </w:p>
        </w:tc>
      </w:tr>
      <w:tr w:rsidR="00A3310A" w:rsidRPr="00814B8E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 xml:space="preserve">Ожидаемые  результаты реализа-ции программы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A3310A" w:rsidP="001C02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результате осуществления намеченных программных мероприятий будет укреплена материально-техническая база ОО, что существенно повлияет на повышение безопасности объектов, сокращение аварийных ситуаций в конструкциях несущих элементов зданий и инженерных сетей, соответствие объектов санитарно-гигиеническим условиям, выполнение требований санитарных норм и правил, предписаний органов противопожарной безопасности и санэпидемнадзора по эксплуатации объектов образования.</w:t>
            </w:r>
          </w:p>
          <w:p w:rsidR="00AF0D42" w:rsidRPr="00814B8E" w:rsidRDefault="00A3310A" w:rsidP="001C02E9">
            <w:pPr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Высокое материально-техническое обеспечение ОО обусловит повышение качества образования.</w:t>
            </w:r>
          </w:p>
          <w:p w:rsidR="00A3310A" w:rsidRPr="00814B8E" w:rsidRDefault="00AF0D42" w:rsidP="00814B8E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Удельный вес образовательных организаций, которые частично или полностью соответствуют «Санитарно – эпидемиологическим требованиям к условиям и организации обучения в общ</w:t>
            </w:r>
            <w:r w:rsidR="00814B8E" w:rsidRPr="00814B8E">
              <w:rPr>
                <w:sz w:val="28"/>
                <w:szCs w:val="28"/>
              </w:rPr>
              <w:t>еобразовательных организациях</w:t>
            </w:r>
            <w:r w:rsidRPr="00814B8E">
              <w:rPr>
                <w:sz w:val="28"/>
                <w:szCs w:val="28"/>
              </w:rPr>
              <w:t xml:space="preserve">» в общей численности общеобразовательных </w:t>
            </w:r>
            <w:r w:rsidR="00814B8E" w:rsidRPr="00814B8E">
              <w:rPr>
                <w:sz w:val="28"/>
                <w:szCs w:val="28"/>
              </w:rPr>
              <w:t>организаций</w:t>
            </w:r>
            <w:r w:rsidRPr="00814B8E">
              <w:rPr>
                <w:sz w:val="28"/>
                <w:szCs w:val="28"/>
              </w:rPr>
              <w:t xml:space="preserve"> к 2025 году составит 100%</w:t>
            </w:r>
          </w:p>
        </w:tc>
      </w:tr>
    </w:tbl>
    <w:p w:rsidR="005220C5" w:rsidRPr="005220C5" w:rsidRDefault="005220C5" w:rsidP="005220C5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center"/>
        <w:outlineLvl w:val="0"/>
        <w:rPr>
          <w:b/>
          <w:bCs/>
          <w:sz w:val="28"/>
          <w:szCs w:val="28"/>
        </w:rPr>
      </w:pPr>
    </w:p>
    <w:p w:rsidR="001C02E9" w:rsidRDefault="001C02E9" w:rsidP="00FA7C56">
      <w:pPr>
        <w:widowControl w:val="0"/>
        <w:autoSpaceDE w:val="0"/>
        <w:autoSpaceDN w:val="0"/>
        <w:adjustRightInd w:val="0"/>
        <w:spacing w:before="108" w:after="108"/>
        <w:ind w:right="125"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C02E9" w:rsidRPr="001C02E9" w:rsidRDefault="001C02E9" w:rsidP="00606781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C02E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Программы и обоснование необходимости ее решения.</w:t>
      </w:r>
    </w:p>
    <w:p w:rsidR="001C02E9" w:rsidRPr="001C02E9" w:rsidRDefault="001C02E9" w:rsidP="00457353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02E9">
        <w:rPr>
          <w:rFonts w:ascii="Times New Roman" w:hAnsi="Times New Roman" w:cs="Times New Roman"/>
          <w:color w:val="auto"/>
          <w:sz w:val="28"/>
          <w:szCs w:val="28"/>
        </w:rPr>
        <w:t>Необходимость разработки данной Программы вызвана условиями, в которых находятся общеобразовательные организации (далее - «00») в части материально-технического состояния:</w:t>
      </w:r>
    </w:p>
    <w:p w:rsidR="001C02E9" w:rsidRPr="001C02E9" w:rsidRDefault="00447ED1" w:rsidP="00457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C02E9" w:rsidRPr="001C02E9">
        <w:rPr>
          <w:rFonts w:ascii="Times New Roman" w:hAnsi="Times New Roman" w:cs="Times New Roman"/>
          <w:color w:val="auto"/>
          <w:sz w:val="28"/>
          <w:szCs w:val="28"/>
        </w:rPr>
        <w:t>- физический износ зданий 00 из-за длительной эксплуатации: до 10 лет - (0) от 30 до 50 лет - (7) свыше 50 лет - (6)</w:t>
      </w:r>
    </w:p>
    <w:p w:rsidR="001C02E9" w:rsidRPr="001C02E9" w:rsidRDefault="00447ED1" w:rsidP="00457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C02E9" w:rsidRPr="001C02E9">
        <w:rPr>
          <w:rFonts w:ascii="Times New Roman" w:hAnsi="Times New Roman" w:cs="Times New Roman"/>
          <w:color w:val="auto"/>
          <w:sz w:val="28"/>
          <w:szCs w:val="28"/>
        </w:rPr>
        <w:t>Темпы износа зданий существенно опережают темпы их реконструкции.</w:t>
      </w:r>
    </w:p>
    <w:p w:rsidR="001C02E9" w:rsidRPr="001C02E9" w:rsidRDefault="00447ED1" w:rsidP="00457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C02E9" w:rsidRPr="001C02E9">
        <w:rPr>
          <w:rFonts w:ascii="Times New Roman" w:hAnsi="Times New Roman" w:cs="Times New Roman"/>
          <w:color w:val="auto"/>
          <w:sz w:val="28"/>
          <w:szCs w:val="28"/>
        </w:rPr>
        <w:t>Анализ состояния показывает, что 70% зданий ОО района 60-80 годов постройки и наличие вышеперечисленных факторов требует для улучшения материально-технического состояния зданий и также обеспечение безопасности образовательного процесса, увеличение финансирования, как на капитальные ремонты, так и на текущие.</w:t>
      </w:r>
    </w:p>
    <w:p w:rsidR="001C02E9" w:rsidRPr="001C02E9" w:rsidRDefault="00447ED1" w:rsidP="00457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1C02E9" w:rsidRPr="001C02E9">
        <w:rPr>
          <w:sz w:val="28"/>
          <w:szCs w:val="28"/>
        </w:rPr>
        <w:t xml:space="preserve"> настоящее время материально-техническое обеспечение ОО характеризуется высокой степенью изношенности инженерных сетей и коммуникаций, кровли,  недостаточным финансированием мероприятий, направленных на повышение безопасности ОО.</w:t>
      </w:r>
    </w:p>
    <w:p w:rsidR="001C02E9" w:rsidRPr="001C02E9" w:rsidRDefault="00447ED1" w:rsidP="004573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C02E9" w:rsidRPr="001C02E9">
        <w:rPr>
          <w:rFonts w:ascii="Times New Roman" w:hAnsi="Times New Roman" w:cs="Times New Roman"/>
          <w:color w:val="auto"/>
          <w:sz w:val="28"/>
          <w:szCs w:val="28"/>
        </w:rPr>
        <w:t>Техническое состояние котельных и котельного оборудования ОО устарело и не соответствует современным требованиям. В зимний период температура воздуха в помещениях отдельных ОО не соответствует нормативным требованиям Санитарных правил и норм.</w:t>
      </w:r>
    </w:p>
    <w:p w:rsidR="001C02E9" w:rsidRPr="001C02E9" w:rsidRDefault="00447ED1" w:rsidP="00457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02E9" w:rsidRPr="001C02E9">
        <w:rPr>
          <w:sz w:val="28"/>
          <w:szCs w:val="28"/>
        </w:rPr>
        <w:t>Проблемы по улучшению материально-технического состояния и базы ОО требуют значительных финансовых затрат и является приоритетным при распределении бюджетных средств.</w:t>
      </w:r>
    </w:p>
    <w:p w:rsidR="001C02E9" w:rsidRPr="001C02E9" w:rsidRDefault="001C02E9" w:rsidP="004573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220C5" w:rsidRPr="005220C5" w:rsidRDefault="005220C5" w:rsidP="00FA7C56">
      <w:pPr>
        <w:widowControl w:val="0"/>
        <w:autoSpaceDE w:val="0"/>
        <w:autoSpaceDN w:val="0"/>
        <w:adjustRightInd w:val="0"/>
        <w:spacing w:before="108" w:after="108"/>
        <w:ind w:right="125" w:firstLine="709"/>
        <w:jc w:val="center"/>
        <w:outlineLvl w:val="0"/>
        <w:rPr>
          <w:b/>
          <w:bCs/>
          <w:sz w:val="28"/>
          <w:szCs w:val="28"/>
        </w:rPr>
      </w:pPr>
      <w:r w:rsidRPr="005220C5">
        <w:rPr>
          <w:b/>
          <w:bCs/>
          <w:sz w:val="28"/>
          <w:szCs w:val="28"/>
        </w:rPr>
        <w:t>2.</w:t>
      </w:r>
      <w:r w:rsidR="00257157">
        <w:rPr>
          <w:b/>
          <w:bCs/>
          <w:sz w:val="28"/>
          <w:szCs w:val="28"/>
        </w:rPr>
        <w:t xml:space="preserve"> </w:t>
      </w:r>
      <w:r w:rsidRPr="005220C5">
        <w:rPr>
          <w:b/>
          <w:bCs/>
          <w:sz w:val="28"/>
          <w:szCs w:val="28"/>
        </w:rPr>
        <w:t>Приоритетные направления реализации  муниципальной программы, цели и задачи, описание основных ожидаемых конечных результатов программы, сроков, этапов ее реализации</w:t>
      </w:r>
    </w:p>
    <w:p w:rsidR="001C02E9" w:rsidRPr="001C02E9" w:rsidRDefault="005220C5" w:rsidP="004573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220C5">
        <w:tab/>
      </w:r>
      <w:r w:rsidR="001C02E9" w:rsidRPr="001C02E9">
        <w:rPr>
          <w:rFonts w:ascii="Times New Roman" w:hAnsi="Times New Roman" w:cs="Times New Roman"/>
          <w:sz w:val="28"/>
          <w:szCs w:val="28"/>
        </w:rPr>
        <w:t>2.1. Федеральный Закон от 29.12.2012 № 273- ФЗ «Об образовании в Российской Федерации»</w:t>
      </w:r>
    </w:p>
    <w:p w:rsidR="001C02E9" w:rsidRPr="001C02E9" w:rsidRDefault="00447ED1" w:rsidP="004573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02E9" w:rsidRPr="001C02E9">
        <w:rPr>
          <w:rFonts w:ascii="Times New Roman" w:hAnsi="Times New Roman" w:cs="Times New Roman"/>
          <w:sz w:val="28"/>
          <w:szCs w:val="28"/>
        </w:rPr>
        <w:t>2. Постановление Главного государственного санитарного врача Российской Федерации от</w:t>
      </w:r>
    </w:p>
    <w:p w:rsidR="001C02E9" w:rsidRPr="001C02E9" w:rsidRDefault="001C02E9" w:rsidP="004573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C02E9">
        <w:rPr>
          <w:rFonts w:ascii="Times New Roman" w:hAnsi="Times New Roman" w:cs="Times New Roman"/>
          <w:sz w:val="28"/>
          <w:szCs w:val="28"/>
        </w:rPr>
        <w:t>29 декабря 2010 г. N 189 "Об утверждении СанПиН 2.4.2.2821-10 "Санитарно- эпидемиологические требования к условиям и организации обучения в общеобразовательных учреждениях"</w:t>
      </w:r>
    </w:p>
    <w:p w:rsidR="001C02E9" w:rsidRPr="001C02E9" w:rsidRDefault="00447ED1" w:rsidP="004573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02E9" w:rsidRPr="001C02E9">
        <w:rPr>
          <w:rFonts w:ascii="Times New Roman" w:hAnsi="Times New Roman" w:cs="Times New Roman"/>
          <w:sz w:val="28"/>
          <w:szCs w:val="28"/>
        </w:rPr>
        <w:t>3. Постановление Правительства Российской Федерации от 25.04.2015 № 390</w:t>
      </w:r>
    </w:p>
    <w:p w:rsidR="001C02E9" w:rsidRPr="001C02E9" w:rsidRDefault="001C02E9" w:rsidP="004573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C02E9">
        <w:rPr>
          <w:rFonts w:ascii="Times New Roman" w:hAnsi="Times New Roman" w:cs="Times New Roman"/>
          <w:sz w:val="28"/>
          <w:szCs w:val="28"/>
        </w:rPr>
        <w:t>«О противопожарном режиме»</w:t>
      </w:r>
    </w:p>
    <w:p w:rsidR="001C02E9" w:rsidRPr="001C02E9" w:rsidRDefault="00447ED1" w:rsidP="004573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02E9" w:rsidRPr="001C02E9">
        <w:rPr>
          <w:rFonts w:ascii="Times New Roman" w:hAnsi="Times New Roman" w:cs="Times New Roman"/>
          <w:sz w:val="28"/>
          <w:szCs w:val="28"/>
        </w:rPr>
        <w:t>4. Федеральный Закон от 22.07.2008</w:t>
      </w:r>
    </w:p>
    <w:p w:rsidR="001C02E9" w:rsidRPr="001C02E9" w:rsidRDefault="001C02E9" w:rsidP="004573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C02E9">
        <w:rPr>
          <w:rFonts w:ascii="Times New Roman" w:hAnsi="Times New Roman" w:cs="Times New Roman"/>
          <w:sz w:val="28"/>
          <w:szCs w:val="28"/>
        </w:rPr>
        <w:t>№ 123-ФЗ «Технический регламент о требованиях пожарной безопасности»</w:t>
      </w:r>
    </w:p>
    <w:p w:rsidR="005220C5" w:rsidRPr="001C02E9" w:rsidRDefault="00447ED1" w:rsidP="00457353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02E9" w:rsidRPr="001C02E9">
        <w:rPr>
          <w:sz w:val="28"/>
          <w:szCs w:val="28"/>
        </w:rPr>
        <w:t xml:space="preserve">5. Федеральный Закон от 05.04.2013 </w:t>
      </w:r>
      <w:r w:rsidR="001C02E9" w:rsidRPr="001C02E9">
        <w:rPr>
          <w:i/>
          <w:iCs/>
          <w:sz w:val="28"/>
          <w:szCs w:val="28"/>
        </w:rPr>
        <w:t xml:space="preserve">№ </w:t>
      </w:r>
      <w:r w:rsidR="001C02E9" w:rsidRPr="001C02E9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  <w:p w:rsidR="001C02E9" w:rsidRDefault="001C02E9" w:rsidP="00457353">
      <w:pPr>
        <w:ind w:right="125"/>
        <w:jc w:val="both"/>
        <w:rPr>
          <w:sz w:val="28"/>
          <w:szCs w:val="28"/>
        </w:rPr>
      </w:pPr>
    </w:p>
    <w:p w:rsidR="001C02E9" w:rsidRDefault="001C02E9" w:rsidP="00FA7C56">
      <w:pPr>
        <w:ind w:right="125"/>
        <w:jc w:val="center"/>
        <w:rPr>
          <w:sz w:val="28"/>
          <w:szCs w:val="28"/>
        </w:rPr>
      </w:pPr>
    </w:p>
    <w:p w:rsidR="005220C5" w:rsidRPr="005220C5" w:rsidRDefault="005220C5" w:rsidP="00FA7C56">
      <w:pPr>
        <w:ind w:right="125"/>
        <w:jc w:val="center"/>
        <w:rPr>
          <w:sz w:val="28"/>
          <w:szCs w:val="28"/>
        </w:rPr>
      </w:pPr>
      <w:r w:rsidRPr="005220C5">
        <w:rPr>
          <w:sz w:val="28"/>
          <w:szCs w:val="28"/>
        </w:rPr>
        <w:t>2.2. Цели и задачи Программы</w:t>
      </w:r>
    </w:p>
    <w:p w:rsidR="005220C5" w:rsidRPr="005220C5" w:rsidRDefault="005220C5" w:rsidP="00FA7C56">
      <w:pPr>
        <w:ind w:right="125"/>
        <w:rPr>
          <w:sz w:val="28"/>
          <w:szCs w:val="28"/>
        </w:rPr>
      </w:pPr>
    </w:p>
    <w:p w:rsidR="005220C5" w:rsidRPr="005220C5" w:rsidRDefault="005220C5" w:rsidP="00457353">
      <w:pPr>
        <w:ind w:right="125"/>
        <w:jc w:val="both"/>
        <w:rPr>
          <w:sz w:val="28"/>
          <w:szCs w:val="28"/>
        </w:rPr>
      </w:pPr>
      <w:r w:rsidRPr="005220C5">
        <w:rPr>
          <w:sz w:val="28"/>
          <w:szCs w:val="28"/>
        </w:rPr>
        <w:tab/>
        <w:t>Цели Программы:</w:t>
      </w:r>
    </w:p>
    <w:p w:rsidR="005220C5" w:rsidRPr="005220C5" w:rsidRDefault="00447ED1" w:rsidP="00457353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C5" w:rsidRPr="005220C5">
        <w:rPr>
          <w:sz w:val="28"/>
          <w:szCs w:val="28"/>
        </w:rPr>
        <w:t xml:space="preserve">Обеспечение высокого качества образования в </w:t>
      </w:r>
      <w:r w:rsidR="00A02F60">
        <w:rPr>
          <w:sz w:val="28"/>
          <w:szCs w:val="28"/>
        </w:rPr>
        <w:t>Михайловском</w:t>
      </w:r>
      <w:r w:rsidR="00A02F60" w:rsidRPr="005220C5">
        <w:rPr>
          <w:sz w:val="28"/>
          <w:szCs w:val="28"/>
        </w:rPr>
        <w:t xml:space="preserve">  </w:t>
      </w:r>
      <w:r w:rsidR="005220C5" w:rsidRPr="005220C5">
        <w:rPr>
          <w:sz w:val="28"/>
          <w:szCs w:val="28"/>
        </w:rPr>
        <w:t>районе  в соответствии с меняющимися запросами населения и перспективными задачами развития общества и экономики:</w:t>
      </w:r>
    </w:p>
    <w:p w:rsidR="00447ED1" w:rsidRDefault="00447ED1" w:rsidP="00457353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C5" w:rsidRPr="005220C5">
        <w:rPr>
          <w:sz w:val="28"/>
          <w:szCs w:val="28"/>
        </w:rPr>
        <w:t>создание условий для успешной социализации и эффективной самореализации молодежи с последующей её интеграцией  в процессы  социально-экономического, общественно-полити</w:t>
      </w:r>
      <w:r w:rsidR="001C02E9">
        <w:rPr>
          <w:sz w:val="28"/>
          <w:szCs w:val="28"/>
        </w:rPr>
        <w:t>ческого и культурного развития.</w:t>
      </w:r>
    </w:p>
    <w:p w:rsidR="00447ED1" w:rsidRDefault="00447ED1" w:rsidP="00457353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C5" w:rsidRPr="005220C5">
        <w:rPr>
          <w:sz w:val="28"/>
          <w:szCs w:val="28"/>
        </w:rPr>
        <w:t>Задачи Программы:</w:t>
      </w:r>
    </w:p>
    <w:p w:rsidR="001C02E9" w:rsidRPr="001C02E9" w:rsidRDefault="00447ED1" w:rsidP="00457353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02E9" w:rsidRPr="001C02E9">
        <w:rPr>
          <w:sz w:val="28"/>
          <w:szCs w:val="28"/>
        </w:rPr>
        <w:t>- создание комплекса мер для приведения материально-технического состояния общеобразовательных учреждений в соответствие нормативным требованиям безопасности, санитарным и противопожарным нормативам.</w:t>
      </w:r>
    </w:p>
    <w:p w:rsidR="001C02E9" w:rsidRPr="001C02E9" w:rsidRDefault="00447ED1" w:rsidP="004573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02E9" w:rsidRPr="001C02E9">
        <w:rPr>
          <w:rFonts w:ascii="Times New Roman" w:hAnsi="Times New Roman" w:cs="Times New Roman"/>
          <w:sz w:val="28"/>
          <w:szCs w:val="28"/>
        </w:rPr>
        <w:t>Достижение поставленной цели Программы будет осуществляться путем решения следующих основных задач: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0421"/>
      </w:tblGrid>
      <w:tr w:rsidR="001C02E9" w:rsidRPr="001C02E9" w:rsidTr="00A3310A">
        <w:trPr>
          <w:trHeight w:val="1787"/>
        </w:trPr>
        <w:tc>
          <w:tcPr>
            <w:tcW w:w="0" w:type="auto"/>
          </w:tcPr>
          <w:p w:rsidR="001C02E9" w:rsidRPr="001C02E9" w:rsidRDefault="00447ED1" w:rsidP="0045735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02E9" w:rsidRPr="001C02E9">
              <w:rPr>
                <w:rFonts w:ascii="Times New Roman" w:hAnsi="Times New Roman" w:cs="Times New Roman"/>
                <w:sz w:val="28"/>
                <w:szCs w:val="28"/>
              </w:rPr>
              <w:t>- проведение капитального ремонта общеобразовательных организаций, находящихся в неудовлетворительном техническом состоянии и требующих первоочередного вмешательства за счет средств местного бюджета;</w:t>
            </w:r>
          </w:p>
          <w:p w:rsidR="001C02E9" w:rsidRPr="001C02E9" w:rsidRDefault="00447ED1" w:rsidP="0045735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02E9" w:rsidRPr="001C02E9"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безопасных, благоприятных условий для организации образовательного процесса;</w:t>
            </w:r>
          </w:p>
          <w:p w:rsidR="001C02E9" w:rsidRPr="001C02E9" w:rsidRDefault="00447ED1" w:rsidP="0045735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02E9" w:rsidRPr="001C02E9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ремонтных работ путем размещения заказов на поставки товаров, выполнение работ, оказание услуг;</w:t>
            </w:r>
          </w:p>
          <w:p w:rsidR="001C02E9" w:rsidRPr="001C02E9" w:rsidRDefault="00447ED1" w:rsidP="0045735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02E9" w:rsidRPr="001C02E9">
              <w:rPr>
                <w:rFonts w:ascii="Times New Roman" w:hAnsi="Times New Roman" w:cs="Times New Roman"/>
                <w:sz w:val="28"/>
                <w:szCs w:val="28"/>
              </w:rPr>
              <w:t>- анализ изменений в материально-техническом состоянии общеобразовательных организаций.</w:t>
            </w:r>
          </w:p>
        </w:tc>
      </w:tr>
    </w:tbl>
    <w:p w:rsidR="005220C5" w:rsidRPr="005220C5" w:rsidRDefault="005220C5" w:rsidP="00457353">
      <w:pPr>
        <w:ind w:right="125"/>
        <w:jc w:val="both"/>
        <w:rPr>
          <w:sz w:val="28"/>
          <w:szCs w:val="28"/>
        </w:rPr>
      </w:pPr>
    </w:p>
    <w:p w:rsidR="005220C5" w:rsidRPr="005220C5" w:rsidRDefault="005220C5" w:rsidP="00FA7C56">
      <w:pPr>
        <w:ind w:right="125"/>
        <w:jc w:val="center"/>
        <w:rPr>
          <w:sz w:val="28"/>
          <w:szCs w:val="28"/>
        </w:rPr>
      </w:pPr>
      <w:r w:rsidRPr="005220C5">
        <w:rPr>
          <w:sz w:val="28"/>
          <w:szCs w:val="28"/>
        </w:rPr>
        <w:t>2.3. Конечные результаты реализации Программы</w:t>
      </w:r>
    </w:p>
    <w:p w:rsidR="005220C5" w:rsidRPr="005220C5" w:rsidRDefault="005220C5" w:rsidP="00FA7C56">
      <w:pPr>
        <w:ind w:right="125"/>
        <w:jc w:val="both"/>
        <w:rPr>
          <w:sz w:val="28"/>
          <w:szCs w:val="28"/>
        </w:rPr>
      </w:pPr>
    </w:p>
    <w:p w:rsidR="005220C5" w:rsidRPr="005220C5" w:rsidRDefault="00447ED1" w:rsidP="00FA7C56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C5" w:rsidRPr="005220C5">
        <w:rPr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1C02E9" w:rsidRPr="00AF198D" w:rsidRDefault="00447ED1" w:rsidP="001C02E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02E9" w:rsidRPr="00AF198D">
        <w:rPr>
          <w:sz w:val="28"/>
          <w:szCs w:val="28"/>
        </w:rPr>
        <w:t>Реализация Программы позволит осуществить ряд первоочередных мер по обеспечению безопасности и укреплению материально- технической базы общеобразо</w:t>
      </w:r>
      <w:r w:rsidR="00AF0D42">
        <w:rPr>
          <w:sz w:val="28"/>
          <w:szCs w:val="28"/>
        </w:rPr>
        <w:t>вательных организаций, повышению</w:t>
      </w:r>
      <w:r w:rsidR="001C02E9" w:rsidRPr="00AF198D">
        <w:rPr>
          <w:sz w:val="28"/>
          <w:szCs w:val="28"/>
        </w:rPr>
        <w:t xml:space="preserve"> качества образовательного процесса</w:t>
      </w:r>
      <w:r w:rsidR="001C02E9">
        <w:rPr>
          <w:sz w:val="28"/>
          <w:szCs w:val="28"/>
        </w:rPr>
        <w:t>.</w:t>
      </w:r>
    </w:p>
    <w:p w:rsidR="005220C5" w:rsidRPr="005220C5" w:rsidRDefault="005220C5" w:rsidP="001C02E9">
      <w:pPr>
        <w:ind w:right="125"/>
        <w:jc w:val="both"/>
        <w:rPr>
          <w:sz w:val="28"/>
          <w:szCs w:val="28"/>
        </w:rPr>
      </w:pPr>
    </w:p>
    <w:p w:rsidR="005220C5" w:rsidRPr="005220C5" w:rsidRDefault="005220C5" w:rsidP="00FA7C56">
      <w:pPr>
        <w:ind w:right="125"/>
        <w:jc w:val="center"/>
        <w:rPr>
          <w:sz w:val="28"/>
          <w:szCs w:val="28"/>
        </w:rPr>
      </w:pPr>
      <w:r w:rsidRPr="005220C5">
        <w:rPr>
          <w:sz w:val="28"/>
          <w:szCs w:val="28"/>
        </w:rPr>
        <w:t>2.4. Сроки и этапы реализации Программы</w:t>
      </w:r>
    </w:p>
    <w:p w:rsidR="005220C5" w:rsidRPr="005220C5" w:rsidRDefault="005220C5" w:rsidP="00FA7C56">
      <w:pPr>
        <w:ind w:right="125"/>
        <w:jc w:val="center"/>
        <w:rPr>
          <w:sz w:val="28"/>
          <w:szCs w:val="28"/>
        </w:rPr>
      </w:pPr>
    </w:p>
    <w:p w:rsidR="005220C5" w:rsidRPr="005220C5" w:rsidRDefault="00447ED1" w:rsidP="00FA7C56">
      <w:pPr>
        <w:ind w:right="1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02E9" w:rsidRPr="00AF198D">
        <w:rPr>
          <w:sz w:val="28"/>
          <w:szCs w:val="28"/>
        </w:rPr>
        <w:t xml:space="preserve">Муниципальная программа «Капитальный ремонт общеобразовательных организаций на 2017-2025 годы» </w:t>
      </w:r>
      <w:r w:rsidR="005220C5" w:rsidRPr="005220C5">
        <w:rPr>
          <w:sz w:val="28"/>
          <w:szCs w:val="28"/>
        </w:rPr>
        <w:t xml:space="preserve"> реализуется в период с 201</w:t>
      </w:r>
      <w:r w:rsidR="001C02E9">
        <w:rPr>
          <w:sz w:val="28"/>
          <w:szCs w:val="28"/>
        </w:rPr>
        <w:t>7</w:t>
      </w:r>
      <w:r w:rsidR="005220C5" w:rsidRPr="005220C5">
        <w:rPr>
          <w:sz w:val="28"/>
          <w:szCs w:val="28"/>
        </w:rPr>
        <w:t xml:space="preserve"> по 202</w:t>
      </w:r>
      <w:r w:rsidR="001C02E9">
        <w:rPr>
          <w:sz w:val="28"/>
          <w:szCs w:val="28"/>
        </w:rPr>
        <w:t>5</w:t>
      </w:r>
      <w:r w:rsidR="005220C5" w:rsidRPr="005220C5">
        <w:rPr>
          <w:sz w:val="28"/>
          <w:szCs w:val="28"/>
        </w:rPr>
        <w:t xml:space="preserve"> годы.</w:t>
      </w:r>
    </w:p>
    <w:p w:rsidR="005220C5" w:rsidRPr="005220C5" w:rsidRDefault="005220C5" w:rsidP="00FA7C56">
      <w:pPr>
        <w:ind w:right="125"/>
        <w:rPr>
          <w:sz w:val="28"/>
          <w:szCs w:val="28"/>
        </w:rPr>
      </w:pPr>
    </w:p>
    <w:p w:rsidR="005220C5" w:rsidRPr="005220C5" w:rsidRDefault="005220C5" w:rsidP="00FA7C56">
      <w:pPr>
        <w:ind w:right="125"/>
        <w:jc w:val="both"/>
        <w:rPr>
          <w:sz w:val="28"/>
          <w:szCs w:val="28"/>
        </w:rPr>
      </w:pPr>
    </w:p>
    <w:p w:rsidR="005220C5" w:rsidRPr="005220C5" w:rsidRDefault="001C02E9" w:rsidP="00FA7C56">
      <w:pPr>
        <w:ind w:right="125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5220C5" w:rsidRPr="005220C5">
        <w:rPr>
          <w:sz w:val="28"/>
          <w:szCs w:val="28"/>
        </w:rPr>
        <w:t xml:space="preserve">. Общий объем финансовых ресурсов, необходимых для реализации </w:t>
      </w:r>
    </w:p>
    <w:p w:rsidR="005220C5" w:rsidRPr="005220C5" w:rsidRDefault="005220C5" w:rsidP="00FA7C56">
      <w:pPr>
        <w:ind w:right="125"/>
        <w:jc w:val="center"/>
        <w:rPr>
          <w:sz w:val="28"/>
          <w:szCs w:val="28"/>
        </w:rPr>
      </w:pPr>
      <w:r w:rsidRPr="005220C5">
        <w:rPr>
          <w:sz w:val="28"/>
          <w:szCs w:val="28"/>
        </w:rPr>
        <w:t>Программы</w:t>
      </w:r>
    </w:p>
    <w:p w:rsidR="005220C5" w:rsidRPr="005220C5" w:rsidRDefault="005220C5" w:rsidP="00FA7C56">
      <w:pPr>
        <w:ind w:right="125"/>
        <w:rPr>
          <w:sz w:val="28"/>
          <w:szCs w:val="28"/>
        </w:rPr>
      </w:pPr>
    </w:p>
    <w:p w:rsidR="005220C5" w:rsidRPr="005220C5" w:rsidRDefault="00821FCF" w:rsidP="00FA7C56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C5" w:rsidRPr="005220C5">
        <w:rPr>
          <w:sz w:val="28"/>
          <w:szCs w:val="28"/>
        </w:rPr>
        <w:t>Финансирование Программы осуществляется за счет средств:</w:t>
      </w:r>
    </w:p>
    <w:p w:rsidR="00821FCF" w:rsidRDefault="005220C5" w:rsidP="00447ED1">
      <w:pPr>
        <w:ind w:right="125"/>
        <w:jc w:val="both"/>
        <w:rPr>
          <w:sz w:val="28"/>
          <w:szCs w:val="28"/>
        </w:rPr>
      </w:pPr>
      <w:r w:rsidRPr="005220C5">
        <w:rPr>
          <w:color w:val="000000"/>
          <w:sz w:val="28"/>
          <w:szCs w:val="28"/>
        </w:rPr>
        <w:lastRenderedPageBreak/>
        <w:t xml:space="preserve">местного бюджета по решению </w:t>
      </w:r>
      <w:r w:rsidR="00AF0D42">
        <w:rPr>
          <w:color w:val="000000"/>
          <w:sz w:val="28"/>
          <w:szCs w:val="28"/>
        </w:rPr>
        <w:t xml:space="preserve">Михайловского районного </w:t>
      </w:r>
      <w:r w:rsidRPr="005220C5">
        <w:rPr>
          <w:color w:val="000000"/>
          <w:sz w:val="28"/>
          <w:szCs w:val="28"/>
        </w:rPr>
        <w:t xml:space="preserve">собрания депутатов </w:t>
      </w:r>
      <w:r w:rsidR="00AF0D42">
        <w:rPr>
          <w:color w:val="000000"/>
          <w:sz w:val="28"/>
          <w:szCs w:val="28"/>
        </w:rPr>
        <w:t>Алтайского края</w:t>
      </w:r>
      <w:r w:rsidRPr="005220C5">
        <w:rPr>
          <w:color w:val="000000"/>
          <w:sz w:val="28"/>
          <w:szCs w:val="28"/>
        </w:rPr>
        <w:t xml:space="preserve"> на очередной финансовый год и на плановый период.</w:t>
      </w:r>
      <w:r w:rsidRPr="005220C5">
        <w:rPr>
          <w:sz w:val="28"/>
          <w:szCs w:val="28"/>
        </w:rPr>
        <w:tab/>
      </w:r>
    </w:p>
    <w:p w:rsidR="00CA7E5B" w:rsidRPr="00447ED1" w:rsidRDefault="00821FCF" w:rsidP="00447ED1">
      <w:pPr>
        <w:ind w:right="1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7E5B" w:rsidRPr="005220C5">
        <w:rPr>
          <w:color w:val="000000"/>
          <w:sz w:val="28"/>
          <w:szCs w:val="28"/>
        </w:rPr>
        <w:t xml:space="preserve">Общий объем финансирования муниципальной программы  </w:t>
      </w:r>
      <w:r w:rsidR="001C02E9" w:rsidRPr="00AF198D">
        <w:rPr>
          <w:sz w:val="28"/>
          <w:szCs w:val="28"/>
        </w:rPr>
        <w:t xml:space="preserve">«Капитальный ремонт общеобразовательных организаций на 2017-2025 годы» </w:t>
      </w:r>
      <w:r w:rsidR="001C02E9" w:rsidRPr="005220C5">
        <w:rPr>
          <w:sz w:val="28"/>
          <w:szCs w:val="28"/>
        </w:rPr>
        <w:t xml:space="preserve"> </w:t>
      </w:r>
      <w:r w:rsidR="00CA7E5B" w:rsidRPr="005220C5">
        <w:rPr>
          <w:bCs/>
          <w:color w:val="000000"/>
          <w:sz w:val="28"/>
          <w:szCs w:val="28"/>
        </w:rPr>
        <w:t xml:space="preserve"> из</w:t>
      </w:r>
      <w:r w:rsidR="00CA7E5B">
        <w:rPr>
          <w:bCs/>
          <w:color w:val="000000"/>
          <w:sz w:val="28"/>
          <w:szCs w:val="28"/>
        </w:rPr>
        <w:t>:</w:t>
      </w:r>
      <w:r w:rsidR="00CA7E5B" w:rsidRPr="005220C5">
        <w:rPr>
          <w:bCs/>
          <w:color w:val="000000"/>
          <w:sz w:val="28"/>
          <w:szCs w:val="28"/>
        </w:rPr>
        <w:t xml:space="preserve"> </w:t>
      </w:r>
    </w:p>
    <w:p w:rsidR="00CA7E5B" w:rsidRPr="005220C5" w:rsidRDefault="00CA7E5B" w:rsidP="00CA7E5B">
      <w:pPr>
        <w:ind w:right="-1"/>
        <w:jc w:val="both"/>
        <w:rPr>
          <w:bCs/>
          <w:color w:val="000000"/>
          <w:sz w:val="28"/>
          <w:szCs w:val="28"/>
        </w:rPr>
      </w:pPr>
      <w:r w:rsidRPr="005220C5">
        <w:rPr>
          <w:bCs/>
          <w:color w:val="000000"/>
          <w:sz w:val="28"/>
          <w:szCs w:val="28"/>
        </w:rPr>
        <w:t xml:space="preserve">местного бюджета составляет </w:t>
      </w:r>
      <w:r w:rsidR="00572CE1">
        <w:rPr>
          <w:bCs/>
          <w:color w:val="000000"/>
          <w:sz w:val="28"/>
          <w:szCs w:val="28"/>
        </w:rPr>
        <w:t>18</w:t>
      </w:r>
      <w:r w:rsidR="00101EF0">
        <w:rPr>
          <w:bCs/>
          <w:color w:val="000000"/>
          <w:sz w:val="28"/>
          <w:szCs w:val="28"/>
        </w:rPr>
        <w:t> </w:t>
      </w:r>
      <w:r w:rsidR="00572CE1">
        <w:rPr>
          <w:bCs/>
          <w:color w:val="000000"/>
          <w:sz w:val="28"/>
          <w:szCs w:val="28"/>
        </w:rPr>
        <w:t>862</w:t>
      </w:r>
      <w:r w:rsidR="00101EF0">
        <w:rPr>
          <w:bCs/>
          <w:color w:val="000000"/>
          <w:sz w:val="28"/>
          <w:szCs w:val="28"/>
        </w:rPr>
        <w:t xml:space="preserve"> 998</w:t>
      </w:r>
      <w:r w:rsidR="007B0D36" w:rsidRPr="00814B8E">
        <w:rPr>
          <w:bCs/>
          <w:color w:val="000000"/>
          <w:sz w:val="28"/>
          <w:szCs w:val="28"/>
        </w:rPr>
        <w:t xml:space="preserve"> руб</w:t>
      </w:r>
      <w:r w:rsidRPr="005220C5">
        <w:rPr>
          <w:bCs/>
          <w:color w:val="000000"/>
          <w:sz w:val="28"/>
          <w:szCs w:val="28"/>
        </w:rPr>
        <w:t>.</w:t>
      </w:r>
    </w:p>
    <w:p w:rsidR="001C02E9" w:rsidRPr="00970379" w:rsidRDefault="001C02E9" w:rsidP="001C02E9">
      <w:pPr>
        <w:ind w:right="-1" w:firstLine="709"/>
        <w:jc w:val="both"/>
        <w:rPr>
          <w:sz w:val="28"/>
          <w:szCs w:val="28"/>
        </w:rPr>
      </w:pPr>
      <w:r w:rsidRPr="00970379">
        <w:rPr>
          <w:sz w:val="28"/>
          <w:szCs w:val="28"/>
        </w:rPr>
        <w:t xml:space="preserve">2017 год- </w:t>
      </w:r>
      <w:r w:rsidR="00CB445B">
        <w:rPr>
          <w:sz w:val="28"/>
          <w:szCs w:val="28"/>
        </w:rPr>
        <w:t>224 700</w:t>
      </w:r>
      <w:r w:rsidR="00797613">
        <w:rPr>
          <w:sz w:val="28"/>
          <w:szCs w:val="28"/>
        </w:rPr>
        <w:t xml:space="preserve"> руб.</w:t>
      </w:r>
    </w:p>
    <w:p w:rsidR="001C02E9" w:rsidRPr="00970379" w:rsidRDefault="001C02E9" w:rsidP="001C02E9">
      <w:pPr>
        <w:ind w:right="-1" w:firstLine="709"/>
        <w:jc w:val="both"/>
        <w:rPr>
          <w:sz w:val="28"/>
          <w:szCs w:val="28"/>
        </w:rPr>
      </w:pPr>
      <w:r w:rsidRPr="00970379">
        <w:rPr>
          <w:sz w:val="28"/>
          <w:szCs w:val="28"/>
        </w:rPr>
        <w:t>2018 год</w:t>
      </w:r>
      <w:r w:rsidR="00CA0FBC">
        <w:rPr>
          <w:sz w:val="28"/>
          <w:szCs w:val="28"/>
        </w:rPr>
        <w:t>- 1 138 298 руб</w:t>
      </w:r>
    </w:p>
    <w:p w:rsidR="001C02E9" w:rsidRPr="001C02E9" w:rsidRDefault="001C02E9" w:rsidP="001C02E9">
      <w:pPr>
        <w:ind w:right="-1" w:firstLine="709"/>
        <w:jc w:val="both"/>
        <w:rPr>
          <w:sz w:val="28"/>
          <w:szCs w:val="28"/>
        </w:rPr>
      </w:pPr>
      <w:r w:rsidRPr="00970379">
        <w:rPr>
          <w:sz w:val="28"/>
          <w:szCs w:val="28"/>
        </w:rPr>
        <w:t xml:space="preserve">2019 </w:t>
      </w:r>
      <w:r w:rsidRPr="001C02E9">
        <w:rPr>
          <w:sz w:val="28"/>
          <w:szCs w:val="28"/>
        </w:rPr>
        <w:t>год-</w:t>
      </w:r>
      <w:r>
        <w:rPr>
          <w:sz w:val="28"/>
          <w:szCs w:val="28"/>
        </w:rPr>
        <w:t xml:space="preserve"> </w:t>
      </w:r>
      <w:r w:rsidRPr="001C02E9">
        <w:rPr>
          <w:sz w:val="28"/>
          <w:szCs w:val="28"/>
        </w:rPr>
        <w:t>2 000</w:t>
      </w:r>
      <w:r w:rsidR="00797613">
        <w:rPr>
          <w:sz w:val="28"/>
          <w:szCs w:val="28"/>
        </w:rPr>
        <w:t> </w:t>
      </w:r>
      <w:r w:rsidRPr="001C02E9">
        <w:rPr>
          <w:sz w:val="28"/>
          <w:szCs w:val="28"/>
        </w:rPr>
        <w:t>000</w:t>
      </w:r>
      <w:r w:rsidR="00797613">
        <w:rPr>
          <w:sz w:val="28"/>
          <w:szCs w:val="28"/>
        </w:rPr>
        <w:t xml:space="preserve"> руб.</w:t>
      </w:r>
    </w:p>
    <w:p w:rsidR="001C02E9" w:rsidRPr="001C02E9" w:rsidRDefault="001C02E9" w:rsidP="001C02E9">
      <w:pPr>
        <w:ind w:right="-1" w:firstLine="709"/>
        <w:jc w:val="both"/>
        <w:rPr>
          <w:sz w:val="28"/>
          <w:szCs w:val="28"/>
        </w:rPr>
      </w:pPr>
      <w:r w:rsidRPr="001C02E9">
        <w:rPr>
          <w:sz w:val="28"/>
          <w:szCs w:val="28"/>
        </w:rPr>
        <w:t>2020 год-</w:t>
      </w:r>
      <w:r>
        <w:rPr>
          <w:sz w:val="28"/>
          <w:szCs w:val="28"/>
        </w:rPr>
        <w:t xml:space="preserve"> </w:t>
      </w:r>
      <w:r w:rsidR="00572CE1">
        <w:rPr>
          <w:sz w:val="28"/>
          <w:szCs w:val="28"/>
        </w:rPr>
        <w:t>3 000 000</w:t>
      </w:r>
      <w:r w:rsidR="00797613">
        <w:rPr>
          <w:sz w:val="28"/>
          <w:szCs w:val="28"/>
        </w:rPr>
        <w:t xml:space="preserve"> руб.</w:t>
      </w:r>
    </w:p>
    <w:p w:rsidR="001C02E9" w:rsidRPr="001C02E9" w:rsidRDefault="001C02E9" w:rsidP="001C02E9">
      <w:pPr>
        <w:ind w:right="-1" w:firstLine="709"/>
        <w:jc w:val="both"/>
        <w:rPr>
          <w:sz w:val="28"/>
          <w:szCs w:val="28"/>
        </w:rPr>
      </w:pPr>
      <w:r w:rsidRPr="001C02E9">
        <w:rPr>
          <w:sz w:val="28"/>
          <w:szCs w:val="28"/>
        </w:rPr>
        <w:t>2021 год-</w:t>
      </w:r>
      <w:r>
        <w:rPr>
          <w:sz w:val="28"/>
          <w:szCs w:val="28"/>
        </w:rPr>
        <w:t xml:space="preserve"> </w:t>
      </w:r>
      <w:r w:rsidRPr="001C02E9">
        <w:rPr>
          <w:sz w:val="28"/>
          <w:szCs w:val="28"/>
        </w:rPr>
        <w:t>3 300</w:t>
      </w:r>
      <w:r w:rsidR="00797613">
        <w:rPr>
          <w:sz w:val="28"/>
          <w:szCs w:val="28"/>
        </w:rPr>
        <w:t> </w:t>
      </w:r>
      <w:r w:rsidRPr="001C02E9">
        <w:rPr>
          <w:sz w:val="28"/>
          <w:szCs w:val="28"/>
        </w:rPr>
        <w:t>000</w:t>
      </w:r>
      <w:r w:rsidR="00797613">
        <w:rPr>
          <w:sz w:val="28"/>
          <w:szCs w:val="28"/>
        </w:rPr>
        <w:t xml:space="preserve"> руб.</w:t>
      </w:r>
    </w:p>
    <w:p w:rsidR="001C02E9" w:rsidRPr="001C02E9" w:rsidRDefault="001C02E9" w:rsidP="001C02E9">
      <w:pPr>
        <w:ind w:right="-1" w:firstLine="709"/>
        <w:jc w:val="both"/>
        <w:rPr>
          <w:sz w:val="28"/>
          <w:szCs w:val="28"/>
        </w:rPr>
      </w:pPr>
      <w:r w:rsidRPr="001C02E9">
        <w:rPr>
          <w:sz w:val="28"/>
          <w:szCs w:val="28"/>
        </w:rPr>
        <w:t>2022 год-</w:t>
      </w:r>
      <w:r>
        <w:rPr>
          <w:sz w:val="28"/>
          <w:szCs w:val="28"/>
        </w:rPr>
        <w:t xml:space="preserve"> </w:t>
      </w:r>
      <w:r w:rsidRPr="001C02E9">
        <w:rPr>
          <w:sz w:val="28"/>
          <w:szCs w:val="28"/>
        </w:rPr>
        <w:t>1 900</w:t>
      </w:r>
      <w:r w:rsidR="00797613">
        <w:rPr>
          <w:sz w:val="28"/>
          <w:szCs w:val="28"/>
        </w:rPr>
        <w:t> </w:t>
      </w:r>
      <w:r w:rsidRPr="001C02E9">
        <w:rPr>
          <w:sz w:val="28"/>
          <w:szCs w:val="28"/>
        </w:rPr>
        <w:t>000</w:t>
      </w:r>
      <w:r w:rsidR="00797613">
        <w:rPr>
          <w:sz w:val="28"/>
          <w:szCs w:val="28"/>
        </w:rPr>
        <w:t xml:space="preserve"> руб.</w:t>
      </w:r>
    </w:p>
    <w:p w:rsidR="001C02E9" w:rsidRPr="001C02E9" w:rsidRDefault="001C02E9" w:rsidP="001C02E9">
      <w:pPr>
        <w:ind w:right="-1" w:firstLine="709"/>
        <w:jc w:val="both"/>
        <w:rPr>
          <w:sz w:val="28"/>
          <w:szCs w:val="28"/>
        </w:rPr>
      </w:pPr>
      <w:r w:rsidRPr="001C02E9">
        <w:rPr>
          <w:sz w:val="28"/>
          <w:szCs w:val="28"/>
        </w:rPr>
        <w:t>2023 год-</w:t>
      </w:r>
      <w:r>
        <w:rPr>
          <w:sz w:val="28"/>
          <w:szCs w:val="28"/>
        </w:rPr>
        <w:t xml:space="preserve"> </w:t>
      </w:r>
      <w:r w:rsidRPr="001C02E9">
        <w:rPr>
          <w:sz w:val="28"/>
          <w:szCs w:val="28"/>
        </w:rPr>
        <w:t>4 100</w:t>
      </w:r>
      <w:r w:rsidR="00797613">
        <w:rPr>
          <w:sz w:val="28"/>
          <w:szCs w:val="28"/>
        </w:rPr>
        <w:t> </w:t>
      </w:r>
      <w:r w:rsidRPr="001C02E9">
        <w:rPr>
          <w:sz w:val="28"/>
          <w:szCs w:val="28"/>
        </w:rPr>
        <w:t>000</w:t>
      </w:r>
      <w:r w:rsidR="00797613">
        <w:rPr>
          <w:sz w:val="28"/>
          <w:szCs w:val="28"/>
        </w:rPr>
        <w:t xml:space="preserve"> руб.</w:t>
      </w:r>
    </w:p>
    <w:p w:rsidR="001C02E9" w:rsidRPr="001C02E9" w:rsidRDefault="001C02E9" w:rsidP="001C02E9">
      <w:pPr>
        <w:ind w:right="-1" w:firstLine="709"/>
        <w:jc w:val="both"/>
        <w:rPr>
          <w:sz w:val="28"/>
          <w:szCs w:val="28"/>
        </w:rPr>
      </w:pPr>
      <w:r w:rsidRPr="001C02E9">
        <w:rPr>
          <w:sz w:val="28"/>
          <w:szCs w:val="28"/>
        </w:rPr>
        <w:t>2024 год-</w:t>
      </w:r>
      <w:r>
        <w:rPr>
          <w:sz w:val="28"/>
          <w:szCs w:val="28"/>
        </w:rPr>
        <w:t xml:space="preserve"> </w:t>
      </w:r>
      <w:r w:rsidRPr="001C02E9">
        <w:rPr>
          <w:sz w:val="28"/>
          <w:szCs w:val="28"/>
        </w:rPr>
        <w:t>2 500</w:t>
      </w:r>
      <w:r w:rsidR="00797613">
        <w:rPr>
          <w:sz w:val="28"/>
          <w:szCs w:val="28"/>
        </w:rPr>
        <w:t> </w:t>
      </w:r>
      <w:r w:rsidRPr="001C02E9">
        <w:rPr>
          <w:sz w:val="28"/>
          <w:szCs w:val="28"/>
        </w:rPr>
        <w:t>000</w:t>
      </w:r>
      <w:r w:rsidR="00797613">
        <w:rPr>
          <w:sz w:val="28"/>
          <w:szCs w:val="28"/>
        </w:rPr>
        <w:t xml:space="preserve"> руб.</w:t>
      </w:r>
    </w:p>
    <w:p w:rsidR="001C02E9" w:rsidRPr="001C02E9" w:rsidRDefault="001C02E9" w:rsidP="001C02E9">
      <w:pPr>
        <w:ind w:right="-1" w:firstLine="709"/>
        <w:jc w:val="both"/>
        <w:rPr>
          <w:sz w:val="28"/>
          <w:szCs w:val="28"/>
        </w:rPr>
      </w:pPr>
      <w:r w:rsidRPr="001C02E9">
        <w:rPr>
          <w:sz w:val="28"/>
          <w:szCs w:val="28"/>
        </w:rPr>
        <w:t>2025 год-</w:t>
      </w:r>
      <w:r>
        <w:rPr>
          <w:sz w:val="28"/>
          <w:szCs w:val="28"/>
        </w:rPr>
        <w:t xml:space="preserve"> </w:t>
      </w:r>
      <w:r w:rsidRPr="001C02E9">
        <w:rPr>
          <w:sz w:val="28"/>
          <w:szCs w:val="28"/>
        </w:rPr>
        <w:t>700</w:t>
      </w:r>
      <w:r w:rsidR="00797613">
        <w:rPr>
          <w:sz w:val="28"/>
          <w:szCs w:val="28"/>
        </w:rPr>
        <w:t> </w:t>
      </w:r>
      <w:r w:rsidRPr="001C02E9">
        <w:rPr>
          <w:sz w:val="28"/>
          <w:szCs w:val="28"/>
        </w:rPr>
        <w:t>000</w:t>
      </w:r>
      <w:r w:rsidR="00797613">
        <w:rPr>
          <w:sz w:val="28"/>
          <w:szCs w:val="28"/>
        </w:rPr>
        <w:t xml:space="preserve"> руб.</w:t>
      </w:r>
    </w:p>
    <w:p w:rsidR="005220C5" w:rsidRPr="005220C5" w:rsidRDefault="00821FCF" w:rsidP="00821FCF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C5" w:rsidRPr="005220C5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 и на плановый период.</w:t>
      </w:r>
    </w:p>
    <w:p w:rsidR="005220C5" w:rsidRPr="005220C5" w:rsidRDefault="00821FCF" w:rsidP="00821FCF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C5" w:rsidRPr="005220C5">
        <w:rPr>
          <w:sz w:val="28"/>
          <w:szCs w:val="28"/>
        </w:rPr>
        <w:t>В случае экономии средств местного бюджета при реализации одного из мероприятий  Программы допускается  перераспределение данных средств на осуществление иных программных  мероприятий в рамках объемов финансирования, утвержденных в районном бюджете на соответствующий год и на плановый период.</w:t>
      </w:r>
    </w:p>
    <w:p w:rsidR="005220C5" w:rsidRPr="005220C5" w:rsidRDefault="00821FCF" w:rsidP="00821FCF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C5" w:rsidRPr="005220C5">
        <w:rPr>
          <w:sz w:val="28"/>
          <w:szCs w:val="28"/>
        </w:rPr>
        <w:t>Сводные финансовые затраты по направлениям Про</w:t>
      </w:r>
      <w:r w:rsidR="00797613">
        <w:rPr>
          <w:sz w:val="28"/>
          <w:szCs w:val="28"/>
        </w:rPr>
        <w:t>гра</w:t>
      </w:r>
      <w:r w:rsidR="00AF0D42">
        <w:rPr>
          <w:sz w:val="28"/>
          <w:szCs w:val="28"/>
        </w:rPr>
        <w:t>ммы  представлены в приложении 3</w:t>
      </w:r>
      <w:r w:rsidR="00797613">
        <w:rPr>
          <w:sz w:val="28"/>
          <w:szCs w:val="28"/>
        </w:rPr>
        <w:t>.</w:t>
      </w:r>
    </w:p>
    <w:p w:rsidR="005220C5" w:rsidRPr="005220C5" w:rsidRDefault="005220C5" w:rsidP="00FA7C56">
      <w:pPr>
        <w:ind w:right="125" w:firstLine="708"/>
        <w:jc w:val="both"/>
        <w:rPr>
          <w:sz w:val="28"/>
          <w:szCs w:val="28"/>
        </w:rPr>
      </w:pPr>
    </w:p>
    <w:p w:rsidR="005220C5" w:rsidRPr="005220C5" w:rsidRDefault="000E78FF" w:rsidP="00FA7C56">
      <w:pPr>
        <w:ind w:right="125" w:firstLine="708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220C5" w:rsidRPr="005220C5">
        <w:rPr>
          <w:sz w:val="28"/>
          <w:szCs w:val="28"/>
        </w:rPr>
        <w:t>. Анализ рисков реализации Программы  и описание мер управления рисками реализации Программы</w:t>
      </w:r>
    </w:p>
    <w:p w:rsidR="005220C5" w:rsidRPr="005220C5" w:rsidRDefault="005220C5" w:rsidP="00FA7C56">
      <w:pPr>
        <w:ind w:right="125" w:firstLine="708"/>
        <w:jc w:val="both"/>
        <w:rPr>
          <w:sz w:val="28"/>
          <w:szCs w:val="28"/>
        </w:rPr>
      </w:pPr>
    </w:p>
    <w:p w:rsidR="005220C5" w:rsidRPr="005220C5" w:rsidRDefault="00821FCF" w:rsidP="00821FCF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C5" w:rsidRPr="005220C5">
        <w:rPr>
          <w:sz w:val="28"/>
          <w:szCs w:val="28"/>
        </w:rPr>
        <w:t>К возможным рискам реализации Программы относятся:</w:t>
      </w:r>
    </w:p>
    <w:p w:rsidR="005220C5" w:rsidRPr="005220C5" w:rsidRDefault="00821FCF" w:rsidP="00821FCF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20C5" w:rsidRPr="005220C5">
        <w:rPr>
          <w:sz w:val="28"/>
          <w:szCs w:val="28"/>
        </w:rPr>
        <w:t>нормативные правовые риски</w:t>
      </w:r>
      <w:r w:rsidR="008E1E47">
        <w:rPr>
          <w:sz w:val="28"/>
          <w:szCs w:val="28"/>
        </w:rPr>
        <w:t xml:space="preserve"> </w:t>
      </w:r>
      <w:r w:rsidR="005220C5" w:rsidRPr="005220C5">
        <w:rPr>
          <w:sz w:val="28"/>
          <w:szCs w:val="28"/>
        </w:rPr>
        <w:t>- непринятие или несвоевременное принятие необходимых нормативных актов, на</w:t>
      </w:r>
      <w:r w:rsidR="00AF0D42">
        <w:rPr>
          <w:sz w:val="28"/>
          <w:szCs w:val="28"/>
        </w:rPr>
        <w:t xml:space="preserve"> реализацию мероприятий</w:t>
      </w:r>
      <w:r w:rsidR="005220C5" w:rsidRPr="005220C5">
        <w:rPr>
          <w:sz w:val="28"/>
          <w:szCs w:val="28"/>
        </w:rPr>
        <w:t xml:space="preserve"> Программы;</w:t>
      </w:r>
    </w:p>
    <w:p w:rsidR="005220C5" w:rsidRPr="005220C5" w:rsidRDefault="00821FCF" w:rsidP="00821FCF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5220C5" w:rsidRPr="005220C5">
        <w:rPr>
          <w:sz w:val="28"/>
          <w:szCs w:val="28"/>
        </w:rPr>
        <w:t>рганизационные и управленческие риски</w:t>
      </w:r>
      <w:r w:rsidR="008E1E47">
        <w:rPr>
          <w:sz w:val="28"/>
          <w:szCs w:val="28"/>
        </w:rPr>
        <w:t xml:space="preserve"> </w:t>
      </w:r>
      <w:r w:rsidR="005220C5" w:rsidRPr="005220C5">
        <w:rPr>
          <w:sz w:val="28"/>
          <w:szCs w:val="28"/>
        </w:rPr>
        <w:t>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Программы. Отставание от сроков реализации мероприятий.</w:t>
      </w:r>
    </w:p>
    <w:p w:rsidR="005220C5" w:rsidRPr="005220C5" w:rsidRDefault="00821FCF" w:rsidP="00821FCF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20C5" w:rsidRPr="005220C5">
        <w:rPr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 её реализации и оперативного внесения необходимых изменений.</w:t>
      </w:r>
    </w:p>
    <w:p w:rsidR="005220C5" w:rsidRPr="005220C5" w:rsidRDefault="00821FCF" w:rsidP="00821FCF">
      <w:pPr>
        <w:ind w:right="1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C5" w:rsidRPr="005220C5">
        <w:rPr>
          <w:sz w:val="28"/>
          <w:szCs w:val="28"/>
        </w:rPr>
        <w:t xml:space="preserve">Организационные и управленческие риски. Ошибочная организационная 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 программы, несогласованности действий основного исполнителя и участников Программы, низкому качеству  реализации программных мероприятий  образовательных организаций. Устранение риска возможно за счет единого координационного </w:t>
      </w:r>
      <w:r w:rsidR="005220C5" w:rsidRPr="005220C5">
        <w:rPr>
          <w:sz w:val="28"/>
          <w:szCs w:val="28"/>
        </w:rPr>
        <w:lastRenderedPageBreak/>
        <w:t>органа  по реализации Программы и обеспечения постоянного и оперативного мониторинга реализации Программы и ее подпрограмм, а также за счет корректировки Программы  на основе анализа данных мониторинга.</w:t>
      </w:r>
    </w:p>
    <w:p w:rsidR="005220C5" w:rsidRPr="005220C5" w:rsidRDefault="00821FCF" w:rsidP="00821FCF">
      <w:pPr>
        <w:ind w:right="1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220C5" w:rsidRPr="005220C5">
        <w:rPr>
          <w:color w:val="000000"/>
          <w:sz w:val="28"/>
          <w:szCs w:val="28"/>
        </w:rPr>
        <w:t>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  и формировать группы лидеров.</w:t>
      </w:r>
    </w:p>
    <w:p w:rsidR="005220C5" w:rsidRPr="005220C5" w:rsidRDefault="005220C5" w:rsidP="00FA7C56">
      <w:pPr>
        <w:ind w:right="125" w:firstLine="708"/>
        <w:jc w:val="both"/>
        <w:rPr>
          <w:sz w:val="28"/>
          <w:szCs w:val="28"/>
        </w:rPr>
      </w:pPr>
    </w:p>
    <w:p w:rsidR="005220C5" w:rsidRPr="005220C5" w:rsidRDefault="000E78FF" w:rsidP="00FA7C56">
      <w:pPr>
        <w:ind w:right="12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220C5" w:rsidRPr="005220C5">
        <w:rPr>
          <w:sz w:val="28"/>
          <w:szCs w:val="28"/>
        </w:rPr>
        <w:t>. Механизм реализации Программы</w:t>
      </w:r>
    </w:p>
    <w:p w:rsidR="00821FCF" w:rsidRDefault="00821FCF" w:rsidP="00FA7C56">
      <w:pPr>
        <w:ind w:right="125"/>
        <w:jc w:val="both"/>
        <w:rPr>
          <w:sz w:val="28"/>
          <w:szCs w:val="28"/>
        </w:rPr>
      </w:pPr>
    </w:p>
    <w:p w:rsidR="005220C5" w:rsidRPr="005220C5" w:rsidRDefault="00821FCF" w:rsidP="00FA7C56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C5" w:rsidRPr="005220C5">
        <w:rPr>
          <w:sz w:val="28"/>
          <w:szCs w:val="28"/>
        </w:rPr>
        <w:t>Ответственный исполнитель Программы</w:t>
      </w:r>
      <w:r w:rsidR="008E1E47">
        <w:rPr>
          <w:sz w:val="28"/>
          <w:szCs w:val="28"/>
        </w:rPr>
        <w:t xml:space="preserve"> </w:t>
      </w:r>
      <w:r w:rsidR="005220C5" w:rsidRPr="005220C5">
        <w:rPr>
          <w:sz w:val="28"/>
          <w:szCs w:val="28"/>
        </w:rPr>
        <w:t xml:space="preserve">- Комитет по образованию и делам молодежи </w:t>
      </w:r>
      <w:r w:rsidR="0079594E">
        <w:rPr>
          <w:sz w:val="28"/>
          <w:szCs w:val="28"/>
        </w:rPr>
        <w:t>Администрации Михайлов</w:t>
      </w:r>
      <w:r w:rsidR="005220C5" w:rsidRPr="005220C5">
        <w:rPr>
          <w:sz w:val="28"/>
          <w:szCs w:val="28"/>
        </w:rPr>
        <w:t>ского района Алтайского края (далее-«Комитет по образованию)</w:t>
      </w:r>
      <w:r w:rsidR="008E1E47">
        <w:rPr>
          <w:sz w:val="28"/>
          <w:szCs w:val="28"/>
        </w:rPr>
        <w:t xml:space="preserve"> </w:t>
      </w:r>
      <w:r w:rsidR="005220C5" w:rsidRPr="005220C5">
        <w:rPr>
          <w:sz w:val="28"/>
          <w:szCs w:val="28"/>
        </w:rPr>
        <w:t>- определяет  участников мероприятий Программы.</w:t>
      </w:r>
    </w:p>
    <w:p w:rsidR="005220C5" w:rsidRPr="005220C5" w:rsidRDefault="00821FCF" w:rsidP="00FA7C56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C5" w:rsidRPr="005220C5">
        <w:rPr>
          <w:sz w:val="28"/>
          <w:szCs w:val="28"/>
        </w:rPr>
        <w:t>С целью организации и контроля реализации мероприятий Программы  планируется создание координационного  совета, в состав которого войдут представители Комитета по образованию, руководители образовательных организаций, члены общественных организаций. Координационный совет проводит совещания  по анализу, контролю,  мониторингу и регулированию процесса реализации.  Мониторинг ориентирован на раннее предупреждение возникновения  проблем и отклонений от запланированных параметров в ходе реализации Программы, а также на выполнение  мероприятий Программы в течение года.  Мониторинг реализации Программы осуществляется  ежеквартально.  Объектом мониторинга является выполнение мероприятий Программы в установленные сроки, сведения о финансировании Программы на  отчетную дату, степень достижения плановых значений индикаторов Программы.</w:t>
      </w:r>
    </w:p>
    <w:p w:rsidR="005220C5" w:rsidRPr="00821FCF" w:rsidRDefault="00821FCF" w:rsidP="00FA7C56">
      <w:pPr>
        <w:ind w:right="1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220C5" w:rsidRPr="005220C5">
        <w:rPr>
          <w:color w:val="000000"/>
          <w:sz w:val="28"/>
          <w:szCs w:val="28"/>
        </w:rPr>
        <w:t xml:space="preserve">Комитет по образованию в рамках настоящей Программы вправе перечислять бюджетам образовательных организаций в порядке межбюджетных отношений межбюджетные трансферты, предусмотренные на её реализацию. Распределение межбюджетных трансфертов утверждается распоряжением </w:t>
      </w:r>
      <w:r w:rsidR="0079594E">
        <w:rPr>
          <w:color w:val="000000"/>
          <w:sz w:val="28"/>
          <w:szCs w:val="28"/>
        </w:rPr>
        <w:t>А</w:t>
      </w:r>
      <w:r w:rsidR="005220C5" w:rsidRPr="005220C5">
        <w:rPr>
          <w:color w:val="000000"/>
          <w:sz w:val="28"/>
          <w:szCs w:val="28"/>
        </w:rPr>
        <w:t xml:space="preserve">дминистрации </w:t>
      </w:r>
      <w:r w:rsidR="0079594E">
        <w:rPr>
          <w:sz w:val="28"/>
          <w:szCs w:val="28"/>
        </w:rPr>
        <w:t>Михайлов</w:t>
      </w:r>
      <w:r w:rsidR="0079594E" w:rsidRPr="005220C5">
        <w:rPr>
          <w:sz w:val="28"/>
          <w:szCs w:val="28"/>
        </w:rPr>
        <w:t>ского</w:t>
      </w:r>
      <w:r w:rsidR="0079594E" w:rsidRPr="005220C5">
        <w:rPr>
          <w:color w:val="000000"/>
          <w:sz w:val="28"/>
          <w:szCs w:val="28"/>
        </w:rPr>
        <w:t xml:space="preserve"> </w:t>
      </w:r>
      <w:r w:rsidR="005220C5" w:rsidRPr="005220C5">
        <w:rPr>
          <w:color w:val="000000"/>
          <w:sz w:val="28"/>
          <w:szCs w:val="28"/>
        </w:rPr>
        <w:t>района. Указанные средства носят целевой характер.</w:t>
      </w:r>
      <w:r>
        <w:rPr>
          <w:color w:val="000000"/>
          <w:sz w:val="28"/>
          <w:szCs w:val="28"/>
        </w:rPr>
        <w:t xml:space="preserve">     </w:t>
      </w:r>
      <w:r w:rsidR="005220C5" w:rsidRPr="005220C5">
        <w:rPr>
          <w:sz w:val="28"/>
          <w:szCs w:val="28"/>
        </w:rPr>
        <w:tab/>
        <w:t>Комитет по образованию:</w:t>
      </w:r>
    </w:p>
    <w:p w:rsidR="005220C5" w:rsidRPr="005220C5" w:rsidRDefault="00821FCF" w:rsidP="00FA7C56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5220C5" w:rsidRPr="005220C5">
        <w:rPr>
          <w:sz w:val="28"/>
          <w:szCs w:val="28"/>
        </w:rPr>
        <w:t>организует реализацию Программы, принимает решение о внесении  изменений в Программу в соответствии с установленным порядком и требованиями;</w:t>
      </w:r>
    </w:p>
    <w:p w:rsidR="005220C5" w:rsidRDefault="00821FCF" w:rsidP="00FA7C56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5220C5" w:rsidRPr="005220C5">
        <w:rPr>
          <w:sz w:val="28"/>
          <w:szCs w:val="28"/>
        </w:rPr>
        <w:t>контролирует выполнение программных мероприятий, выявляет несоответствие результатов их реализации плановым показателем, устанавливает причины  не</w:t>
      </w:r>
      <w:r w:rsidR="007E3366">
        <w:rPr>
          <w:sz w:val="28"/>
          <w:szCs w:val="28"/>
        </w:rPr>
        <w:t xml:space="preserve"> </w:t>
      </w:r>
      <w:r w:rsidR="005220C5" w:rsidRPr="005220C5">
        <w:rPr>
          <w:sz w:val="28"/>
          <w:szCs w:val="28"/>
        </w:rPr>
        <w:t>достижения  ожидаемых результатов и определяет меры по их устранению;</w:t>
      </w:r>
    </w:p>
    <w:p w:rsidR="00555886" w:rsidRDefault="00821FCF" w:rsidP="00FA7C56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555886">
        <w:rPr>
          <w:sz w:val="28"/>
          <w:szCs w:val="28"/>
        </w:rPr>
        <w:t>проводит оценку эффективности муниципальной программы;</w:t>
      </w:r>
    </w:p>
    <w:p w:rsidR="005220C5" w:rsidRPr="005220C5" w:rsidRDefault="00821FCF" w:rsidP="00821FCF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5220C5" w:rsidRPr="005220C5">
        <w:rPr>
          <w:sz w:val="28"/>
          <w:szCs w:val="28"/>
        </w:rPr>
        <w:t xml:space="preserve">подготавливает ежеквартальные и годовой отчеты о ходе реализации Программы, представляет  их в установленном порядке и сроки в </w:t>
      </w:r>
      <w:r w:rsidR="00555886">
        <w:rPr>
          <w:sz w:val="28"/>
          <w:szCs w:val="28"/>
        </w:rPr>
        <w:t>Главное управление по экономическому развитию и имущественным отношениям Ад</w:t>
      </w:r>
      <w:r w:rsidR="005220C5" w:rsidRPr="005220C5">
        <w:rPr>
          <w:sz w:val="28"/>
          <w:szCs w:val="28"/>
        </w:rPr>
        <w:t xml:space="preserve">министрации </w:t>
      </w:r>
      <w:r w:rsidR="0079594E">
        <w:rPr>
          <w:sz w:val="28"/>
          <w:szCs w:val="28"/>
        </w:rPr>
        <w:t>Михайлов</w:t>
      </w:r>
      <w:r w:rsidR="0079594E" w:rsidRPr="005220C5">
        <w:rPr>
          <w:sz w:val="28"/>
          <w:szCs w:val="28"/>
        </w:rPr>
        <w:t xml:space="preserve">ского </w:t>
      </w:r>
      <w:r w:rsidR="005220C5" w:rsidRPr="005220C5">
        <w:rPr>
          <w:sz w:val="28"/>
          <w:szCs w:val="28"/>
        </w:rPr>
        <w:t>района</w:t>
      </w:r>
      <w:r w:rsidR="00555886">
        <w:rPr>
          <w:sz w:val="28"/>
          <w:szCs w:val="28"/>
        </w:rPr>
        <w:t>.</w:t>
      </w:r>
    </w:p>
    <w:p w:rsidR="005220C5" w:rsidRPr="005220C5" w:rsidRDefault="005220C5" w:rsidP="00FA7C56">
      <w:pPr>
        <w:ind w:right="125"/>
        <w:jc w:val="both"/>
        <w:rPr>
          <w:sz w:val="28"/>
          <w:szCs w:val="28"/>
        </w:rPr>
      </w:pPr>
    </w:p>
    <w:p w:rsidR="005220C5" w:rsidRPr="005220C5" w:rsidRDefault="005220C5" w:rsidP="00FA7C56">
      <w:pPr>
        <w:ind w:right="125"/>
        <w:jc w:val="both"/>
        <w:rPr>
          <w:sz w:val="28"/>
          <w:szCs w:val="28"/>
        </w:rPr>
      </w:pPr>
      <w:r w:rsidRPr="005220C5">
        <w:rPr>
          <w:sz w:val="28"/>
          <w:szCs w:val="28"/>
        </w:rPr>
        <w:tab/>
      </w:r>
    </w:p>
    <w:p w:rsidR="005220C5" w:rsidRPr="005220C5" w:rsidRDefault="000E78FF" w:rsidP="00FA7C56">
      <w:pPr>
        <w:ind w:right="1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220C5" w:rsidRPr="005220C5">
        <w:rPr>
          <w:sz w:val="28"/>
          <w:szCs w:val="28"/>
        </w:rPr>
        <w:t>. Методика оценки эффективности Программы</w:t>
      </w:r>
    </w:p>
    <w:p w:rsidR="005220C5" w:rsidRPr="005220C5" w:rsidRDefault="005220C5" w:rsidP="00FA7C56">
      <w:pPr>
        <w:ind w:right="125"/>
        <w:jc w:val="both"/>
        <w:rPr>
          <w:sz w:val="28"/>
          <w:szCs w:val="28"/>
        </w:rPr>
      </w:pPr>
    </w:p>
    <w:p w:rsidR="005220C5" w:rsidRPr="005220C5" w:rsidRDefault="00821FCF" w:rsidP="00FA7C56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0C5" w:rsidRPr="005220C5">
        <w:rPr>
          <w:sz w:val="28"/>
          <w:szCs w:val="28"/>
        </w:rPr>
        <w:t xml:space="preserve">Оценка эффективности Программы осуществляется согласно приложению 2  к постановлению Администрации </w:t>
      </w:r>
      <w:r w:rsidR="0079594E">
        <w:rPr>
          <w:sz w:val="28"/>
          <w:szCs w:val="28"/>
        </w:rPr>
        <w:t>Михайлов</w:t>
      </w:r>
      <w:r w:rsidR="0079594E" w:rsidRPr="005220C5">
        <w:rPr>
          <w:sz w:val="28"/>
          <w:szCs w:val="28"/>
        </w:rPr>
        <w:t>ского</w:t>
      </w:r>
      <w:r w:rsidR="005220C5" w:rsidRPr="005220C5">
        <w:rPr>
          <w:sz w:val="28"/>
          <w:szCs w:val="28"/>
        </w:rPr>
        <w:t xml:space="preserve"> рай</w:t>
      </w:r>
      <w:r w:rsidR="008E1E47">
        <w:rPr>
          <w:sz w:val="28"/>
          <w:szCs w:val="28"/>
        </w:rPr>
        <w:t xml:space="preserve">она от  </w:t>
      </w:r>
      <w:r w:rsidR="0079594E">
        <w:rPr>
          <w:sz w:val="28"/>
          <w:szCs w:val="28"/>
        </w:rPr>
        <w:t>17</w:t>
      </w:r>
      <w:r w:rsidR="008E1E47">
        <w:rPr>
          <w:sz w:val="28"/>
          <w:szCs w:val="28"/>
        </w:rPr>
        <w:t>.0</w:t>
      </w:r>
      <w:r w:rsidR="0079594E">
        <w:rPr>
          <w:sz w:val="28"/>
          <w:szCs w:val="28"/>
        </w:rPr>
        <w:t>2</w:t>
      </w:r>
      <w:r w:rsidR="008E1E47">
        <w:rPr>
          <w:sz w:val="28"/>
          <w:szCs w:val="28"/>
        </w:rPr>
        <w:t xml:space="preserve">.2014 года № </w:t>
      </w:r>
      <w:r w:rsidR="0079594E">
        <w:rPr>
          <w:sz w:val="28"/>
          <w:szCs w:val="28"/>
        </w:rPr>
        <w:t>87</w:t>
      </w:r>
      <w:r w:rsidR="008E1E47">
        <w:rPr>
          <w:sz w:val="28"/>
          <w:szCs w:val="28"/>
        </w:rPr>
        <w:t xml:space="preserve"> «</w:t>
      </w:r>
      <w:r w:rsidR="005220C5" w:rsidRPr="005220C5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 </w:t>
      </w:r>
      <w:r w:rsidR="0079594E">
        <w:rPr>
          <w:sz w:val="28"/>
          <w:szCs w:val="28"/>
        </w:rPr>
        <w:t>Михайлов</w:t>
      </w:r>
      <w:r w:rsidR="0079594E" w:rsidRPr="005220C5">
        <w:rPr>
          <w:sz w:val="28"/>
          <w:szCs w:val="28"/>
        </w:rPr>
        <w:t>ского</w:t>
      </w:r>
      <w:r w:rsidR="005220C5" w:rsidRPr="005220C5">
        <w:rPr>
          <w:sz w:val="28"/>
          <w:szCs w:val="28"/>
        </w:rPr>
        <w:t xml:space="preserve"> района»</w:t>
      </w:r>
      <w:r w:rsidR="00555886">
        <w:rPr>
          <w:sz w:val="28"/>
          <w:szCs w:val="28"/>
        </w:rPr>
        <w:t xml:space="preserve"> (с изменениями от 02.08.2016 года № 288)</w:t>
      </w:r>
      <w:r w:rsidR="005220C5" w:rsidRPr="005220C5">
        <w:rPr>
          <w:sz w:val="28"/>
          <w:szCs w:val="28"/>
        </w:rPr>
        <w:t>.</w:t>
      </w:r>
    </w:p>
    <w:p w:rsidR="005220C5" w:rsidRPr="005220C5" w:rsidRDefault="005220C5" w:rsidP="005220C5">
      <w:pPr>
        <w:jc w:val="both"/>
        <w:rPr>
          <w:sz w:val="28"/>
          <w:szCs w:val="28"/>
        </w:rPr>
      </w:pPr>
      <w:r w:rsidRPr="005220C5">
        <w:rPr>
          <w:sz w:val="28"/>
          <w:szCs w:val="28"/>
        </w:rPr>
        <w:tab/>
      </w:r>
    </w:p>
    <w:p w:rsidR="00E6243E" w:rsidRDefault="00E6243E" w:rsidP="005220C5">
      <w:pPr>
        <w:jc w:val="both"/>
        <w:rPr>
          <w:sz w:val="28"/>
          <w:szCs w:val="28"/>
        </w:rPr>
        <w:sectPr w:rsidR="00E6243E" w:rsidSect="009B1B6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220C5" w:rsidRPr="005220C5" w:rsidRDefault="005220C5" w:rsidP="008E1E47">
      <w:pPr>
        <w:ind w:left="10800" w:right="-1"/>
        <w:rPr>
          <w:sz w:val="28"/>
          <w:szCs w:val="28"/>
        </w:rPr>
      </w:pPr>
      <w:r w:rsidRPr="005220C5">
        <w:rPr>
          <w:sz w:val="28"/>
          <w:szCs w:val="28"/>
        </w:rPr>
        <w:lastRenderedPageBreak/>
        <w:t>Приложение 1</w:t>
      </w:r>
    </w:p>
    <w:p w:rsidR="005220C5" w:rsidRPr="005220C5" w:rsidRDefault="005220C5" w:rsidP="008E1E47">
      <w:pPr>
        <w:ind w:left="10800" w:right="-1"/>
        <w:rPr>
          <w:sz w:val="28"/>
          <w:szCs w:val="28"/>
        </w:rPr>
      </w:pPr>
      <w:r w:rsidRPr="005220C5">
        <w:rPr>
          <w:sz w:val="28"/>
          <w:szCs w:val="28"/>
        </w:rPr>
        <w:t xml:space="preserve">к муниципальной  программе </w:t>
      </w:r>
    </w:p>
    <w:p w:rsidR="008E1E47" w:rsidRDefault="007E3366" w:rsidP="008E1E47">
      <w:pPr>
        <w:ind w:left="10800" w:right="-1"/>
        <w:rPr>
          <w:sz w:val="28"/>
          <w:szCs w:val="28"/>
        </w:rPr>
      </w:pPr>
      <w:r w:rsidRPr="00AF198D">
        <w:rPr>
          <w:sz w:val="28"/>
          <w:szCs w:val="28"/>
        </w:rPr>
        <w:t>«Капитальный ремонт общеобразовательных организаций на 2017-2025 годы»</w:t>
      </w:r>
    </w:p>
    <w:p w:rsidR="007E3366" w:rsidRPr="005220C5" w:rsidRDefault="007E3366" w:rsidP="008E1E47">
      <w:pPr>
        <w:ind w:left="10800" w:right="-1"/>
        <w:rPr>
          <w:sz w:val="28"/>
          <w:szCs w:val="28"/>
        </w:rPr>
      </w:pPr>
    </w:p>
    <w:p w:rsidR="005220C5" w:rsidRPr="005220C5" w:rsidRDefault="005220C5" w:rsidP="00606781">
      <w:pPr>
        <w:numPr>
          <w:ilvl w:val="0"/>
          <w:numId w:val="1"/>
        </w:numPr>
        <w:ind w:right="-1"/>
        <w:jc w:val="center"/>
        <w:rPr>
          <w:sz w:val="28"/>
          <w:szCs w:val="28"/>
        </w:rPr>
      </w:pPr>
      <w:r w:rsidRPr="005220C5">
        <w:rPr>
          <w:sz w:val="28"/>
          <w:szCs w:val="28"/>
        </w:rPr>
        <w:t xml:space="preserve">Сведения об индикаторах муниципальной программы  (показателях подпрограммы) и их значениях </w:t>
      </w: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142"/>
        <w:gridCol w:w="851"/>
        <w:gridCol w:w="992"/>
        <w:gridCol w:w="1134"/>
        <w:gridCol w:w="1418"/>
        <w:gridCol w:w="992"/>
        <w:gridCol w:w="1276"/>
        <w:gridCol w:w="992"/>
        <w:gridCol w:w="709"/>
        <w:gridCol w:w="708"/>
        <w:gridCol w:w="851"/>
        <w:gridCol w:w="709"/>
        <w:gridCol w:w="1134"/>
      </w:tblGrid>
      <w:tr w:rsidR="005220C5" w:rsidRPr="005220C5" w:rsidTr="00FD3633">
        <w:trPr>
          <w:trHeight w:val="180"/>
        </w:trPr>
        <w:tc>
          <w:tcPr>
            <w:tcW w:w="900" w:type="dxa"/>
            <w:vMerge w:val="restart"/>
          </w:tcPr>
          <w:p w:rsidR="005220C5" w:rsidRPr="005220C5" w:rsidRDefault="005220C5" w:rsidP="005220C5">
            <w:pPr>
              <w:ind w:right="-1"/>
              <w:jc w:val="center"/>
            </w:pPr>
            <w:r w:rsidRPr="005220C5">
              <w:t xml:space="preserve">№ </w:t>
            </w:r>
          </w:p>
          <w:p w:rsidR="005220C5" w:rsidRPr="005220C5" w:rsidRDefault="005220C5" w:rsidP="005220C5">
            <w:pPr>
              <w:ind w:right="-1"/>
              <w:jc w:val="center"/>
            </w:pPr>
            <w:r w:rsidRPr="005220C5">
              <w:t>п\п</w:t>
            </w:r>
          </w:p>
        </w:tc>
        <w:tc>
          <w:tcPr>
            <w:tcW w:w="2142" w:type="dxa"/>
            <w:vMerge w:val="restart"/>
          </w:tcPr>
          <w:p w:rsidR="005220C5" w:rsidRPr="005220C5" w:rsidRDefault="005220C5" w:rsidP="005220C5">
            <w:pPr>
              <w:ind w:right="-1"/>
              <w:jc w:val="center"/>
            </w:pPr>
            <w:r w:rsidRPr="005220C5">
              <w:t>Наименование индикатора</w:t>
            </w:r>
          </w:p>
          <w:p w:rsidR="005220C5" w:rsidRPr="005220C5" w:rsidRDefault="005220C5" w:rsidP="005220C5">
            <w:pPr>
              <w:ind w:right="-1"/>
              <w:jc w:val="center"/>
              <w:rPr>
                <w:color w:val="000000"/>
              </w:rPr>
            </w:pPr>
            <w:r w:rsidRPr="005220C5">
              <w:rPr>
                <w:color w:val="000000"/>
              </w:rPr>
              <w:t>(показателя)</w:t>
            </w:r>
          </w:p>
        </w:tc>
        <w:tc>
          <w:tcPr>
            <w:tcW w:w="851" w:type="dxa"/>
            <w:vMerge w:val="restart"/>
          </w:tcPr>
          <w:p w:rsidR="005220C5" w:rsidRPr="005220C5" w:rsidRDefault="005220C5" w:rsidP="005220C5">
            <w:pPr>
              <w:ind w:right="-1"/>
            </w:pPr>
            <w:r w:rsidRPr="005220C5">
              <w:t>Ед. изм.</w:t>
            </w:r>
          </w:p>
        </w:tc>
        <w:tc>
          <w:tcPr>
            <w:tcW w:w="10915" w:type="dxa"/>
            <w:gridSpan w:val="11"/>
          </w:tcPr>
          <w:p w:rsidR="005220C5" w:rsidRPr="005220C5" w:rsidRDefault="005220C5" w:rsidP="005220C5">
            <w:pPr>
              <w:ind w:right="-1"/>
              <w:jc w:val="center"/>
            </w:pPr>
            <w:r w:rsidRPr="005220C5">
              <w:t>Значение по годам</w:t>
            </w:r>
          </w:p>
        </w:tc>
      </w:tr>
      <w:tr w:rsidR="005220C5" w:rsidRPr="005220C5" w:rsidTr="00FD3633">
        <w:trPr>
          <w:trHeight w:val="150"/>
        </w:trPr>
        <w:tc>
          <w:tcPr>
            <w:tcW w:w="900" w:type="dxa"/>
            <w:vMerge/>
          </w:tcPr>
          <w:p w:rsidR="005220C5" w:rsidRPr="005220C5" w:rsidRDefault="005220C5" w:rsidP="005220C5">
            <w:pPr>
              <w:ind w:right="-1"/>
              <w:jc w:val="right"/>
            </w:pPr>
          </w:p>
        </w:tc>
        <w:tc>
          <w:tcPr>
            <w:tcW w:w="2142" w:type="dxa"/>
            <w:vMerge/>
          </w:tcPr>
          <w:p w:rsidR="005220C5" w:rsidRPr="005220C5" w:rsidRDefault="005220C5" w:rsidP="005220C5">
            <w:pPr>
              <w:ind w:right="-1"/>
              <w:jc w:val="right"/>
            </w:pPr>
          </w:p>
        </w:tc>
        <w:tc>
          <w:tcPr>
            <w:tcW w:w="851" w:type="dxa"/>
            <w:vMerge/>
          </w:tcPr>
          <w:p w:rsidR="005220C5" w:rsidRPr="005220C5" w:rsidRDefault="005220C5" w:rsidP="005220C5">
            <w:pPr>
              <w:ind w:right="-1"/>
              <w:jc w:val="right"/>
            </w:pPr>
          </w:p>
        </w:tc>
        <w:tc>
          <w:tcPr>
            <w:tcW w:w="992" w:type="dxa"/>
            <w:vMerge w:val="restart"/>
          </w:tcPr>
          <w:p w:rsidR="005220C5" w:rsidRPr="005220C5" w:rsidRDefault="005220C5" w:rsidP="005220C5">
            <w:pPr>
              <w:ind w:right="-1"/>
              <w:jc w:val="center"/>
            </w:pPr>
            <w:r w:rsidRPr="005220C5">
              <w:t xml:space="preserve"> 201</w:t>
            </w:r>
            <w:r w:rsidR="00A3310A">
              <w:t>5</w:t>
            </w:r>
            <w:r w:rsidRPr="005220C5">
              <w:t xml:space="preserve"> год</w:t>
            </w:r>
          </w:p>
          <w:p w:rsidR="005220C5" w:rsidRPr="005220C5" w:rsidRDefault="005220C5" w:rsidP="005220C5">
            <w:pPr>
              <w:ind w:right="-1"/>
              <w:jc w:val="center"/>
            </w:pPr>
            <w:r w:rsidRPr="005220C5">
              <w:t xml:space="preserve"> (факт)</w:t>
            </w:r>
          </w:p>
        </w:tc>
        <w:tc>
          <w:tcPr>
            <w:tcW w:w="1134" w:type="dxa"/>
            <w:vMerge w:val="restart"/>
          </w:tcPr>
          <w:p w:rsidR="005220C5" w:rsidRPr="005220C5" w:rsidRDefault="005220C5" w:rsidP="00FD3633">
            <w:pPr>
              <w:ind w:right="-1"/>
              <w:jc w:val="center"/>
            </w:pPr>
            <w:r w:rsidRPr="005220C5">
              <w:t>201</w:t>
            </w:r>
            <w:r w:rsidR="00FD3633">
              <w:t>6</w:t>
            </w:r>
            <w:r w:rsidR="00A3310A">
              <w:t xml:space="preserve"> </w:t>
            </w:r>
            <w:r w:rsidRPr="005220C5">
              <w:t>год  (оценка)</w:t>
            </w:r>
          </w:p>
        </w:tc>
        <w:tc>
          <w:tcPr>
            <w:tcW w:w="8789" w:type="dxa"/>
            <w:gridSpan w:val="9"/>
          </w:tcPr>
          <w:p w:rsidR="005220C5" w:rsidRPr="005220C5" w:rsidRDefault="005220C5" w:rsidP="005220C5">
            <w:pPr>
              <w:ind w:right="-1"/>
            </w:pPr>
            <w:r w:rsidRPr="005220C5">
              <w:t>Реализация муниципальной программы</w:t>
            </w:r>
          </w:p>
        </w:tc>
      </w:tr>
      <w:tr w:rsidR="00FD3633" w:rsidRPr="005220C5" w:rsidTr="00FD3633">
        <w:trPr>
          <w:trHeight w:val="157"/>
        </w:trPr>
        <w:tc>
          <w:tcPr>
            <w:tcW w:w="900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2142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851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992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1134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1418" w:type="dxa"/>
          </w:tcPr>
          <w:p w:rsidR="00FD3633" w:rsidRPr="005220C5" w:rsidRDefault="00FD3633" w:rsidP="008F6780">
            <w:pPr>
              <w:ind w:right="-1"/>
              <w:jc w:val="right"/>
            </w:pPr>
            <w:r w:rsidRPr="005220C5">
              <w:t>201</w:t>
            </w:r>
            <w:r>
              <w:t>7</w:t>
            </w:r>
            <w:r w:rsidRPr="005220C5">
              <w:t xml:space="preserve"> год</w:t>
            </w:r>
          </w:p>
        </w:tc>
        <w:tc>
          <w:tcPr>
            <w:tcW w:w="992" w:type="dxa"/>
          </w:tcPr>
          <w:p w:rsidR="00FD3633" w:rsidRPr="005220C5" w:rsidRDefault="00FD3633" w:rsidP="005220C5">
            <w:pPr>
              <w:ind w:right="-1"/>
              <w:jc w:val="right"/>
            </w:pPr>
            <w:r w:rsidRPr="005220C5">
              <w:t>201</w:t>
            </w:r>
            <w:r>
              <w:t>8</w:t>
            </w:r>
          </w:p>
          <w:p w:rsidR="00FD3633" w:rsidRPr="005220C5" w:rsidRDefault="00FD3633" w:rsidP="005220C5">
            <w:pPr>
              <w:ind w:right="-1"/>
              <w:jc w:val="right"/>
            </w:pPr>
            <w:r w:rsidRPr="005220C5">
              <w:t xml:space="preserve"> год</w:t>
            </w:r>
          </w:p>
        </w:tc>
        <w:tc>
          <w:tcPr>
            <w:tcW w:w="1276" w:type="dxa"/>
          </w:tcPr>
          <w:p w:rsidR="00FD3633" w:rsidRPr="005220C5" w:rsidRDefault="00FD3633" w:rsidP="008F6780">
            <w:pPr>
              <w:ind w:right="-1"/>
              <w:jc w:val="right"/>
            </w:pPr>
            <w:r w:rsidRPr="005220C5">
              <w:t>201</w:t>
            </w:r>
            <w:r>
              <w:t>9</w:t>
            </w:r>
            <w:r w:rsidRPr="005220C5">
              <w:t xml:space="preserve"> год</w:t>
            </w:r>
          </w:p>
        </w:tc>
        <w:tc>
          <w:tcPr>
            <w:tcW w:w="992" w:type="dxa"/>
          </w:tcPr>
          <w:p w:rsidR="00FD3633" w:rsidRPr="005220C5" w:rsidRDefault="00FD3633" w:rsidP="00A3310A">
            <w:pPr>
              <w:ind w:right="-1"/>
              <w:jc w:val="right"/>
            </w:pPr>
            <w:r w:rsidRPr="005220C5">
              <w:t>20</w:t>
            </w:r>
            <w:r>
              <w:t>20</w:t>
            </w:r>
            <w:r w:rsidRPr="005220C5">
              <w:t xml:space="preserve"> год</w:t>
            </w:r>
          </w:p>
        </w:tc>
        <w:tc>
          <w:tcPr>
            <w:tcW w:w="709" w:type="dxa"/>
          </w:tcPr>
          <w:p w:rsidR="00FD3633" w:rsidRPr="005220C5" w:rsidRDefault="00FD3633" w:rsidP="00A3310A">
            <w:pPr>
              <w:ind w:right="-1"/>
              <w:jc w:val="right"/>
            </w:pPr>
            <w:r>
              <w:t>2021</w:t>
            </w:r>
            <w:r w:rsidRPr="005220C5">
              <w:t xml:space="preserve"> год</w:t>
            </w:r>
          </w:p>
        </w:tc>
        <w:tc>
          <w:tcPr>
            <w:tcW w:w="708" w:type="dxa"/>
          </w:tcPr>
          <w:p w:rsidR="00FD3633" w:rsidRPr="005220C5" w:rsidRDefault="00FD3633" w:rsidP="00FD3633">
            <w:pPr>
              <w:ind w:right="-1"/>
              <w:jc w:val="right"/>
            </w:pPr>
            <w:r w:rsidRPr="005220C5">
              <w:t>20</w:t>
            </w:r>
            <w:r>
              <w:t>22</w:t>
            </w:r>
            <w:r w:rsidRPr="005220C5">
              <w:t xml:space="preserve"> год</w:t>
            </w:r>
          </w:p>
        </w:tc>
        <w:tc>
          <w:tcPr>
            <w:tcW w:w="851" w:type="dxa"/>
          </w:tcPr>
          <w:p w:rsidR="00FD3633" w:rsidRPr="005220C5" w:rsidRDefault="00FD3633" w:rsidP="00FD3633">
            <w:pPr>
              <w:ind w:right="-1"/>
            </w:pPr>
            <w:r>
              <w:t>2023 год</w:t>
            </w:r>
          </w:p>
        </w:tc>
        <w:tc>
          <w:tcPr>
            <w:tcW w:w="709" w:type="dxa"/>
          </w:tcPr>
          <w:p w:rsidR="00FD3633" w:rsidRPr="005220C5" w:rsidRDefault="00FD3633" w:rsidP="00FD3633">
            <w:pPr>
              <w:ind w:right="-1"/>
            </w:pPr>
            <w:r>
              <w:t>2024 год</w:t>
            </w:r>
          </w:p>
        </w:tc>
        <w:tc>
          <w:tcPr>
            <w:tcW w:w="1134" w:type="dxa"/>
          </w:tcPr>
          <w:p w:rsidR="00FD3633" w:rsidRPr="005220C5" w:rsidRDefault="00FD3633" w:rsidP="00FD3633">
            <w:pPr>
              <w:ind w:right="-1"/>
            </w:pPr>
            <w:r>
              <w:t>2025 год</w:t>
            </w:r>
          </w:p>
        </w:tc>
      </w:tr>
      <w:tr w:rsidR="00FD3633" w:rsidRPr="005220C5" w:rsidTr="00FD3633">
        <w:trPr>
          <w:trHeight w:val="157"/>
        </w:trPr>
        <w:tc>
          <w:tcPr>
            <w:tcW w:w="900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1</w:t>
            </w:r>
          </w:p>
        </w:tc>
        <w:tc>
          <w:tcPr>
            <w:tcW w:w="2142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2</w:t>
            </w:r>
          </w:p>
        </w:tc>
        <w:tc>
          <w:tcPr>
            <w:tcW w:w="851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3</w:t>
            </w:r>
          </w:p>
        </w:tc>
        <w:tc>
          <w:tcPr>
            <w:tcW w:w="992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4</w:t>
            </w:r>
          </w:p>
        </w:tc>
        <w:tc>
          <w:tcPr>
            <w:tcW w:w="1134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5</w:t>
            </w:r>
          </w:p>
        </w:tc>
        <w:tc>
          <w:tcPr>
            <w:tcW w:w="1418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6</w:t>
            </w:r>
          </w:p>
        </w:tc>
        <w:tc>
          <w:tcPr>
            <w:tcW w:w="992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7</w:t>
            </w:r>
          </w:p>
        </w:tc>
        <w:tc>
          <w:tcPr>
            <w:tcW w:w="1276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8</w:t>
            </w:r>
          </w:p>
        </w:tc>
        <w:tc>
          <w:tcPr>
            <w:tcW w:w="992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14</w:t>
            </w:r>
          </w:p>
        </w:tc>
      </w:tr>
      <w:tr w:rsidR="005220C5" w:rsidRPr="005220C5" w:rsidTr="00A3310A">
        <w:trPr>
          <w:trHeight w:val="157"/>
        </w:trPr>
        <w:tc>
          <w:tcPr>
            <w:tcW w:w="14808" w:type="dxa"/>
            <w:gridSpan w:val="14"/>
          </w:tcPr>
          <w:p w:rsidR="005220C5" w:rsidRPr="005220C5" w:rsidRDefault="005220C5" w:rsidP="00922DD0">
            <w:pPr>
              <w:ind w:right="-1" w:firstLine="709"/>
              <w:jc w:val="center"/>
            </w:pPr>
          </w:p>
        </w:tc>
      </w:tr>
      <w:tr w:rsidR="00FD3633" w:rsidRPr="005220C5" w:rsidTr="00FD3633">
        <w:trPr>
          <w:trHeight w:val="157"/>
        </w:trPr>
        <w:tc>
          <w:tcPr>
            <w:tcW w:w="900" w:type="dxa"/>
          </w:tcPr>
          <w:p w:rsidR="00FD3633" w:rsidRPr="005220C5" w:rsidRDefault="00814B8E" w:rsidP="005220C5">
            <w:pPr>
              <w:ind w:right="-1"/>
              <w:jc w:val="center"/>
            </w:pPr>
            <w:r>
              <w:t>1</w:t>
            </w:r>
          </w:p>
        </w:tc>
        <w:tc>
          <w:tcPr>
            <w:tcW w:w="2142" w:type="dxa"/>
          </w:tcPr>
          <w:p w:rsidR="00FD3633" w:rsidRPr="005220C5" w:rsidRDefault="00FD3633" w:rsidP="005220C5">
            <w:pPr>
              <w:ind w:right="-1"/>
              <w:jc w:val="both"/>
            </w:pPr>
            <w:r>
              <w:t>Удельный вес образовательных организаций которые частично соответствуют «Санитарно-эпидемиологическим требованиям к условиям и организации обучения в ОО»</w:t>
            </w:r>
            <w:r w:rsidR="00814B8E">
              <w:t xml:space="preserve"> в общей численности образовательных организаций</w:t>
            </w:r>
          </w:p>
        </w:tc>
        <w:tc>
          <w:tcPr>
            <w:tcW w:w="851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FD3633" w:rsidRPr="005220C5" w:rsidRDefault="00FD3633" w:rsidP="00EE20F9">
            <w:pPr>
              <w:ind w:right="-1"/>
              <w:jc w:val="center"/>
            </w:pPr>
            <w:r>
              <w:t>15,4</w:t>
            </w:r>
          </w:p>
        </w:tc>
        <w:tc>
          <w:tcPr>
            <w:tcW w:w="1134" w:type="dxa"/>
          </w:tcPr>
          <w:p w:rsidR="00FD3633" w:rsidRPr="008F6780" w:rsidRDefault="00FD3633" w:rsidP="00EE20F9">
            <w:pPr>
              <w:ind w:right="-1"/>
              <w:jc w:val="center"/>
            </w:pPr>
            <w:r>
              <w:t>15,4</w:t>
            </w:r>
          </w:p>
        </w:tc>
        <w:tc>
          <w:tcPr>
            <w:tcW w:w="1418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15,4</w:t>
            </w:r>
          </w:p>
        </w:tc>
        <w:tc>
          <w:tcPr>
            <w:tcW w:w="992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15,4</w:t>
            </w:r>
          </w:p>
        </w:tc>
        <w:tc>
          <w:tcPr>
            <w:tcW w:w="1276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30,8</w:t>
            </w:r>
          </w:p>
        </w:tc>
        <w:tc>
          <w:tcPr>
            <w:tcW w:w="992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46,1</w:t>
            </w:r>
          </w:p>
        </w:tc>
        <w:tc>
          <w:tcPr>
            <w:tcW w:w="709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61,5</w:t>
            </w:r>
          </w:p>
        </w:tc>
        <w:tc>
          <w:tcPr>
            <w:tcW w:w="708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61,5</w:t>
            </w:r>
          </w:p>
        </w:tc>
        <w:tc>
          <w:tcPr>
            <w:tcW w:w="851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69,2</w:t>
            </w:r>
          </w:p>
        </w:tc>
        <w:tc>
          <w:tcPr>
            <w:tcW w:w="709" w:type="dxa"/>
          </w:tcPr>
          <w:p w:rsidR="00FD3633" w:rsidRPr="005220C5" w:rsidRDefault="007B0D36" w:rsidP="00EE20F9">
            <w:pPr>
              <w:ind w:right="-1"/>
              <w:jc w:val="center"/>
            </w:pPr>
            <w:r>
              <w:t>76,9</w:t>
            </w:r>
          </w:p>
        </w:tc>
        <w:tc>
          <w:tcPr>
            <w:tcW w:w="1134" w:type="dxa"/>
          </w:tcPr>
          <w:p w:rsidR="00FD3633" w:rsidRPr="005220C5" w:rsidRDefault="00FD3633" w:rsidP="00EE20F9">
            <w:pPr>
              <w:ind w:right="-1"/>
              <w:jc w:val="center"/>
            </w:pPr>
            <w:r>
              <w:t>100</w:t>
            </w:r>
          </w:p>
        </w:tc>
      </w:tr>
    </w:tbl>
    <w:p w:rsidR="005220C5" w:rsidRPr="005220C5" w:rsidRDefault="005220C5" w:rsidP="005220C5">
      <w:pPr>
        <w:ind w:right="-1"/>
        <w:rPr>
          <w:sz w:val="28"/>
          <w:szCs w:val="28"/>
        </w:rPr>
      </w:pPr>
    </w:p>
    <w:p w:rsidR="00814B8E" w:rsidRDefault="00814B8E" w:rsidP="00ED5B05">
      <w:pPr>
        <w:ind w:left="10260" w:right="-1"/>
        <w:jc w:val="right"/>
        <w:rPr>
          <w:sz w:val="28"/>
          <w:szCs w:val="28"/>
        </w:rPr>
      </w:pPr>
    </w:p>
    <w:p w:rsidR="00814B8E" w:rsidRDefault="00814B8E" w:rsidP="00ED5B05">
      <w:pPr>
        <w:ind w:left="10260" w:right="-1"/>
        <w:jc w:val="right"/>
        <w:rPr>
          <w:sz w:val="28"/>
          <w:szCs w:val="28"/>
        </w:rPr>
      </w:pPr>
    </w:p>
    <w:p w:rsidR="00814B8E" w:rsidRDefault="00814B8E" w:rsidP="00ED5B05">
      <w:pPr>
        <w:ind w:left="10260" w:right="-1"/>
        <w:jc w:val="right"/>
        <w:rPr>
          <w:sz w:val="28"/>
          <w:szCs w:val="28"/>
        </w:rPr>
      </w:pPr>
    </w:p>
    <w:p w:rsidR="00814B8E" w:rsidRDefault="00814B8E" w:rsidP="00ED5B05">
      <w:pPr>
        <w:ind w:left="10260" w:right="-1"/>
        <w:jc w:val="right"/>
        <w:rPr>
          <w:sz w:val="28"/>
          <w:szCs w:val="28"/>
        </w:rPr>
      </w:pPr>
    </w:p>
    <w:p w:rsidR="005220C5" w:rsidRPr="00ED5B05" w:rsidRDefault="005220C5" w:rsidP="00ED5B05">
      <w:pPr>
        <w:ind w:left="10260" w:right="-1"/>
        <w:jc w:val="right"/>
        <w:rPr>
          <w:sz w:val="28"/>
          <w:szCs w:val="28"/>
        </w:rPr>
      </w:pPr>
      <w:r w:rsidRPr="00ED5B05">
        <w:rPr>
          <w:sz w:val="28"/>
          <w:szCs w:val="28"/>
        </w:rPr>
        <w:lastRenderedPageBreak/>
        <w:t>Приложение 2</w:t>
      </w:r>
    </w:p>
    <w:p w:rsidR="005220C5" w:rsidRPr="00ED5B05" w:rsidRDefault="005220C5" w:rsidP="00ED5B05">
      <w:pPr>
        <w:ind w:left="10260" w:right="-1"/>
        <w:jc w:val="right"/>
        <w:rPr>
          <w:sz w:val="28"/>
          <w:szCs w:val="28"/>
        </w:rPr>
      </w:pPr>
      <w:r w:rsidRPr="00ED5B05">
        <w:rPr>
          <w:sz w:val="28"/>
          <w:szCs w:val="28"/>
        </w:rPr>
        <w:t xml:space="preserve">к муниципальной программе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 xml:space="preserve">«Капитальный ремонт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 xml:space="preserve">общеобразовательных </w:t>
      </w:r>
    </w:p>
    <w:p w:rsidR="005220C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>организаций на 2017-2025 годы»</w:t>
      </w:r>
    </w:p>
    <w:p w:rsidR="00ED5B05" w:rsidRPr="007B0D36" w:rsidRDefault="00ED5B05" w:rsidP="00ED5B05">
      <w:pPr>
        <w:ind w:right="-1" w:firstLine="709"/>
        <w:jc w:val="right"/>
        <w:rPr>
          <w:b/>
          <w:sz w:val="28"/>
          <w:szCs w:val="28"/>
        </w:rPr>
      </w:pPr>
    </w:p>
    <w:p w:rsidR="00ED5B05" w:rsidRPr="007B0D36" w:rsidRDefault="00ED5B05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7B0D36" w:rsidRPr="007B0D36" w:rsidRDefault="007B0D36" w:rsidP="007B0D36">
      <w:pPr>
        <w:ind w:right="-1"/>
        <w:rPr>
          <w:b/>
          <w:sz w:val="28"/>
          <w:szCs w:val="28"/>
        </w:rPr>
      </w:pPr>
      <w:r w:rsidRPr="007B0D36">
        <w:rPr>
          <w:b/>
          <w:bCs/>
          <w:sz w:val="28"/>
          <w:szCs w:val="28"/>
        </w:rPr>
        <w:t xml:space="preserve">                                          </w:t>
      </w:r>
      <w:r w:rsidR="00CD1CA4">
        <w:rPr>
          <w:b/>
          <w:bCs/>
          <w:sz w:val="28"/>
          <w:szCs w:val="28"/>
        </w:rPr>
        <w:t xml:space="preserve">                Сведения о суммах</w:t>
      </w:r>
      <w:r w:rsidRPr="007B0D36">
        <w:rPr>
          <w:b/>
          <w:bCs/>
          <w:sz w:val="28"/>
          <w:szCs w:val="28"/>
        </w:rPr>
        <w:t xml:space="preserve"> расходов </w:t>
      </w:r>
      <w:r w:rsidRPr="007B0D36">
        <w:rPr>
          <w:b/>
          <w:sz w:val="28"/>
          <w:szCs w:val="28"/>
        </w:rPr>
        <w:t>муниципальной программы</w:t>
      </w:r>
    </w:p>
    <w:p w:rsidR="007B0D36" w:rsidRPr="007B0D36" w:rsidRDefault="007B0D36" w:rsidP="007B0D36">
      <w:pPr>
        <w:ind w:right="-1" w:firstLine="709"/>
        <w:jc w:val="center"/>
        <w:rPr>
          <w:b/>
          <w:sz w:val="28"/>
          <w:szCs w:val="28"/>
        </w:rPr>
      </w:pPr>
      <w:r w:rsidRPr="007B0D36">
        <w:rPr>
          <w:b/>
          <w:sz w:val="28"/>
          <w:szCs w:val="28"/>
        </w:rPr>
        <w:t>«Капитальный ремонт</w:t>
      </w:r>
    </w:p>
    <w:p w:rsidR="007B0D36" w:rsidRPr="007B0D36" w:rsidRDefault="007B0D36" w:rsidP="007B0D36">
      <w:pPr>
        <w:ind w:right="-1" w:firstLine="709"/>
        <w:jc w:val="center"/>
        <w:rPr>
          <w:b/>
          <w:sz w:val="28"/>
          <w:szCs w:val="28"/>
        </w:rPr>
      </w:pPr>
      <w:r w:rsidRPr="007B0D36">
        <w:rPr>
          <w:b/>
          <w:sz w:val="28"/>
          <w:szCs w:val="28"/>
        </w:rPr>
        <w:t>общеобразовательных</w:t>
      </w:r>
    </w:p>
    <w:p w:rsidR="005220C5" w:rsidRPr="007B0D36" w:rsidRDefault="007B0D36" w:rsidP="007B0D36">
      <w:pPr>
        <w:ind w:right="-1" w:firstLine="709"/>
        <w:jc w:val="center"/>
        <w:rPr>
          <w:b/>
          <w:bCs/>
          <w:sz w:val="28"/>
          <w:szCs w:val="28"/>
        </w:rPr>
      </w:pPr>
      <w:r w:rsidRPr="007B0D36">
        <w:rPr>
          <w:b/>
          <w:sz w:val="28"/>
          <w:szCs w:val="28"/>
        </w:rPr>
        <w:t>организаций на 2017-2025 годы»</w:t>
      </w:r>
    </w:p>
    <w:tbl>
      <w:tblPr>
        <w:tblW w:w="16047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2413"/>
        <w:gridCol w:w="776"/>
        <w:gridCol w:w="1209"/>
        <w:gridCol w:w="992"/>
        <w:gridCol w:w="693"/>
        <w:gridCol w:w="992"/>
        <w:gridCol w:w="866"/>
        <w:gridCol w:w="709"/>
        <w:gridCol w:w="851"/>
        <w:gridCol w:w="708"/>
        <w:gridCol w:w="709"/>
        <w:gridCol w:w="851"/>
        <w:gridCol w:w="1275"/>
        <w:gridCol w:w="2433"/>
      </w:tblGrid>
      <w:tr w:rsidR="00ED5B05" w:rsidRPr="005220C5" w:rsidTr="00ED5B05">
        <w:trPr>
          <w:trHeight w:val="490"/>
        </w:trPr>
        <w:tc>
          <w:tcPr>
            <w:tcW w:w="570" w:type="dxa"/>
            <w:vMerge w:val="restart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№ п\п</w:t>
            </w:r>
          </w:p>
        </w:tc>
        <w:tc>
          <w:tcPr>
            <w:tcW w:w="2413" w:type="dxa"/>
            <w:vMerge w:val="restart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Ц</w:t>
            </w:r>
            <w:r>
              <w:rPr>
                <w:bCs/>
                <w:sz w:val="22"/>
                <w:szCs w:val="22"/>
              </w:rPr>
              <w:t>ель,                      задачи</w:t>
            </w:r>
            <w:r w:rsidRPr="005220C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20C5">
              <w:rPr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776" w:type="dxa"/>
            <w:vMerge w:val="restart"/>
          </w:tcPr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209" w:type="dxa"/>
            <w:vMerge w:val="restart"/>
          </w:tcPr>
          <w:p w:rsidR="00ED5B05" w:rsidRPr="005220C5" w:rsidRDefault="00ED5B05" w:rsidP="005220C5">
            <w:pPr>
              <w:ind w:right="-1"/>
              <w:jc w:val="both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Участники программы</w:t>
            </w:r>
          </w:p>
        </w:tc>
        <w:tc>
          <w:tcPr>
            <w:tcW w:w="7371" w:type="dxa"/>
            <w:gridSpan w:val="9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Сумма расходов в тыс.руб.</w:t>
            </w:r>
          </w:p>
          <w:p w:rsidR="00ED5B05" w:rsidRPr="005220C5" w:rsidRDefault="00ED5B05" w:rsidP="005220C5"/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433" w:type="dxa"/>
          </w:tcPr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Источники финансирования</w:t>
            </w:r>
          </w:p>
        </w:tc>
      </w:tr>
      <w:tr w:rsidR="00ED5B05" w:rsidRPr="005220C5" w:rsidTr="00BE7DEB">
        <w:trPr>
          <w:trHeight w:val="941"/>
        </w:trPr>
        <w:tc>
          <w:tcPr>
            <w:tcW w:w="570" w:type="dxa"/>
            <w:vMerge/>
          </w:tcPr>
          <w:p w:rsidR="00ED5B05" w:rsidRPr="005220C5" w:rsidRDefault="00ED5B05" w:rsidP="005220C5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ED5B05" w:rsidRPr="005220C5" w:rsidRDefault="00ED5B05" w:rsidP="005220C5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vMerge/>
          </w:tcPr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09" w:type="dxa"/>
            <w:vMerge/>
          </w:tcPr>
          <w:p w:rsidR="00ED5B05" w:rsidRPr="005220C5" w:rsidRDefault="00ED5B05" w:rsidP="005220C5">
            <w:pPr>
              <w:ind w:right="-1" w:firstLine="7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D5B05" w:rsidRPr="005220C5" w:rsidRDefault="00ED5B05" w:rsidP="003E4A82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  <w:p w:rsidR="00ED5B05" w:rsidRPr="005220C5" w:rsidRDefault="00ED5B05" w:rsidP="003E4A82">
            <w:pPr>
              <w:jc w:val="center"/>
              <w:rPr>
                <w:sz w:val="22"/>
                <w:szCs w:val="22"/>
              </w:rPr>
            </w:pPr>
          </w:p>
          <w:p w:rsidR="00ED5B05" w:rsidRDefault="00ED5B05" w:rsidP="003E4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ED5B05" w:rsidRPr="005220C5" w:rsidRDefault="00ED5B05" w:rsidP="003E4A82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год</w:t>
            </w:r>
          </w:p>
        </w:tc>
        <w:tc>
          <w:tcPr>
            <w:tcW w:w="693" w:type="dxa"/>
            <w:vAlign w:val="bottom"/>
          </w:tcPr>
          <w:p w:rsidR="00ED5B05" w:rsidRPr="005220C5" w:rsidRDefault="00ED5B05" w:rsidP="00EC738C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5220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vAlign w:val="bottom"/>
          </w:tcPr>
          <w:p w:rsidR="00ED5B05" w:rsidRPr="005220C5" w:rsidRDefault="00ED5B05" w:rsidP="003E4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5220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66" w:type="dxa"/>
            <w:vAlign w:val="bottom"/>
          </w:tcPr>
          <w:p w:rsidR="00ED5B05" w:rsidRDefault="00ED5B05" w:rsidP="003E4A82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  <w:p w:rsidR="00ED5B05" w:rsidRPr="005220C5" w:rsidRDefault="00ED5B05" w:rsidP="003E4A82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bottom"/>
          </w:tcPr>
          <w:p w:rsidR="00ED5B05" w:rsidRPr="005220C5" w:rsidRDefault="00ED5B05" w:rsidP="003E4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5220C5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vAlign w:val="bottom"/>
          </w:tcPr>
          <w:p w:rsidR="00ED5B05" w:rsidRPr="005220C5" w:rsidRDefault="00ED5B05" w:rsidP="003E4A82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  <w:p w:rsidR="00ED5B05" w:rsidRPr="005220C5" w:rsidRDefault="00ED5B05" w:rsidP="003E4A82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  <w:p w:rsidR="00ED5B05" w:rsidRPr="005220C5" w:rsidRDefault="00ED5B05" w:rsidP="003E4A82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  <w:p w:rsidR="00ED5B05" w:rsidRPr="005220C5" w:rsidRDefault="00ED5B05" w:rsidP="003E4A82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ED5B05" w:rsidRDefault="00ED5B05" w:rsidP="005220C5">
            <w:pPr>
              <w:ind w:right="-1" w:firstLine="709"/>
              <w:rPr>
                <w:b/>
                <w:bCs/>
                <w:sz w:val="22"/>
                <w:szCs w:val="22"/>
              </w:rPr>
            </w:pPr>
          </w:p>
          <w:p w:rsidR="00ED5B05" w:rsidRDefault="00ED5B05" w:rsidP="005220C5">
            <w:pPr>
              <w:ind w:right="-1" w:firstLine="709"/>
              <w:rPr>
                <w:b/>
                <w:bCs/>
                <w:sz w:val="22"/>
                <w:szCs w:val="22"/>
              </w:rPr>
            </w:pPr>
            <w:r w:rsidRPr="007E336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:rsidR="00ED5B05" w:rsidRDefault="00ED5B05" w:rsidP="007E3366">
            <w:pPr>
              <w:ind w:right="-1"/>
              <w:jc w:val="center"/>
              <w:rPr>
                <w:bCs/>
                <w:sz w:val="22"/>
                <w:szCs w:val="22"/>
              </w:rPr>
            </w:pPr>
          </w:p>
          <w:p w:rsidR="00ED5B05" w:rsidRDefault="00ED5B05" w:rsidP="007E3366">
            <w:pPr>
              <w:ind w:right="-1"/>
              <w:jc w:val="center"/>
              <w:rPr>
                <w:bCs/>
                <w:sz w:val="22"/>
                <w:szCs w:val="22"/>
              </w:rPr>
            </w:pPr>
          </w:p>
          <w:p w:rsidR="00ED5B05" w:rsidRDefault="00ED5B05" w:rsidP="007E3366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851" w:type="dxa"/>
          </w:tcPr>
          <w:p w:rsidR="00ED5B05" w:rsidRDefault="00ED5B05" w:rsidP="007E3366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ED5B05" w:rsidRDefault="00ED5B05" w:rsidP="007E3366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ED5B05" w:rsidRPr="007E3366" w:rsidRDefault="00EE20F9" w:rsidP="007E3366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  <w:p w:rsidR="00ED5B05" w:rsidRPr="005220C5" w:rsidRDefault="00ED5B05" w:rsidP="007E3366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7E3366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ED5B05" w:rsidRPr="005220C5" w:rsidRDefault="00ED5B05" w:rsidP="005220C5">
            <w:pPr>
              <w:ind w:right="-1" w:firstLine="7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3" w:type="dxa"/>
          </w:tcPr>
          <w:p w:rsidR="00ED5B05" w:rsidRPr="005220C5" w:rsidRDefault="00ED5B05" w:rsidP="005220C5">
            <w:pPr>
              <w:ind w:right="-1" w:firstLine="709"/>
              <w:rPr>
                <w:b/>
                <w:bCs/>
                <w:sz w:val="22"/>
                <w:szCs w:val="22"/>
              </w:rPr>
            </w:pPr>
          </w:p>
        </w:tc>
      </w:tr>
      <w:tr w:rsidR="00ED5B05" w:rsidRPr="005220C5" w:rsidTr="00BE7DEB">
        <w:trPr>
          <w:trHeight w:val="310"/>
        </w:trPr>
        <w:tc>
          <w:tcPr>
            <w:tcW w:w="570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3" w:type="dxa"/>
            <w:vAlign w:val="bottom"/>
          </w:tcPr>
          <w:p w:rsidR="00ED5B05" w:rsidRPr="005220C5" w:rsidRDefault="00ED5B05" w:rsidP="005220C5">
            <w:pPr>
              <w:ind w:left="124"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76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09" w:type="dxa"/>
            <w:vAlign w:val="bottom"/>
          </w:tcPr>
          <w:p w:rsidR="00ED5B05" w:rsidRPr="005220C5" w:rsidRDefault="00ED5B05" w:rsidP="005220C5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ED5B05" w:rsidRPr="005220C5" w:rsidRDefault="00ED5B05" w:rsidP="005220C5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5</w:t>
            </w:r>
          </w:p>
        </w:tc>
        <w:tc>
          <w:tcPr>
            <w:tcW w:w="693" w:type="dxa"/>
            <w:vAlign w:val="bottom"/>
          </w:tcPr>
          <w:p w:rsidR="00ED5B05" w:rsidRPr="005220C5" w:rsidRDefault="00ED5B05" w:rsidP="005220C5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ED5B05" w:rsidRPr="005220C5" w:rsidRDefault="00ED5B05" w:rsidP="005220C5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7</w:t>
            </w:r>
          </w:p>
        </w:tc>
        <w:tc>
          <w:tcPr>
            <w:tcW w:w="866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bottom"/>
          </w:tcPr>
          <w:p w:rsidR="00ED5B05" w:rsidRPr="005220C5" w:rsidRDefault="00ED5B05" w:rsidP="00CC3197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433" w:type="dxa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ED5B05" w:rsidRPr="005220C5" w:rsidTr="00BE7DEB">
        <w:trPr>
          <w:trHeight w:val="570"/>
        </w:trPr>
        <w:tc>
          <w:tcPr>
            <w:tcW w:w="570" w:type="dxa"/>
          </w:tcPr>
          <w:p w:rsidR="00ED5B05" w:rsidRPr="005220C5" w:rsidRDefault="00ED5B05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</w:tcPr>
          <w:p w:rsidR="00ED5B05" w:rsidRPr="005220C5" w:rsidRDefault="00ED5B05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 w:rsidRPr="005220C5">
              <w:rPr>
                <w:bCs/>
                <w:color w:val="000000"/>
                <w:sz w:val="22"/>
                <w:szCs w:val="22"/>
              </w:rPr>
              <w:t>Всего  по программе</w:t>
            </w:r>
          </w:p>
        </w:tc>
        <w:tc>
          <w:tcPr>
            <w:tcW w:w="776" w:type="dxa"/>
          </w:tcPr>
          <w:p w:rsidR="00ED5B05" w:rsidRPr="005220C5" w:rsidRDefault="00ED5B05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2017-2025</w:t>
            </w:r>
            <w:r w:rsidRPr="005220C5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09" w:type="dxa"/>
          </w:tcPr>
          <w:p w:rsidR="00ED5B05" w:rsidRPr="005220C5" w:rsidRDefault="00ED5B05" w:rsidP="00A3310A">
            <w:pPr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 xml:space="preserve">Комитет по образованию и делам моло-дежи </w:t>
            </w:r>
            <w:r>
              <w:rPr>
                <w:sz w:val="22"/>
                <w:szCs w:val="22"/>
              </w:rPr>
              <w:t>А</w:t>
            </w:r>
            <w:r w:rsidRPr="005220C5">
              <w:rPr>
                <w:sz w:val="22"/>
                <w:szCs w:val="22"/>
              </w:rPr>
              <w:t xml:space="preserve">дминистрации </w:t>
            </w:r>
            <w:r>
              <w:rPr>
                <w:sz w:val="22"/>
                <w:szCs w:val="22"/>
              </w:rPr>
              <w:t>Михайловско</w:t>
            </w:r>
            <w:r w:rsidRPr="005220C5">
              <w:rPr>
                <w:sz w:val="22"/>
                <w:szCs w:val="22"/>
              </w:rPr>
              <w:t>го района Ал-тайского края</w:t>
            </w:r>
          </w:p>
        </w:tc>
        <w:tc>
          <w:tcPr>
            <w:tcW w:w="992" w:type="dxa"/>
          </w:tcPr>
          <w:p w:rsidR="00ED5B05" w:rsidRPr="004066F8" w:rsidRDefault="00CB445B" w:rsidP="00CB4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224.7</w:t>
            </w:r>
          </w:p>
        </w:tc>
        <w:tc>
          <w:tcPr>
            <w:tcW w:w="693" w:type="dxa"/>
          </w:tcPr>
          <w:p w:rsidR="00ED5B05" w:rsidRPr="004066F8" w:rsidRDefault="00CA0FBC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1138.298</w:t>
            </w:r>
          </w:p>
        </w:tc>
        <w:tc>
          <w:tcPr>
            <w:tcW w:w="992" w:type="dxa"/>
          </w:tcPr>
          <w:p w:rsidR="00ED5B05" w:rsidRPr="004066F8" w:rsidRDefault="00ED5B05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363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FD3633">
              <w:rPr>
                <w:sz w:val="20"/>
                <w:szCs w:val="20"/>
              </w:rPr>
              <w:t>,00</w:t>
            </w:r>
          </w:p>
        </w:tc>
        <w:tc>
          <w:tcPr>
            <w:tcW w:w="866" w:type="dxa"/>
          </w:tcPr>
          <w:p w:rsidR="00ED5B05" w:rsidRPr="004066F8" w:rsidRDefault="00572CE1" w:rsidP="00497BAD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3000.0</w:t>
            </w:r>
            <w:r w:rsidR="00ED5B0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D5B05" w:rsidRPr="004066F8" w:rsidRDefault="00ED5B05" w:rsidP="00497BAD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59D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300</w:t>
            </w:r>
            <w:r w:rsidR="002F59DD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D5B05" w:rsidRPr="004066F8" w:rsidRDefault="00ED5B05" w:rsidP="00497BAD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59D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900</w:t>
            </w:r>
            <w:r w:rsidR="002F59DD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ED5B05" w:rsidRPr="004066F8" w:rsidRDefault="00ED5B05" w:rsidP="00497BAD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F59D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2F59DD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D5B05" w:rsidRPr="004066F8" w:rsidRDefault="00ED5B05" w:rsidP="00497BAD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59D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500</w:t>
            </w:r>
            <w:r w:rsidR="002F59DD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ED5B05" w:rsidRPr="004066F8" w:rsidRDefault="00ED5B05" w:rsidP="00497BAD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2F59D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ED5B05" w:rsidRPr="005220C5" w:rsidRDefault="00572CE1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18862.998</w:t>
            </w:r>
          </w:p>
        </w:tc>
        <w:tc>
          <w:tcPr>
            <w:tcW w:w="2433" w:type="dxa"/>
          </w:tcPr>
          <w:p w:rsidR="00ED5B05" w:rsidRDefault="00ED5B05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Местный</w:t>
            </w:r>
          </w:p>
          <w:p w:rsidR="00ED5B05" w:rsidRDefault="00ED5B05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  <w:p w:rsidR="00ED5B05" w:rsidRPr="005220C5" w:rsidRDefault="00ED5B05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бюджет</w:t>
            </w:r>
          </w:p>
        </w:tc>
      </w:tr>
      <w:tr w:rsidR="00FD3633" w:rsidRPr="005220C5" w:rsidTr="00BE7DEB">
        <w:trPr>
          <w:trHeight w:val="570"/>
        </w:trPr>
        <w:tc>
          <w:tcPr>
            <w:tcW w:w="570" w:type="dxa"/>
          </w:tcPr>
          <w:p w:rsidR="00FD3633" w:rsidRPr="005220C5" w:rsidRDefault="00FD3633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3" w:type="dxa"/>
            <w:vMerge w:val="restart"/>
          </w:tcPr>
          <w:p w:rsidR="00FD3633" w:rsidRDefault="00FD3633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«Ащегульская СОШ»</w:t>
            </w:r>
          </w:p>
          <w:p w:rsidR="00FD3633" w:rsidRDefault="00FD3633" w:rsidP="00606781">
            <w:pPr>
              <w:pStyle w:val="af1"/>
              <w:numPr>
                <w:ilvl w:val="0"/>
                <w:numId w:val="3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 w:rsidRPr="002F59DD">
              <w:rPr>
                <w:bCs/>
                <w:color w:val="000000"/>
                <w:sz w:val="22"/>
                <w:szCs w:val="22"/>
              </w:rPr>
              <w:lastRenderedPageBreak/>
              <w:t>Ремонт отопления</w:t>
            </w:r>
            <w:r w:rsidR="002F59DD">
              <w:rPr>
                <w:bCs/>
                <w:color w:val="000000"/>
                <w:sz w:val="22"/>
                <w:szCs w:val="22"/>
              </w:rPr>
              <w:t xml:space="preserve"> с кот. </w:t>
            </w:r>
            <w:r w:rsidR="00EE20F9">
              <w:rPr>
                <w:bCs/>
                <w:color w:val="000000"/>
                <w:sz w:val="22"/>
                <w:szCs w:val="22"/>
              </w:rPr>
              <w:t>О</w:t>
            </w:r>
            <w:r w:rsidR="002F59DD">
              <w:rPr>
                <w:bCs/>
                <w:color w:val="000000"/>
                <w:sz w:val="22"/>
                <w:szCs w:val="22"/>
              </w:rPr>
              <w:t>борудованием</w:t>
            </w:r>
          </w:p>
          <w:p w:rsidR="00EE20F9" w:rsidRDefault="00EE20F9" w:rsidP="00606781">
            <w:pPr>
              <w:pStyle w:val="af1"/>
              <w:numPr>
                <w:ilvl w:val="0"/>
                <w:numId w:val="3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EE20F9" w:rsidRPr="002F59DD" w:rsidRDefault="00EE20F9" w:rsidP="00606781">
            <w:pPr>
              <w:pStyle w:val="af1"/>
              <w:numPr>
                <w:ilvl w:val="0"/>
                <w:numId w:val="3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крыши</w:t>
            </w:r>
          </w:p>
          <w:p w:rsidR="00FD3633" w:rsidRPr="005220C5" w:rsidRDefault="00FD3633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</w:tcPr>
          <w:p w:rsidR="00FD3633" w:rsidRDefault="00FD3633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FD3633" w:rsidRPr="005220C5" w:rsidRDefault="00FD3633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D3633" w:rsidRDefault="00FD3633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FD3633" w:rsidRDefault="00FD3633" w:rsidP="002F59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3633" w:rsidRDefault="00FD3633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3633" w:rsidRDefault="00FD3633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FD3633" w:rsidRDefault="00FD3633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D3633" w:rsidRPr="005220C5" w:rsidTr="00BE7DEB">
        <w:trPr>
          <w:trHeight w:val="570"/>
        </w:trPr>
        <w:tc>
          <w:tcPr>
            <w:tcW w:w="570" w:type="dxa"/>
          </w:tcPr>
          <w:p w:rsidR="00FD3633" w:rsidRPr="005220C5" w:rsidRDefault="00FD3633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FD3633" w:rsidRDefault="00FD3633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</w:tcPr>
          <w:p w:rsidR="00FD3633" w:rsidRDefault="00FD3633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FD3633" w:rsidRPr="005220C5" w:rsidRDefault="00FD3633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E20F9" w:rsidRDefault="00EE20F9" w:rsidP="00C072FE">
            <w:pPr>
              <w:jc w:val="center"/>
              <w:rPr>
                <w:sz w:val="20"/>
                <w:szCs w:val="20"/>
              </w:rPr>
            </w:pPr>
          </w:p>
          <w:p w:rsidR="00EE20F9" w:rsidRDefault="00EE20F9" w:rsidP="00C072FE">
            <w:pPr>
              <w:jc w:val="center"/>
              <w:rPr>
                <w:sz w:val="20"/>
                <w:szCs w:val="20"/>
              </w:rPr>
            </w:pPr>
          </w:p>
          <w:p w:rsidR="00EE20F9" w:rsidRDefault="00EE20F9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FD3633" w:rsidRDefault="00CA0FBC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234.260</w:t>
            </w:r>
          </w:p>
        </w:tc>
        <w:tc>
          <w:tcPr>
            <w:tcW w:w="992" w:type="dxa"/>
          </w:tcPr>
          <w:p w:rsidR="00FD3633" w:rsidRDefault="00FD3633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709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3633" w:rsidRDefault="00FD3633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51" w:type="dxa"/>
          </w:tcPr>
          <w:p w:rsidR="00FD3633" w:rsidRDefault="00FD3633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3633" w:rsidRDefault="00FD3633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FD3633" w:rsidRDefault="00FD3633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E20F9" w:rsidRPr="005220C5" w:rsidTr="00BE7DEB">
        <w:trPr>
          <w:trHeight w:val="570"/>
        </w:trPr>
        <w:tc>
          <w:tcPr>
            <w:tcW w:w="570" w:type="dxa"/>
          </w:tcPr>
          <w:p w:rsidR="00EE20F9" w:rsidRPr="005220C5" w:rsidRDefault="00EE20F9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3" w:type="dxa"/>
          </w:tcPr>
          <w:p w:rsidR="00EE20F9" w:rsidRDefault="00EE20F9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Неводской филиал МКОУ «Николаевская СОШ»</w:t>
            </w:r>
          </w:p>
          <w:p w:rsidR="00EE20F9" w:rsidRDefault="00EE20F9" w:rsidP="00606781">
            <w:pPr>
              <w:pStyle w:val="af1"/>
              <w:numPr>
                <w:ilvl w:val="0"/>
                <w:numId w:val="4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EE20F9" w:rsidRDefault="00EE20F9" w:rsidP="00606781">
            <w:pPr>
              <w:pStyle w:val="af1"/>
              <w:numPr>
                <w:ilvl w:val="0"/>
                <w:numId w:val="4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крыши</w:t>
            </w:r>
          </w:p>
          <w:p w:rsidR="00BE7DEB" w:rsidRPr="00EE20F9" w:rsidRDefault="00BE7DEB" w:rsidP="00606781">
            <w:pPr>
              <w:pStyle w:val="af1"/>
              <w:numPr>
                <w:ilvl w:val="0"/>
                <w:numId w:val="4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 w:rsidRPr="002F59DD">
              <w:rPr>
                <w:bCs/>
                <w:color w:val="000000"/>
                <w:sz w:val="22"/>
                <w:szCs w:val="22"/>
              </w:rPr>
              <w:t>Ремонт отопления</w:t>
            </w:r>
            <w:r>
              <w:rPr>
                <w:bCs/>
                <w:color w:val="000000"/>
                <w:sz w:val="22"/>
                <w:szCs w:val="22"/>
              </w:rPr>
              <w:t xml:space="preserve"> с кот. Оборудованием</w:t>
            </w:r>
          </w:p>
        </w:tc>
        <w:tc>
          <w:tcPr>
            <w:tcW w:w="776" w:type="dxa"/>
          </w:tcPr>
          <w:p w:rsidR="00EE20F9" w:rsidRDefault="00EE20F9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EE20F9" w:rsidRPr="005220C5" w:rsidRDefault="00EE20F9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E20F9" w:rsidRDefault="00EE20F9" w:rsidP="00C072FE">
            <w:pPr>
              <w:jc w:val="center"/>
              <w:rPr>
                <w:sz w:val="20"/>
                <w:szCs w:val="20"/>
              </w:rPr>
            </w:pPr>
          </w:p>
          <w:p w:rsidR="00EE20F9" w:rsidRDefault="00EE20F9" w:rsidP="00C072FE">
            <w:pPr>
              <w:jc w:val="center"/>
              <w:rPr>
                <w:sz w:val="20"/>
                <w:szCs w:val="20"/>
              </w:rPr>
            </w:pPr>
          </w:p>
          <w:p w:rsidR="00EE20F9" w:rsidRDefault="00EE20F9" w:rsidP="00C072FE">
            <w:pPr>
              <w:jc w:val="center"/>
              <w:rPr>
                <w:sz w:val="20"/>
                <w:szCs w:val="20"/>
              </w:rPr>
            </w:pPr>
          </w:p>
          <w:p w:rsidR="00EE20F9" w:rsidRDefault="00CB445B" w:rsidP="00C07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224,7</w:t>
            </w:r>
          </w:p>
          <w:p w:rsidR="00BE7DEB" w:rsidRDefault="00BE7DEB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EE20F9" w:rsidRDefault="00CA0FBC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102.6</w:t>
            </w:r>
          </w:p>
        </w:tc>
        <w:tc>
          <w:tcPr>
            <w:tcW w:w="992" w:type="dxa"/>
          </w:tcPr>
          <w:p w:rsidR="00EE20F9" w:rsidRDefault="00EE20F9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20F9" w:rsidRDefault="00EE20F9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20F9" w:rsidRDefault="00EE20F9" w:rsidP="00EE20F9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EE20F9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EE20F9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EE20F9">
            <w:pPr>
              <w:ind w:right="-1"/>
              <w:jc w:val="center"/>
              <w:rPr>
                <w:sz w:val="20"/>
                <w:szCs w:val="20"/>
              </w:rPr>
            </w:pPr>
          </w:p>
          <w:p w:rsidR="00EE20F9" w:rsidRDefault="00EE20F9" w:rsidP="00EE20F9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EE20F9" w:rsidRDefault="00EE20F9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E20F9" w:rsidRDefault="00EE20F9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EE20F9" w:rsidRDefault="00EE20F9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7DEB" w:rsidRPr="005220C5" w:rsidTr="00BE7DEB">
        <w:trPr>
          <w:trHeight w:val="570"/>
        </w:trPr>
        <w:tc>
          <w:tcPr>
            <w:tcW w:w="570" w:type="dxa"/>
          </w:tcPr>
          <w:p w:rsidR="00BE7DEB" w:rsidRDefault="00BE7DEB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:rsidR="00BE7DEB" w:rsidRDefault="00BE7DEB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«Заозёрная СОШ»</w:t>
            </w:r>
          </w:p>
          <w:p w:rsidR="00BE7DEB" w:rsidRDefault="00BE7DEB" w:rsidP="00606781">
            <w:pPr>
              <w:pStyle w:val="af1"/>
              <w:numPr>
                <w:ilvl w:val="0"/>
                <w:numId w:val="5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пола</w:t>
            </w:r>
          </w:p>
          <w:p w:rsidR="00BE7DEB" w:rsidRDefault="00BE7DEB" w:rsidP="00606781">
            <w:pPr>
              <w:pStyle w:val="af1"/>
              <w:numPr>
                <w:ilvl w:val="0"/>
                <w:numId w:val="5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BE7DEB" w:rsidRDefault="00BE7DEB" w:rsidP="00606781">
            <w:pPr>
              <w:pStyle w:val="af1"/>
              <w:numPr>
                <w:ilvl w:val="0"/>
                <w:numId w:val="5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 w:rsidRPr="002F59DD">
              <w:rPr>
                <w:bCs/>
                <w:color w:val="000000"/>
                <w:sz w:val="22"/>
                <w:szCs w:val="22"/>
              </w:rPr>
              <w:t>Ремонт отопления</w:t>
            </w:r>
            <w:r>
              <w:rPr>
                <w:bCs/>
                <w:color w:val="000000"/>
                <w:sz w:val="22"/>
                <w:szCs w:val="22"/>
              </w:rPr>
              <w:t xml:space="preserve"> с кот. Оборудованием</w:t>
            </w:r>
          </w:p>
          <w:p w:rsidR="00BE7DEB" w:rsidRPr="00BE7DEB" w:rsidRDefault="00BE7DEB" w:rsidP="00606781">
            <w:pPr>
              <w:pStyle w:val="af1"/>
              <w:numPr>
                <w:ilvl w:val="0"/>
                <w:numId w:val="5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</w:tc>
        <w:tc>
          <w:tcPr>
            <w:tcW w:w="776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BE7DEB" w:rsidRPr="005220C5" w:rsidRDefault="00BE7DEB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E7DEB" w:rsidRDefault="00BE7DEB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572CE1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</w:t>
            </w:r>
          </w:p>
        </w:tc>
        <w:tc>
          <w:tcPr>
            <w:tcW w:w="866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E7DEB" w:rsidRDefault="009422CE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DEB" w:rsidRDefault="00BE7DEB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E7DEB" w:rsidRDefault="00BE7DEB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7DEB" w:rsidRPr="005220C5" w:rsidTr="00BE7DEB">
        <w:trPr>
          <w:trHeight w:val="570"/>
        </w:trPr>
        <w:tc>
          <w:tcPr>
            <w:tcW w:w="570" w:type="dxa"/>
          </w:tcPr>
          <w:p w:rsidR="00BE7DEB" w:rsidRDefault="00BE7DEB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:rsidR="00BE7DEB" w:rsidRDefault="00CA0FBC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«Михайловская СОШ № 1</w:t>
            </w:r>
            <w:r w:rsidR="00BE7DEB">
              <w:rPr>
                <w:bCs/>
                <w:color w:val="000000"/>
                <w:sz w:val="22"/>
                <w:szCs w:val="22"/>
              </w:rPr>
              <w:t>»</w:t>
            </w:r>
          </w:p>
          <w:p w:rsidR="00BE7DEB" w:rsidRDefault="00BE7DEB" w:rsidP="00606781">
            <w:pPr>
              <w:pStyle w:val="af1"/>
              <w:numPr>
                <w:ilvl w:val="0"/>
                <w:numId w:val="6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кот. Оборудованием</w:t>
            </w:r>
          </w:p>
          <w:p w:rsidR="00BE7DEB" w:rsidRDefault="00BE7DEB" w:rsidP="00606781">
            <w:pPr>
              <w:pStyle w:val="af1"/>
              <w:numPr>
                <w:ilvl w:val="0"/>
                <w:numId w:val="6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  <w:p w:rsidR="00BE7DEB" w:rsidRPr="00BE7DEB" w:rsidRDefault="00BE7DEB" w:rsidP="00606781">
            <w:pPr>
              <w:pStyle w:val="af1"/>
              <w:numPr>
                <w:ilvl w:val="0"/>
                <w:numId w:val="6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BE7DEB" w:rsidRPr="00BE7DEB" w:rsidRDefault="00BE7DEB" w:rsidP="00BE7DEB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BE7DEB" w:rsidRPr="005220C5" w:rsidRDefault="00BE7DEB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E7DEB" w:rsidRDefault="00BE7DEB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BE7DEB" w:rsidRDefault="001F23D6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560.078</w:t>
            </w:r>
          </w:p>
        </w:tc>
        <w:tc>
          <w:tcPr>
            <w:tcW w:w="992" w:type="dxa"/>
          </w:tcPr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66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8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DEB" w:rsidRDefault="00BE7DEB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E7DEB" w:rsidRDefault="00BE7DEB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7DEB" w:rsidRPr="005220C5" w:rsidTr="00BE7DEB">
        <w:trPr>
          <w:trHeight w:val="70"/>
        </w:trPr>
        <w:tc>
          <w:tcPr>
            <w:tcW w:w="570" w:type="dxa"/>
          </w:tcPr>
          <w:p w:rsidR="00BE7DEB" w:rsidRDefault="00BE7DEB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3" w:type="dxa"/>
          </w:tcPr>
          <w:p w:rsidR="00BE7DEB" w:rsidRDefault="00BE7DEB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МБОУ «Михайловский лицей»</w:t>
            </w:r>
          </w:p>
          <w:p w:rsidR="00BE7DEB" w:rsidRDefault="00BE7DEB" w:rsidP="00606781">
            <w:pPr>
              <w:pStyle w:val="af1"/>
              <w:numPr>
                <w:ilvl w:val="0"/>
                <w:numId w:val="7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кот. Оборудованием</w:t>
            </w:r>
          </w:p>
          <w:p w:rsidR="00BE7DEB" w:rsidRDefault="00BE7DEB" w:rsidP="00606781">
            <w:pPr>
              <w:pStyle w:val="af1"/>
              <w:numPr>
                <w:ilvl w:val="0"/>
                <w:numId w:val="7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Замена пола</w:t>
            </w:r>
          </w:p>
          <w:p w:rsidR="00BE7DEB" w:rsidRDefault="00BE7DEB" w:rsidP="00606781">
            <w:pPr>
              <w:pStyle w:val="af1"/>
              <w:numPr>
                <w:ilvl w:val="0"/>
                <w:numId w:val="7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  <w:r w:rsidR="00514286">
              <w:rPr>
                <w:bCs/>
                <w:color w:val="000000"/>
                <w:sz w:val="22"/>
                <w:szCs w:val="22"/>
              </w:rPr>
              <w:t>, ремонт крыльца</w:t>
            </w:r>
          </w:p>
          <w:p w:rsidR="00447ED1" w:rsidRDefault="00447ED1" w:rsidP="00447ED1">
            <w:pPr>
              <w:pStyle w:val="af1"/>
              <w:ind w:left="484" w:right="-1"/>
              <w:rPr>
                <w:bCs/>
                <w:color w:val="000000"/>
                <w:sz w:val="22"/>
                <w:szCs w:val="22"/>
              </w:rPr>
            </w:pPr>
          </w:p>
          <w:p w:rsidR="00447ED1" w:rsidRPr="00BE7DEB" w:rsidRDefault="00447ED1" w:rsidP="00606781">
            <w:pPr>
              <w:pStyle w:val="af1"/>
              <w:numPr>
                <w:ilvl w:val="0"/>
                <w:numId w:val="7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</w:tc>
        <w:tc>
          <w:tcPr>
            <w:tcW w:w="776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BE7DEB" w:rsidRPr="005220C5" w:rsidRDefault="00BE7DEB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E7DEB" w:rsidRDefault="00BE7DEB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7DEB" w:rsidRDefault="00572CE1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</w:t>
            </w: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514286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514286" w:rsidRDefault="00514286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DEB" w:rsidRDefault="00BE7DEB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E7DEB" w:rsidRDefault="00BE7DEB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E7DEB" w:rsidRPr="005220C5" w:rsidTr="00BE7DEB">
        <w:trPr>
          <w:trHeight w:val="70"/>
        </w:trPr>
        <w:tc>
          <w:tcPr>
            <w:tcW w:w="570" w:type="dxa"/>
          </w:tcPr>
          <w:p w:rsidR="00BE7DEB" w:rsidRDefault="00BE7DEB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413" w:type="dxa"/>
          </w:tcPr>
          <w:p w:rsidR="00BE7DEB" w:rsidRDefault="00447ED1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«Назаровская СОШ»</w:t>
            </w:r>
          </w:p>
          <w:p w:rsidR="00447ED1" w:rsidRDefault="00447ED1" w:rsidP="00606781">
            <w:pPr>
              <w:pStyle w:val="af1"/>
              <w:numPr>
                <w:ilvl w:val="0"/>
                <w:numId w:val="8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447ED1" w:rsidRDefault="00447ED1" w:rsidP="00447ED1">
            <w:pPr>
              <w:pStyle w:val="af1"/>
              <w:ind w:left="484" w:right="-1"/>
              <w:rPr>
                <w:bCs/>
                <w:color w:val="000000"/>
                <w:sz w:val="22"/>
                <w:szCs w:val="22"/>
              </w:rPr>
            </w:pPr>
          </w:p>
          <w:p w:rsidR="00447ED1" w:rsidRDefault="00447ED1" w:rsidP="00606781">
            <w:pPr>
              <w:pStyle w:val="af1"/>
              <w:numPr>
                <w:ilvl w:val="0"/>
                <w:numId w:val="8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крыши</w:t>
            </w:r>
          </w:p>
          <w:p w:rsidR="00447ED1" w:rsidRPr="00447ED1" w:rsidRDefault="00447ED1" w:rsidP="00447ED1">
            <w:pPr>
              <w:pStyle w:val="af1"/>
              <w:rPr>
                <w:bCs/>
                <w:color w:val="000000"/>
                <w:sz w:val="22"/>
                <w:szCs w:val="22"/>
              </w:rPr>
            </w:pPr>
          </w:p>
          <w:p w:rsidR="00447ED1" w:rsidRDefault="00447ED1" w:rsidP="00606781">
            <w:pPr>
              <w:pStyle w:val="af1"/>
              <w:numPr>
                <w:ilvl w:val="0"/>
                <w:numId w:val="8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котельным оборудованием</w:t>
            </w:r>
          </w:p>
          <w:p w:rsidR="00447ED1" w:rsidRPr="00447ED1" w:rsidRDefault="00447ED1" w:rsidP="00447ED1">
            <w:pPr>
              <w:pStyle w:val="af1"/>
              <w:rPr>
                <w:bCs/>
                <w:color w:val="000000"/>
                <w:sz w:val="22"/>
                <w:szCs w:val="22"/>
              </w:rPr>
            </w:pPr>
          </w:p>
          <w:p w:rsidR="00447ED1" w:rsidRPr="00447ED1" w:rsidRDefault="00447ED1" w:rsidP="00606781">
            <w:pPr>
              <w:pStyle w:val="af1"/>
              <w:numPr>
                <w:ilvl w:val="0"/>
                <w:numId w:val="8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</w:tc>
        <w:tc>
          <w:tcPr>
            <w:tcW w:w="776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BE7DEB" w:rsidRPr="005220C5" w:rsidRDefault="00BE7DEB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E7DEB" w:rsidRDefault="00BE7DEB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BE7DEB" w:rsidRDefault="00CA0FBC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</w:t>
            </w:r>
            <w:r w:rsidR="001F23D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E7DEB" w:rsidRDefault="00BE7DEB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E7DEB" w:rsidRDefault="00BE7DEB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E7DEB" w:rsidRDefault="00BE7DEB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E7DEB" w:rsidRDefault="00BE7DEB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BE7DEB" w:rsidRDefault="00BE7DEB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47ED1" w:rsidRPr="005220C5" w:rsidTr="00BE7DEB">
        <w:trPr>
          <w:trHeight w:val="70"/>
        </w:trPr>
        <w:tc>
          <w:tcPr>
            <w:tcW w:w="570" w:type="dxa"/>
          </w:tcPr>
          <w:p w:rsidR="00447ED1" w:rsidRDefault="00447ED1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3" w:type="dxa"/>
          </w:tcPr>
          <w:p w:rsidR="00447ED1" w:rsidRDefault="00447ED1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«Полуямская СОШ»</w:t>
            </w:r>
          </w:p>
          <w:p w:rsidR="00447ED1" w:rsidRDefault="00447ED1" w:rsidP="00606781">
            <w:pPr>
              <w:pStyle w:val="af1"/>
              <w:numPr>
                <w:ilvl w:val="0"/>
                <w:numId w:val="9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котельным оборудованием</w:t>
            </w:r>
          </w:p>
          <w:p w:rsidR="00447ED1" w:rsidRDefault="00447ED1" w:rsidP="00606781">
            <w:pPr>
              <w:pStyle w:val="af1"/>
              <w:numPr>
                <w:ilvl w:val="0"/>
                <w:numId w:val="9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  <w:p w:rsidR="00447ED1" w:rsidRPr="00447ED1" w:rsidRDefault="00447ED1" w:rsidP="00606781">
            <w:pPr>
              <w:pStyle w:val="af1"/>
              <w:numPr>
                <w:ilvl w:val="0"/>
                <w:numId w:val="9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</w:tc>
        <w:tc>
          <w:tcPr>
            <w:tcW w:w="776" w:type="dxa"/>
          </w:tcPr>
          <w:p w:rsidR="00447ED1" w:rsidRDefault="00447ED1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447ED1" w:rsidRPr="005220C5" w:rsidRDefault="00447ED1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7ED1" w:rsidRDefault="00447ED1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709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ED1" w:rsidRDefault="00447ED1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47ED1" w:rsidRDefault="00447ED1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447ED1" w:rsidRDefault="00447ED1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47ED1" w:rsidRPr="005220C5" w:rsidTr="00BE7DEB">
        <w:trPr>
          <w:trHeight w:val="70"/>
        </w:trPr>
        <w:tc>
          <w:tcPr>
            <w:tcW w:w="570" w:type="dxa"/>
          </w:tcPr>
          <w:p w:rsidR="00447ED1" w:rsidRDefault="00447ED1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3" w:type="dxa"/>
          </w:tcPr>
          <w:p w:rsidR="00447ED1" w:rsidRDefault="00447ED1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«Ракитовская СОШ»</w:t>
            </w:r>
          </w:p>
          <w:p w:rsidR="00447ED1" w:rsidRDefault="00447ED1" w:rsidP="00606781">
            <w:pPr>
              <w:pStyle w:val="af1"/>
              <w:numPr>
                <w:ilvl w:val="0"/>
                <w:numId w:val="10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котельным оборудованием</w:t>
            </w:r>
          </w:p>
          <w:p w:rsidR="00447ED1" w:rsidRPr="00447ED1" w:rsidRDefault="00447ED1" w:rsidP="00606781">
            <w:pPr>
              <w:pStyle w:val="af1"/>
              <w:numPr>
                <w:ilvl w:val="0"/>
                <w:numId w:val="10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пола</w:t>
            </w:r>
          </w:p>
        </w:tc>
        <w:tc>
          <w:tcPr>
            <w:tcW w:w="776" w:type="dxa"/>
          </w:tcPr>
          <w:p w:rsidR="00447ED1" w:rsidRDefault="00447ED1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447ED1" w:rsidRPr="005220C5" w:rsidRDefault="00447ED1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47ED1" w:rsidRDefault="00447ED1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7ED1" w:rsidRDefault="00447ED1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47ED1" w:rsidRDefault="009422CE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2CE1">
              <w:rPr>
                <w:sz w:val="20"/>
                <w:szCs w:val="20"/>
              </w:rPr>
              <w:t>00.0</w:t>
            </w:r>
          </w:p>
        </w:tc>
        <w:tc>
          <w:tcPr>
            <w:tcW w:w="851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8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47ED1" w:rsidRDefault="00447ED1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ED1" w:rsidRDefault="00447ED1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47ED1" w:rsidRDefault="00447ED1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447ED1" w:rsidRDefault="00447ED1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7214" w:rsidRPr="005220C5" w:rsidTr="00BE7DEB">
        <w:trPr>
          <w:trHeight w:val="70"/>
        </w:trPr>
        <w:tc>
          <w:tcPr>
            <w:tcW w:w="570" w:type="dxa"/>
          </w:tcPr>
          <w:p w:rsidR="000F7214" w:rsidRDefault="000F7214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413" w:type="dxa"/>
          </w:tcPr>
          <w:p w:rsidR="000F7214" w:rsidRDefault="000F7214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«Малиновоозёрская ООШ»</w:t>
            </w:r>
          </w:p>
          <w:p w:rsidR="000F7214" w:rsidRDefault="000F7214" w:rsidP="000F7214">
            <w:pPr>
              <w:pStyle w:val="af1"/>
              <w:numPr>
                <w:ilvl w:val="0"/>
                <w:numId w:val="11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крыши</w:t>
            </w:r>
          </w:p>
          <w:p w:rsidR="000F7214" w:rsidRPr="000F7214" w:rsidRDefault="000F7214" w:rsidP="000F7214">
            <w:pPr>
              <w:pStyle w:val="af1"/>
              <w:numPr>
                <w:ilvl w:val="0"/>
                <w:numId w:val="11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Замена входных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дверей</w:t>
            </w:r>
          </w:p>
        </w:tc>
        <w:tc>
          <w:tcPr>
            <w:tcW w:w="776" w:type="dxa"/>
          </w:tcPr>
          <w:p w:rsidR="000F7214" w:rsidRDefault="000F7214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0F7214" w:rsidRPr="005220C5" w:rsidRDefault="000F7214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7214" w:rsidRDefault="000F7214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0F7214" w:rsidRDefault="000F7214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56427</w:t>
            </w:r>
          </w:p>
        </w:tc>
        <w:tc>
          <w:tcPr>
            <w:tcW w:w="992" w:type="dxa"/>
          </w:tcPr>
          <w:p w:rsidR="000F7214" w:rsidRDefault="000F7214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7214" w:rsidRDefault="000F7214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F7214" w:rsidRDefault="000F7214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0F7214" w:rsidRDefault="000F7214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F7214" w:rsidRPr="005220C5" w:rsidTr="00BE7DEB">
        <w:trPr>
          <w:trHeight w:val="70"/>
        </w:trPr>
        <w:tc>
          <w:tcPr>
            <w:tcW w:w="570" w:type="dxa"/>
          </w:tcPr>
          <w:p w:rsidR="000F7214" w:rsidRDefault="000F7214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3" w:type="dxa"/>
          </w:tcPr>
          <w:p w:rsidR="000F7214" w:rsidRDefault="000F7214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«Малиновоозёрская СОШ»</w:t>
            </w:r>
          </w:p>
          <w:p w:rsidR="000F7214" w:rsidRDefault="000F7214" w:rsidP="000F7214">
            <w:pPr>
              <w:pStyle w:val="af1"/>
              <w:numPr>
                <w:ilvl w:val="0"/>
                <w:numId w:val="12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крыши</w:t>
            </w:r>
          </w:p>
          <w:p w:rsidR="000F7214" w:rsidRPr="000F7214" w:rsidRDefault="000F7214" w:rsidP="000F7214">
            <w:pPr>
              <w:pStyle w:val="af1"/>
              <w:numPr>
                <w:ilvl w:val="0"/>
                <w:numId w:val="12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Подшивка потолка</w:t>
            </w:r>
          </w:p>
        </w:tc>
        <w:tc>
          <w:tcPr>
            <w:tcW w:w="776" w:type="dxa"/>
          </w:tcPr>
          <w:p w:rsidR="000F7214" w:rsidRDefault="000F7214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</w:tcPr>
          <w:p w:rsidR="000F7214" w:rsidRPr="005220C5" w:rsidRDefault="000F7214" w:rsidP="00A331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7214" w:rsidRDefault="000F7214" w:rsidP="00C07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0F7214" w:rsidRDefault="000F7214" w:rsidP="00497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148723</w:t>
            </w:r>
          </w:p>
        </w:tc>
        <w:tc>
          <w:tcPr>
            <w:tcW w:w="992" w:type="dxa"/>
          </w:tcPr>
          <w:p w:rsidR="000F7214" w:rsidRDefault="000F7214" w:rsidP="0049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F7214" w:rsidRDefault="000F7214" w:rsidP="00497BA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7214" w:rsidRDefault="000F7214" w:rsidP="00EE20F9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F7214" w:rsidRDefault="000F7214" w:rsidP="005220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0F7214" w:rsidRDefault="000F7214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26CCE" w:rsidRDefault="00926CCE" w:rsidP="005220C5">
      <w:pPr>
        <w:jc w:val="center"/>
        <w:rPr>
          <w:sz w:val="28"/>
          <w:szCs w:val="28"/>
        </w:rPr>
      </w:pPr>
    </w:p>
    <w:p w:rsidR="00926CCE" w:rsidRDefault="00926CCE" w:rsidP="005220C5">
      <w:pPr>
        <w:jc w:val="center"/>
        <w:rPr>
          <w:sz w:val="28"/>
          <w:szCs w:val="28"/>
        </w:rPr>
      </w:pPr>
    </w:p>
    <w:p w:rsidR="00926CCE" w:rsidRDefault="00926CCE" w:rsidP="005220C5">
      <w:pPr>
        <w:jc w:val="center"/>
        <w:rPr>
          <w:sz w:val="28"/>
          <w:szCs w:val="28"/>
        </w:rPr>
      </w:pPr>
    </w:p>
    <w:p w:rsidR="0010625C" w:rsidRDefault="0010625C" w:rsidP="005220C5">
      <w:pPr>
        <w:jc w:val="center"/>
      </w:pPr>
    </w:p>
    <w:p w:rsidR="0010625C" w:rsidRDefault="0010625C" w:rsidP="005220C5">
      <w:pPr>
        <w:jc w:val="center"/>
      </w:pPr>
    </w:p>
    <w:p w:rsidR="00ED5B05" w:rsidRPr="00ED5B05" w:rsidRDefault="00ED5B05" w:rsidP="00ED5B05">
      <w:pPr>
        <w:ind w:left="10260"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D5B05" w:rsidRPr="00ED5B05" w:rsidRDefault="00ED5B05" w:rsidP="00ED5B05">
      <w:pPr>
        <w:ind w:left="10260" w:right="-1"/>
        <w:jc w:val="right"/>
        <w:rPr>
          <w:sz w:val="28"/>
          <w:szCs w:val="28"/>
        </w:rPr>
      </w:pPr>
      <w:r w:rsidRPr="00ED5B05">
        <w:rPr>
          <w:sz w:val="28"/>
          <w:szCs w:val="28"/>
        </w:rPr>
        <w:t xml:space="preserve">к муниципальной программе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 xml:space="preserve">«Капитальный ремонт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 xml:space="preserve">общеобразовательных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>организаций на 2017-2025 годы»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</w:p>
    <w:p w:rsidR="005220C5" w:rsidRPr="00ED5B05" w:rsidRDefault="005220C5" w:rsidP="008E1E47">
      <w:pPr>
        <w:ind w:left="10620" w:right="-1"/>
        <w:rPr>
          <w:sz w:val="28"/>
          <w:szCs w:val="28"/>
        </w:rPr>
      </w:pPr>
    </w:p>
    <w:p w:rsidR="005220C5" w:rsidRPr="00BA186B" w:rsidRDefault="005220C5" w:rsidP="005220C5">
      <w:pPr>
        <w:tabs>
          <w:tab w:val="left" w:pos="13080"/>
        </w:tabs>
        <w:ind w:right="-1" w:firstLine="709"/>
        <w:jc w:val="center"/>
        <w:rPr>
          <w:sz w:val="28"/>
          <w:szCs w:val="28"/>
        </w:rPr>
      </w:pPr>
      <w:r w:rsidRPr="00BA186B">
        <w:rPr>
          <w:sz w:val="28"/>
          <w:szCs w:val="28"/>
        </w:rPr>
        <w:t>Объем финансовых ресурсов,</w:t>
      </w:r>
    </w:p>
    <w:p w:rsidR="005220C5" w:rsidRPr="00BA186B" w:rsidRDefault="005220C5" w:rsidP="005220C5">
      <w:pPr>
        <w:ind w:right="-1" w:firstLine="709"/>
        <w:jc w:val="center"/>
        <w:rPr>
          <w:sz w:val="28"/>
          <w:szCs w:val="28"/>
        </w:rPr>
      </w:pPr>
      <w:r w:rsidRPr="00BA186B">
        <w:rPr>
          <w:sz w:val="28"/>
          <w:szCs w:val="28"/>
        </w:rPr>
        <w:t xml:space="preserve">необходимых для реализации  Программы </w:t>
      </w:r>
    </w:p>
    <w:p w:rsidR="005220C5" w:rsidRPr="00BA186B" w:rsidRDefault="005220C5" w:rsidP="005220C5">
      <w:pPr>
        <w:ind w:right="-1" w:firstLine="709"/>
        <w:jc w:val="right"/>
        <w:rPr>
          <w:sz w:val="28"/>
          <w:szCs w:val="28"/>
        </w:rPr>
      </w:pPr>
    </w:p>
    <w:tbl>
      <w:tblPr>
        <w:tblW w:w="0" w:type="auto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7"/>
        <w:gridCol w:w="1182"/>
        <w:gridCol w:w="1065"/>
        <w:gridCol w:w="1176"/>
        <w:gridCol w:w="1115"/>
        <w:gridCol w:w="1175"/>
        <w:gridCol w:w="1175"/>
        <w:gridCol w:w="1206"/>
        <w:gridCol w:w="1175"/>
        <w:gridCol w:w="995"/>
        <w:gridCol w:w="921"/>
      </w:tblGrid>
      <w:tr w:rsidR="00ED5B05" w:rsidRPr="00BA186B" w:rsidTr="00ED5B05">
        <w:trPr>
          <w:trHeight w:val="120"/>
        </w:trPr>
        <w:tc>
          <w:tcPr>
            <w:tcW w:w="2854" w:type="dxa"/>
            <w:vMerge w:val="restart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Источники и направления расходов</w:t>
            </w:r>
          </w:p>
        </w:tc>
        <w:tc>
          <w:tcPr>
            <w:tcW w:w="10918" w:type="dxa"/>
            <w:gridSpan w:val="10"/>
          </w:tcPr>
          <w:p w:rsidR="00ED5B05" w:rsidRPr="00BA186B" w:rsidRDefault="00A10892" w:rsidP="005220C5">
            <w:pPr>
              <w:ind w:right="-1"/>
              <w:jc w:val="center"/>
            </w:pPr>
            <w:r>
              <w:t xml:space="preserve">Сумма расходов, в </w:t>
            </w:r>
            <w:r w:rsidR="00ED5B05" w:rsidRPr="00BA186B">
              <w:t>рубл</w:t>
            </w:r>
            <w:r>
              <w:t>ях</w:t>
            </w:r>
            <w:bookmarkStart w:id="0" w:name="_GoBack"/>
            <w:bookmarkEnd w:id="0"/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ED5B05" w:rsidRPr="00BA186B" w:rsidRDefault="00ED5B05" w:rsidP="005220C5">
            <w:pPr>
              <w:ind w:right="-1"/>
              <w:jc w:val="right"/>
            </w:pPr>
          </w:p>
        </w:tc>
        <w:tc>
          <w:tcPr>
            <w:tcW w:w="1490" w:type="dxa"/>
          </w:tcPr>
          <w:p w:rsidR="00ED5B05" w:rsidRPr="00BA186B" w:rsidRDefault="00ED5B05" w:rsidP="00ED5B05">
            <w:pPr>
              <w:ind w:right="-1"/>
              <w:jc w:val="center"/>
            </w:pPr>
            <w:r>
              <w:t>2017</w:t>
            </w:r>
            <w:r w:rsidRPr="00BA186B">
              <w:t>-й год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>
              <w:t>2018</w:t>
            </w:r>
            <w:r w:rsidRPr="00BA186B">
              <w:t>-й год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>
              <w:t>2019</w:t>
            </w:r>
            <w:r w:rsidRPr="00BA186B">
              <w:t>-й год</w:t>
            </w:r>
          </w:p>
        </w:tc>
        <w:tc>
          <w:tcPr>
            <w:tcW w:w="1037" w:type="dxa"/>
          </w:tcPr>
          <w:p w:rsidR="00ED5B05" w:rsidRPr="00BA186B" w:rsidRDefault="00ED5B05" w:rsidP="00ED5B05">
            <w:pPr>
              <w:ind w:right="-1"/>
              <w:jc w:val="center"/>
            </w:pPr>
            <w:r w:rsidRPr="00BA186B">
              <w:t>20</w:t>
            </w:r>
            <w:r>
              <w:t>20</w:t>
            </w:r>
            <w:r w:rsidRPr="00BA186B">
              <w:t>-й год</w:t>
            </w:r>
          </w:p>
        </w:tc>
        <w:tc>
          <w:tcPr>
            <w:tcW w:w="1107" w:type="dxa"/>
          </w:tcPr>
          <w:p w:rsidR="00ED5B05" w:rsidRPr="00BA186B" w:rsidRDefault="00ED5B05" w:rsidP="00ED5B05">
            <w:pPr>
              <w:ind w:right="-1"/>
              <w:jc w:val="center"/>
            </w:pPr>
            <w:r w:rsidRPr="00BA186B">
              <w:t>20</w:t>
            </w:r>
            <w:r>
              <w:t>2</w:t>
            </w:r>
            <w:r w:rsidRPr="00BA186B">
              <w:t>1-й год</w:t>
            </w:r>
          </w:p>
        </w:tc>
        <w:tc>
          <w:tcPr>
            <w:tcW w:w="1036" w:type="dxa"/>
          </w:tcPr>
          <w:p w:rsidR="00ED5B05" w:rsidRPr="00BA186B" w:rsidRDefault="00ED5B05" w:rsidP="00ED5B05">
            <w:pPr>
              <w:ind w:right="-1"/>
              <w:jc w:val="center"/>
            </w:pPr>
            <w:r w:rsidRPr="00BA186B">
              <w:t>202</w:t>
            </w:r>
            <w:r>
              <w:t>2</w:t>
            </w:r>
            <w:r w:rsidRPr="00BA186B">
              <w:t>-й год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202</w:t>
            </w:r>
            <w:r>
              <w:t>3</w:t>
            </w:r>
            <w:r w:rsidRPr="00BA186B">
              <w:t>-й год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202</w:t>
            </w:r>
            <w:r>
              <w:t>4</w:t>
            </w:r>
            <w:r w:rsidRPr="00BA186B">
              <w:t>-й год</w:t>
            </w: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202</w:t>
            </w:r>
            <w:r>
              <w:t>5</w:t>
            </w:r>
            <w:r w:rsidRPr="00BA186B">
              <w:t>-й год</w:t>
            </w: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Всего</w:t>
            </w: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1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2</w:t>
            </w:r>
          </w:p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3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4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5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6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7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8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Всего финансовых затрат</w:t>
            </w:r>
          </w:p>
        </w:tc>
        <w:tc>
          <w:tcPr>
            <w:tcW w:w="1490" w:type="dxa"/>
          </w:tcPr>
          <w:p w:rsidR="00ED5B05" w:rsidRPr="00ED5B05" w:rsidRDefault="00634A2C" w:rsidP="0000463E">
            <w:pPr>
              <w:jc w:val="center"/>
            </w:pPr>
            <w:r>
              <w:t>224 700</w:t>
            </w:r>
            <w:r w:rsidR="00ED5B05" w:rsidRPr="00ED5B05">
              <w:t> </w:t>
            </w:r>
          </w:p>
        </w:tc>
        <w:tc>
          <w:tcPr>
            <w:tcW w:w="1072" w:type="dxa"/>
          </w:tcPr>
          <w:p w:rsidR="00ED5B05" w:rsidRPr="00ED5B05" w:rsidRDefault="00CA0FBC" w:rsidP="00A3310A">
            <w:pPr>
              <w:jc w:val="center"/>
            </w:pPr>
            <w:r>
              <w:t>1138298</w:t>
            </w:r>
          </w:p>
        </w:tc>
        <w:tc>
          <w:tcPr>
            <w:tcW w:w="1016" w:type="dxa"/>
          </w:tcPr>
          <w:p w:rsidR="00ED5B05" w:rsidRPr="00ED5B05" w:rsidRDefault="00ED5B05" w:rsidP="00A3310A">
            <w:pPr>
              <w:jc w:val="center"/>
            </w:pPr>
            <w:r w:rsidRPr="00ED5B05">
              <w:t>2 000 000</w:t>
            </w:r>
          </w:p>
        </w:tc>
        <w:tc>
          <w:tcPr>
            <w:tcW w:w="1037" w:type="dxa"/>
          </w:tcPr>
          <w:p w:rsidR="00ED5B05" w:rsidRPr="00ED5B05" w:rsidRDefault="00101EF0" w:rsidP="00A3310A">
            <w:pPr>
              <w:ind w:right="-1"/>
              <w:jc w:val="center"/>
              <w:rPr>
                <w:bCs/>
              </w:rPr>
            </w:pPr>
            <w:r>
              <w:t>30</w:t>
            </w:r>
            <w:r w:rsidR="00ED5B05" w:rsidRPr="00ED5B05">
              <w:t>00 000</w:t>
            </w:r>
          </w:p>
        </w:tc>
        <w:tc>
          <w:tcPr>
            <w:tcW w:w="1107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3 300 000</w:t>
            </w:r>
          </w:p>
        </w:tc>
        <w:tc>
          <w:tcPr>
            <w:tcW w:w="1036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1 900 000</w:t>
            </w:r>
          </w:p>
        </w:tc>
        <w:tc>
          <w:tcPr>
            <w:tcW w:w="1230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4 100 000</w:t>
            </w:r>
          </w:p>
        </w:tc>
        <w:tc>
          <w:tcPr>
            <w:tcW w:w="1015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2 500 000</w:t>
            </w:r>
          </w:p>
        </w:tc>
        <w:tc>
          <w:tcPr>
            <w:tcW w:w="959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700 000</w:t>
            </w:r>
          </w:p>
        </w:tc>
        <w:tc>
          <w:tcPr>
            <w:tcW w:w="956" w:type="dxa"/>
          </w:tcPr>
          <w:p w:rsidR="00ED5B05" w:rsidRPr="00ED5B05" w:rsidRDefault="00101EF0" w:rsidP="007B0D36">
            <w:pPr>
              <w:ind w:right="-1"/>
              <w:rPr>
                <w:bCs/>
                <w:color w:val="000000"/>
              </w:rPr>
            </w:pPr>
            <w:r>
              <w:t>18 862 998</w:t>
            </w: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в том числе</w:t>
            </w:r>
          </w:p>
        </w:tc>
        <w:tc>
          <w:tcPr>
            <w:tcW w:w="1490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1072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1016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1037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1107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1036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1230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1015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ED5B05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2B06BC">
            <w:pPr>
              <w:ind w:right="-1"/>
            </w:pPr>
            <w:r w:rsidRPr="00BA186B">
              <w:t>из бюджета Михайловского района</w:t>
            </w:r>
          </w:p>
        </w:tc>
        <w:tc>
          <w:tcPr>
            <w:tcW w:w="1490" w:type="dxa"/>
          </w:tcPr>
          <w:p w:rsidR="00ED5B05" w:rsidRPr="00ED5B05" w:rsidRDefault="00634A2C" w:rsidP="00A3310A">
            <w:pPr>
              <w:jc w:val="center"/>
            </w:pPr>
            <w:r>
              <w:t>224 700</w:t>
            </w:r>
          </w:p>
        </w:tc>
        <w:tc>
          <w:tcPr>
            <w:tcW w:w="1072" w:type="dxa"/>
          </w:tcPr>
          <w:p w:rsidR="00ED5B05" w:rsidRPr="00ED5B05" w:rsidRDefault="00CA0FBC" w:rsidP="00634A2C">
            <w:pPr>
              <w:jc w:val="center"/>
            </w:pPr>
            <w:r>
              <w:t>1138298</w:t>
            </w:r>
          </w:p>
        </w:tc>
        <w:tc>
          <w:tcPr>
            <w:tcW w:w="1016" w:type="dxa"/>
          </w:tcPr>
          <w:p w:rsidR="00ED5B05" w:rsidRPr="00ED5B05" w:rsidRDefault="00ED5B05" w:rsidP="00A3310A">
            <w:pPr>
              <w:jc w:val="center"/>
            </w:pPr>
            <w:r w:rsidRPr="00ED5B05">
              <w:t>2 000 000</w:t>
            </w:r>
          </w:p>
        </w:tc>
        <w:tc>
          <w:tcPr>
            <w:tcW w:w="1037" w:type="dxa"/>
          </w:tcPr>
          <w:p w:rsidR="00ED5B05" w:rsidRPr="00ED5B05" w:rsidRDefault="00101EF0" w:rsidP="00A3310A">
            <w:pPr>
              <w:ind w:right="-1"/>
              <w:jc w:val="center"/>
              <w:rPr>
                <w:bCs/>
              </w:rPr>
            </w:pPr>
            <w:r>
              <w:t>30</w:t>
            </w:r>
            <w:r w:rsidR="00ED5B05" w:rsidRPr="00ED5B05">
              <w:t>00 000</w:t>
            </w:r>
          </w:p>
        </w:tc>
        <w:tc>
          <w:tcPr>
            <w:tcW w:w="1107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3 300 000</w:t>
            </w:r>
          </w:p>
        </w:tc>
        <w:tc>
          <w:tcPr>
            <w:tcW w:w="1036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1 900 000</w:t>
            </w:r>
          </w:p>
        </w:tc>
        <w:tc>
          <w:tcPr>
            <w:tcW w:w="1230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4 100 000</w:t>
            </w:r>
          </w:p>
        </w:tc>
        <w:tc>
          <w:tcPr>
            <w:tcW w:w="1015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2 500 000</w:t>
            </w:r>
          </w:p>
        </w:tc>
        <w:tc>
          <w:tcPr>
            <w:tcW w:w="959" w:type="dxa"/>
          </w:tcPr>
          <w:p w:rsidR="00ED5B05" w:rsidRPr="00ED5B05" w:rsidRDefault="00ED5B05" w:rsidP="00A3310A">
            <w:pPr>
              <w:ind w:right="-1"/>
              <w:jc w:val="center"/>
              <w:rPr>
                <w:bCs/>
              </w:rPr>
            </w:pPr>
            <w:r w:rsidRPr="00ED5B05">
              <w:t>700 000</w:t>
            </w:r>
          </w:p>
        </w:tc>
        <w:tc>
          <w:tcPr>
            <w:tcW w:w="956" w:type="dxa"/>
          </w:tcPr>
          <w:p w:rsidR="00ED5B05" w:rsidRPr="00ED5B05" w:rsidRDefault="00634A2C" w:rsidP="00A3310A">
            <w:pPr>
              <w:ind w:right="-1"/>
              <w:rPr>
                <w:bCs/>
                <w:color w:val="000000"/>
              </w:rPr>
            </w:pPr>
            <w:r>
              <w:t xml:space="preserve"> </w:t>
            </w:r>
            <w:r w:rsidR="00101EF0">
              <w:t>18 862 998</w:t>
            </w: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</w:pPr>
            <w:r w:rsidRPr="00BA186B">
              <w:t xml:space="preserve">из краевого бюджета </w:t>
            </w:r>
            <w:r w:rsidRPr="00BA186B">
              <w:lastRenderedPageBreak/>
              <w:t>на условиях софинансирования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lastRenderedPageBreak/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lastRenderedPageBreak/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lastRenderedPageBreak/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</w:pPr>
            <w:r w:rsidRPr="00BA186B">
              <w:lastRenderedPageBreak/>
              <w:t>Из федерального бюджета (на условиях софинансирования)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</w:pPr>
            <w:r w:rsidRPr="00BA186B">
              <w:t>из внебюджетных источников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</w:pPr>
            <w:r w:rsidRPr="00BA186B">
              <w:t>Прочие расходы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</w:pPr>
            <w:r w:rsidRPr="00BA186B">
              <w:t>в том числе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2B06BC">
            <w:pPr>
              <w:ind w:right="-1"/>
            </w:pPr>
            <w:r w:rsidRPr="00BA186B">
              <w:t>из бюджета Михайловского  района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</w:pPr>
            <w:r w:rsidRPr="00BA186B">
              <w:t>из краевого бюджета на условиях софинансирования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</w:tcPr>
          <w:p w:rsidR="00ED5B05" w:rsidRPr="00BA186B" w:rsidRDefault="00ED5B05" w:rsidP="005220C5">
            <w:pPr>
              <w:ind w:right="-1"/>
            </w:pPr>
            <w:r w:rsidRPr="00BA186B">
              <w:t>Из федерального бюджета (на условиях софинансирования)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ED5B05">
        <w:trPr>
          <w:trHeight w:val="120"/>
        </w:trPr>
        <w:tc>
          <w:tcPr>
            <w:tcW w:w="2854" w:type="dxa"/>
            <w:tcBorders>
              <w:bottom w:val="single" w:sz="4" w:space="0" w:color="auto"/>
            </w:tcBorders>
          </w:tcPr>
          <w:p w:rsidR="00ED5B05" w:rsidRPr="00BA186B" w:rsidRDefault="00ED5B05" w:rsidP="005220C5">
            <w:pPr>
              <w:ind w:right="-1"/>
            </w:pPr>
            <w:r w:rsidRPr="00BA186B">
              <w:t>из внебюджетных источников</w:t>
            </w:r>
          </w:p>
        </w:tc>
        <w:tc>
          <w:tcPr>
            <w:tcW w:w="149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7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07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30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1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9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56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</w:tbl>
    <w:p w:rsidR="008E1E47" w:rsidRDefault="008E1E47" w:rsidP="00747581">
      <w:pPr>
        <w:pStyle w:val="a4"/>
        <w:shd w:val="clear" w:color="auto" w:fill="FFFFFF"/>
        <w:spacing w:after="0" w:afterAutospacing="0"/>
        <w:ind w:left="4680"/>
        <w:rPr>
          <w:color w:val="000000"/>
          <w:sz w:val="27"/>
          <w:szCs w:val="27"/>
        </w:rPr>
        <w:sectPr w:rsidR="008E1E47" w:rsidSect="00E6243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25A1F" w:rsidRDefault="00025A1F" w:rsidP="00E24A9A">
      <w:pPr>
        <w:ind w:left="1080" w:firstLine="720"/>
      </w:pPr>
    </w:p>
    <w:p w:rsidR="00025A1F" w:rsidRDefault="00025A1F" w:rsidP="00025A1F">
      <w:pPr>
        <w:ind w:left="1080" w:firstLine="720"/>
        <w:jc w:val="right"/>
      </w:pPr>
    </w:p>
    <w:p w:rsidR="003B5F31" w:rsidRDefault="003B5F31" w:rsidP="006C0711">
      <w:pPr>
        <w:ind w:firstLine="567"/>
        <w:jc w:val="both"/>
      </w:pPr>
    </w:p>
    <w:sectPr w:rsidR="003B5F31" w:rsidSect="00E624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CD1" w:rsidRDefault="00020CD1">
      <w:r>
        <w:separator/>
      </w:r>
    </w:p>
  </w:endnote>
  <w:endnote w:type="continuationSeparator" w:id="1">
    <w:p w:rsidR="00020CD1" w:rsidRDefault="00020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CD1" w:rsidRDefault="00020CD1">
      <w:r>
        <w:separator/>
      </w:r>
    </w:p>
  </w:footnote>
  <w:footnote w:type="continuationSeparator" w:id="1">
    <w:p w:rsidR="00020CD1" w:rsidRDefault="00020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52723A"/>
    <w:multiLevelType w:val="hybridMultilevel"/>
    <w:tmpl w:val="D6EA7834"/>
    <w:lvl w:ilvl="0" w:tplc="874E577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5">
    <w:nsid w:val="13DA4E6B"/>
    <w:multiLevelType w:val="hybridMultilevel"/>
    <w:tmpl w:val="BB5C7124"/>
    <w:lvl w:ilvl="0" w:tplc="36F0FE84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6">
    <w:nsid w:val="15A056C4"/>
    <w:multiLevelType w:val="hybridMultilevel"/>
    <w:tmpl w:val="1CF8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36527"/>
    <w:multiLevelType w:val="hybridMultilevel"/>
    <w:tmpl w:val="958CC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B60477"/>
    <w:multiLevelType w:val="hybridMultilevel"/>
    <w:tmpl w:val="1FA08C90"/>
    <w:lvl w:ilvl="0" w:tplc="369AF8A2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9">
    <w:nsid w:val="34096BEC"/>
    <w:multiLevelType w:val="hybridMultilevel"/>
    <w:tmpl w:val="B254CAB2"/>
    <w:lvl w:ilvl="0" w:tplc="04E6510C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0">
    <w:nsid w:val="34670580"/>
    <w:multiLevelType w:val="hybridMultilevel"/>
    <w:tmpl w:val="9CAACA52"/>
    <w:lvl w:ilvl="0" w:tplc="C4A8F4CA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1">
    <w:nsid w:val="378A6CD4"/>
    <w:multiLevelType w:val="hybridMultilevel"/>
    <w:tmpl w:val="6C1605D6"/>
    <w:lvl w:ilvl="0" w:tplc="0AB8801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2">
    <w:nsid w:val="380E3E7A"/>
    <w:multiLevelType w:val="hybridMultilevel"/>
    <w:tmpl w:val="2486B598"/>
    <w:lvl w:ilvl="0" w:tplc="156AD190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3">
    <w:nsid w:val="585213BC"/>
    <w:multiLevelType w:val="hybridMultilevel"/>
    <w:tmpl w:val="3DB47B9E"/>
    <w:lvl w:ilvl="0" w:tplc="55D8C34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C6532"/>
    <w:multiLevelType w:val="hybridMultilevel"/>
    <w:tmpl w:val="4B183256"/>
    <w:lvl w:ilvl="0" w:tplc="1C74D364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5">
    <w:nsid w:val="76C1122D"/>
    <w:multiLevelType w:val="hybridMultilevel"/>
    <w:tmpl w:val="589A754C"/>
    <w:lvl w:ilvl="0" w:tplc="4E70B43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9"/>
  </w:num>
  <w:num w:numId="5">
    <w:abstractNumId w:val="14"/>
  </w:num>
  <w:num w:numId="6">
    <w:abstractNumId w:val="6"/>
  </w:num>
  <w:num w:numId="7">
    <w:abstractNumId w:val="12"/>
  </w:num>
  <w:num w:numId="8">
    <w:abstractNumId w:val="15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49A"/>
    <w:rsid w:val="0000463E"/>
    <w:rsid w:val="00020CD1"/>
    <w:rsid w:val="00025A1F"/>
    <w:rsid w:val="00027487"/>
    <w:rsid w:val="0003192B"/>
    <w:rsid w:val="00051B00"/>
    <w:rsid w:val="00051C34"/>
    <w:rsid w:val="00071258"/>
    <w:rsid w:val="0008126F"/>
    <w:rsid w:val="00092DAE"/>
    <w:rsid w:val="0009722C"/>
    <w:rsid w:val="000B2B04"/>
    <w:rsid w:val="000B369A"/>
    <w:rsid w:val="000C693C"/>
    <w:rsid w:val="000D0AF1"/>
    <w:rsid w:val="000D6E69"/>
    <w:rsid w:val="000E24A5"/>
    <w:rsid w:val="000E78FF"/>
    <w:rsid w:val="000F2A73"/>
    <w:rsid w:val="000F7214"/>
    <w:rsid w:val="00101EF0"/>
    <w:rsid w:val="0010490B"/>
    <w:rsid w:val="0010625C"/>
    <w:rsid w:val="00112911"/>
    <w:rsid w:val="00112966"/>
    <w:rsid w:val="00130982"/>
    <w:rsid w:val="00150D8C"/>
    <w:rsid w:val="0015314D"/>
    <w:rsid w:val="00153EA0"/>
    <w:rsid w:val="00172198"/>
    <w:rsid w:val="0017386F"/>
    <w:rsid w:val="00181181"/>
    <w:rsid w:val="001857FA"/>
    <w:rsid w:val="001B2353"/>
    <w:rsid w:val="001B5559"/>
    <w:rsid w:val="001B79BC"/>
    <w:rsid w:val="001C02E9"/>
    <w:rsid w:val="001D193F"/>
    <w:rsid w:val="001D4CCC"/>
    <w:rsid w:val="001F23D6"/>
    <w:rsid w:val="001F2E98"/>
    <w:rsid w:val="00200074"/>
    <w:rsid w:val="002042CE"/>
    <w:rsid w:val="002247D1"/>
    <w:rsid w:val="0022623D"/>
    <w:rsid w:val="00227AE8"/>
    <w:rsid w:val="00227BA4"/>
    <w:rsid w:val="00231D91"/>
    <w:rsid w:val="0023282E"/>
    <w:rsid w:val="00233F94"/>
    <w:rsid w:val="00246FD0"/>
    <w:rsid w:val="002500D5"/>
    <w:rsid w:val="00254F6B"/>
    <w:rsid w:val="00256EE4"/>
    <w:rsid w:val="00257157"/>
    <w:rsid w:val="00257321"/>
    <w:rsid w:val="00260C59"/>
    <w:rsid w:val="002655B9"/>
    <w:rsid w:val="00265729"/>
    <w:rsid w:val="00273083"/>
    <w:rsid w:val="00273A25"/>
    <w:rsid w:val="00275892"/>
    <w:rsid w:val="0027626C"/>
    <w:rsid w:val="002826A0"/>
    <w:rsid w:val="00290DE4"/>
    <w:rsid w:val="002918C2"/>
    <w:rsid w:val="002B06BC"/>
    <w:rsid w:val="002B706A"/>
    <w:rsid w:val="002C7DDF"/>
    <w:rsid w:val="002D4348"/>
    <w:rsid w:val="002E14C8"/>
    <w:rsid w:val="002F59DD"/>
    <w:rsid w:val="002F79E2"/>
    <w:rsid w:val="00307EF5"/>
    <w:rsid w:val="003143C4"/>
    <w:rsid w:val="0032413E"/>
    <w:rsid w:val="003313C6"/>
    <w:rsid w:val="00345BDF"/>
    <w:rsid w:val="0035106E"/>
    <w:rsid w:val="003540AE"/>
    <w:rsid w:val="003544F5"/>
    <w:rsid w:val="0037311A"/>
    <w:rsid w:val="00385857"/>
    <w:rsid w:val="00386040"/>
    <w:rsid w:val="003913B6"/>
    <w:rsid w:val="00391BB1"/>
    <w:rsid w:val="003921C1"/>
    <w:rsid w:val="00392904"/>
    <w:rsid w:val="003A153C"/>
    <w:rsid w:val="003B5F31"/>
    <w:rsid w:val="003B69C6"/>
    <w:rsid w:val="003C2626"/>
    <w:rsid w:val="003C5B8D"/>
    <w:rsid w:val="003D5B86"/>
    <w:rsid w:val="003E37C7"/>
    <w:rsid w:val="003E4A82"/>
    <w:rsid w:val="003F0BD0"/>
    <w:rsid w:val="003F0BDF"/>
    <w:rsid w:val="003F3665"/>
    <w:rsid w:val="003F4AB4"/>
    <w:rsid w:val="00401163"/>
    <w:rsid w:val="004066F8"/>
    <w:rsid w:val="00411D70"/>
    <w:rsid w:val="004223F4"/>
    <w:rsid w:val="004262AC"/>
    <w:rsid w:val="00447ED1"/>
    <w:rsid w:val="00456AFB"/>
    <w:rsid w:val="00457353"/>
    <w:rsid w:val="00460D8C"/>
    <w:rsid w:val="00462AE8"/>
    <w:rsid w:val="0047299E"/>
    <w:rsid w:val="00472B01"/>
    <w:rsid w:val="00497BAD"/>
    <w:rsid w:val="004A17ED"/>
    <w:rsid w:val="004B2DE7"/>
    <w:rsid w:val="004B518B"/>
    <w:rsid w:val="004B7095"/>
    <w:rsid w:val="004C0717"/>
    <w:rsid w:val="004D40E3"/>
    <w:rsid w:val="004D4FD0"/>
    <w:rsid w:val="004E2EC3"/>
    <w:rsid w:val="004E3649"/>
    <w:rsid w:val="004E4403"/>
    <w:rsid w:val="004E6244"/>
    <w:rsid w:val="004F0562"/>
    <w:rsid w:val="004F52B6"/>
    <w:rsid w:val="004F543B"/>
    <w:rsid w:val="004F5E50"/>
    <w:rsid w:val="00503A5A"/>
    <w:rsid w:val="00514286"/>
    <w:rsid w:val="00514464"/>
    <w:rsid w:val="00520726"/>
    <w:rsid w:val="005220C5"/>
    <w:rsid w:val="00531FD3"/>
    <w:rsid w:val="00537B64"/>
    <w:rsid w:val="0054087E"/>
    <w:rsid w:val="00543FC6"/>
    <w:rsid w:val="0054527F"/>
    <w:rsid w:val="00547E3E"/>
    <w:rsid w:val="00550876"/>
    <w:rsid w:val="0055552E"/>
    <w:rsid w:val="00555886"/>
    <w:rsid w:val="0055774C"/>
    <w:rsid w:val="00557BA5"/>
    <w:rsid w:val="00572CE1"/>
    <w:rsid w:val="00584F4D"/>
    <w:rsid w:val="00586FC4"/>
    <w:rsid w:val="00591F4B"/>
    <w:rsid w:val="00592BF3"/>
    <w:rsid w:val="0059515D"/>
    <w:rsid w:val="005A4A01"/>
    <w:rsid w:val="005A7C5C"/>
    <w:rsid w:val="005B43A5"/>
    <w:rsid w:val="005B4922"/>
    <w:rsid w:val="005B736B"/>
    <w:rsid w:val="005D0702"/>
    <w:rsid w:val="005D12DA"/>
    <w:rsid w:val="005D1FFF"/>
    <w:rsid w:val="005D2459"/>
    <w:rsid w:val="005D497C"/>
    <w:rsid w:val="005E7EF6"/>
    <w:rsid w:val="005F0065"/>
    <w:rsid w:val="005F3624"/>
    <w:rsid w:val="0060001C"/>
    <w:rsid w:val="00606781"/>
    <w:rsid w:val="006121F3"/>
    <w:rsid w:val="006242EC"/>
    <w:rsid w:val="00634A2C"/>
    <w:rsid w:val="006426BC"/>
    <w:rsid w:val="00643F85"/>
    <w:rsid w:val="00651730"/>
    <w:rsid w:val="00674C74"/>
    <w:rsid w:val="00683480"/>
    <w:rsid w:val="00683B63"/>
    <w:rsid w:val="00687620"/>
    <w:rsid w:val="006A4D03"/>
    <w:rsid w:val="006A4D48"/>
    <w:rsid w:val="006B5EA8"/>
    <w:rsid w:val="006C0711"/>
    <w:rsid w:val="006C2ACC"/>
    <w:rsid w:val="006D09D3"/>
    <w:rsid w:val="006D3776"/>
    <w:rsid w:val="006D3821"/>
    <w:rsid w:val="006F6C45"/>
    <w:rsid w:val="00706637"/>
    <w:rsid w:val="0070683A"/>
    <w:rsid w:val="0071115B"/>
    <w:rsid w:val="007251C9"/>
    <w:rsid w:val="00727F1C"/>
    <w:rsid w:val="00736A22"/>
    <w:rsid w:val="007438A9"/>
    <w:rsid w:val="00746133"/>
    <w:rsid w:val="00747581"/>
    <w:rsid w:val="007515B5"/>
    <w:rsid w:val="00761170"/>
    <w:rsid w:val="0076450A"/>
    <w:rsid w:val="00776773"/>
    <w:rsid w:val="00776DD4"/>
    <w:rsid w:val="00785243"/>
    <w:rsid w:val="00794D91"/>
    <w:rsid w:val="0079594E"/>
    <w:rsid w:val="00797613"/>
    <w:rsid w:val="007B0D36"/>
    <w:rsid w:val="007B1EAB"/>
    <w:rsid w:val="007C2B8A"/>
    <w:rsid w:val="007C479C"/>
    <w:rsid w:val="007C7583"/>
    <w:rsid w:val="007D016C"/>
    <w:rsid w:val="007E3366"/>
    <w:rsid w:val="007F74FC"/>
    <w:rsid w:val="00805099"/>
    <w:rsid w:val="00814B8E"/>
    <w:rsid w:val="00821FCF"/>
    <w:rsid w:val="0082655F"/>
    <w:rsid w:val="0082765C"/>
    <w:rsid w:val="00845D37"/>
    <w:rsid w:val="0085125F"/>
    <w:rsid w:val="00853DC2"/>
    <w:rsid w:val="0086366B"/>
    <w:rsid w:val="0088400F"/>
    <w:rsid w:val="008A6520"/>
    <w:rsid w:val="008B11BC"/>
    <w:rsid w:val="008C096F"/>
    <w:rsid w:val="008C34EB"/>
    <w:rsid w:val="008C4B3F"/>
    <w:rsid w:val="008D4A44"/>
    <w:rsid w:val="008E1E47"/>
    <w:rsid w:val="008F497A"/>
    <w:rsid w:val="008F6780"/>
    <w:rsid w:val="00904564"/>
    <w:rsid w:val="00913DC6"/>
    <w:rsid w:val="00914583"/>
    <w:rsid w:val="0092199D"/>
    <w:rsid w:val="00922DD0"/>
    <w:rsid w:val="00925579"/>
    <w:rsid w:val="00925915"/>
    <w:rsid w:val="00926CCE"/>
    <w:rsid w:val="00932FD8"/>
    <w:rsid w:val="00936DA0"/>
    <w:rsid w:val="009422CE"/>
    <w:rsid w:val="00944F4F"/>
    <w:rsid w:val="00946FFD"/>
    <w:rsid w:val="009519A6"/>
    <w:rsid w:val="00951EF2"/>
    <w:rsid w:val="00953E02"/>
    <w:rsid w:val="00956C7D"/>
    <w:rsid w:val="009622E0"/>
    <w:rsid w:val="00966612"/>
    <w:rsid w:val="00970379"/>
    <w:rsid w:val="00981087"/>
    <w:rsid w:val="00983077"/>
    <w:rsid w:val="00984A02"/>
    <w:rsid w:val="009850B3"/>
    <w:rsid w:val="0098561E"/>
    <w:rsid w:val="00987CFD"/>
    <w:rsid w:val="009947BC"/>
    <w:rsid w:val="00995FDC"/>
    <w:rsid w:val="009A249A"/>
    <w:rsid w:val="009A56AE"/>
    <w:rsid w:val="009B053C"/>
    <w:rsid w:val="009B1B6B"/>
    <w:rsid w:val="009B55A1"/>
    <w:rsid w:val="009D3879"/>
    <w:rsid w:val="009D51F3"/>
    <w:rsid w:val="00A02D92"/>
    <w:rsid w:val="00A02F60"/>
    <w:rsid w:val="00A05339"/>
    <w:rsid w:val="00A066AE"/>
    <w:rsid w:val="00A1007B"/>
    <w:rsid w:val="00A10892"/>
    <w:rsid w:val="00A144CA"/>
    <w:rsid w:val="00A3310A"/>
    <w:rsid w:val="00A62330"/>
    <w:rsid w:val="00A6491F"/>
    <w:rsid w:val="00A95CD7"/>
    <w:rsid w:val="00AA624D"/>
    <w:rsid w:val="00AC7B0D"/>
    <w:rsid w:val="00AE1050"/>
    <w:rsid w:val="00AF0D42"/>
    <w:rsid w:val="00AF301B"/>
    <w:rsid w:val="00AF4B89"/>
    <w:rsid w:val="00B0169F"/>
    <w:rsid w:val="00B1124A"/>
    <w:rsid w:val="00B17153"/>
    <w:rsid w:val="00B2266F"/>
    <w:rsid w:val="00B22E33"/>
    <w:rsid w:val="00B2392D"/>
    <w:rsid w:val="00B27AFC"/>
    <w:rsid w:val="00B402C8"/>
    <w:rsid w:val="00B55218"/>
    <w:rsid w:val="00B56F91"/>
    <w:rsid w:val="00B6283E"/>
    <w:rsid w:val="00B77385"/>
    <w:rsid w:val="00B96CCE"/>
    <w:rsid w:val="00B9751F"/>
    <w:rsid w:val="00BA186B"/>
    <w:rsid w:val="00BA22D4"/>
    <w:rsid w:val="00BA3E07"/>
    <w:rsid w:val="00BA61A3"/>
    <w:rsid w:val="00BB7346"/>
    <w:rsid w:val="00BC234B"/>
    <w:rsid w:val="00BE0D0C"/>
    <w:rsid w:val="00BE7DEB"/>
    <w:rsid w:val="00C0056D"/>
    <w:rsid w:val="00C00CE9"/>
    <w:rsid w:val="00C0644B"/>
    <w:rsid w:val="00C072FE"/>
    <w:rsid w:val="00C269F2"/>
    <w:rsid w:val="00C2728D"/>
    <w:rsid w:val="00C4101D"/>
    <w:rsid w:val="00C51F69"/>
    <w:rsid w:val="00C555BA"/>
    <w:rsid w:val="00C55DD9"/>
    <w:rsid w:val="00C6371F"/>
    <w:rsid w:val="00C639C7"/>
    <w:rsid w:val="00C63AF6"/>
    <w:rsid w:val="00C715A0"/>
    <w:rsid w:val="00C808D4"/>
    <w:rsid w:val="00C858C8"/>
    <w:rsid w:val="00C9000C"/>
    <w:rsid w:val="00CA0FBC"/>
    <w:rsid w:val="00CA7E5B"/>
    <w:rsid w:val="00CB445B"/>
    <w:rsid w:val="00CC2219"/>
    <w:rsid w:val="00CC3197"/>
    <w:rsid w:val="00CD1CA4"/>
    <w:rsid w:val="00CD2EA8"/>
    <w:rsid w:val="00CE0B02"/>
    <w:rsid w:val="00CE1D46"/>
    <w:rsid w:val="00CE4B10"/>
    <w:rsid w:val="00D060C3"/>
    <w:rsid w:val="00D21976"/>
    <w:rsid w:val="00D22D49"/>
    <w:rsid w:val="00D256F6"/>
    <w:rsid w:val="00D25BAB"/>
    <w:rsid w:val="00D41DC0"/>
    <w:rsid w:val="00D46C1A"/>
    <w:rsid w:val="00D5072C"/>
    <w:rsid w:val="00D601E5"/>
    <w:rsid w:val="00D73667"/>
    <w:rsid w:val="00D80BEB"/>
    <w:rsid w:val="00D83A39"/>
    <w:rsid w:val="00D84DBB"/>
    <w:rsid w:val="00D936FD"/>
    <w:rsid w:val="00DA7605"/>
    <w:rsid w:val="00DD3B5C"/>
    <w:rsid w:val="00DF0086"/>
    <w:rsid w:val="00E07386"/>
    <w:rsid w:val="00E116D4"/>
    <w:rsid w:val="00E20F12"/>
    <w:rsid w:val="00E21B8E"/>
    <w:rsid w:val="00E24A9A"/>
    <w:rsid w:val="00E25C40"/>
    <w:rsid w:val="00E31E4B"/>
    <w:rsid w:val="00E42C04"/>
    <w:rsid w:val="00E6243E"/>
    <w:rsid w:val="00E74105"/>
    <w:rsid w:val="00E76C46"/>
    <w:rsid w:val="00E818E7"/>
    <w:rsid w:val="00E829AE"/>
    <w:rsid w:val="00E82B3C"/>
    <w:rsid w:val="00E90CE7"/>
    <w:rsid w:val="00E938FE"/>
    <w:rsid w:val="00EC738C"/>
    <w:rsid w:val="00ED5B05"/>
    <w:rsid w:val="00ED6AA8"/>
    <w:rsid w:val="00EE20F9"/>
    <w:rsid w:val="00EF4933"/>
    <w:rsid w:val="00F157D5"/>
    <w:rsid w:val="00F1689A"/>
    <w:rsid w:val="00F25FBF"/>
    <w:rsid w:val="00F4388E"/>
    <w:rsid w:val="00F465A3"/>
    <w:rsid w:val="00F73E36"/>
    <w:rsid w:val="00F8234F"/>
    <w:rsid w:val="00F82A9E"/>
    <w:rsid w:val="00F84C95"/>
    <w:rsid w:val="00F859FD"/>
    <w:rsid w:val="00F91A53"/>
    <w:rsid w:val="00FA7C56"/>
    <w:rsid w:val="00FB12F9"/>
    <w:rsid w:val="00FB373B"/>
    <w:rsid w:val="00FC2FF2"/>
    <w:rsid w:val="00FD2971"/>
    <w:rsid w:val="00FD3633"/>
    <w:rsid w:val="00FD7432"/>
    <w:rsid w:val="00FE6FE6"/>
    <w:rsid w:val="00FE74DE"/>
    <w:rsid w:val="00FF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B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20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D07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20C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A249A"/>
    <w:pPr>
      <w:spacing w:before="100" w:beforeAutospacing="1" w:after="100" w:afterAutospacing="1"/>
    </w:pPr>
  </w:style>
  <w:style w:type="paragraph" w:customStyle="1" w:styleId="p2">
    <w:name w:val="p2"/>
    <w:basedOn w:val="a"/>
    <w:rsid w:val="009A249A"/>
    <w:pPr>
      <w:spacing w:before="100" w:beforeAutospacing="1" w:after="100" w:afterAutospacing="1"/>
    </w:pPr>
  </w:style>
  <w:style w:type="paragraph" w:customStyle="1" w:styleId="p3">
    <w:name w:val="p3"/>
    <w:basedOn w:val="a"/>
    <w:rsid w:val="009A249A"/>
    <w:pPr>
      <w:spacing w:before="100" w:beforeAutospacing="1" w:after="100" w:afterAutospacing="1"/>
    </w:pPr>
  </w:style>
  <w:style w:type="paragraph" w:customStyle="1" w:styleId="p4">
    <w:name w:val="p4"/>
    <w:basedOn w:val="a"/>
    <w:rsid w:val="009A249A"/>
    <w:pPr>
      <w:spacing w:before="100" w:beforeAutospacing="1" w:after="100" w:afterAutospacing="1"/>
    </w:pPr>
  </w:style>
  <w:style w:type="paragraph" w:customStyle="1" w:styleId="p5">
    <w:name w:val="p5"/>
    <w:basedOn w:val="a"/>
    <w:rsid w:val="009A249A"/>
    <w:pPr>
      <w:spacing w:before="100" w:beforeAutospacing="1" w:after="100" w:afterAutospacing="1"/>
    </w:pPr>
  </w:style>
  <w:style w:type="character" w:customStyle="1" w:styleId="s1">
    <w:name w:val="s1"/>
    <w:basedOn w:val="a0"/>
    <w:rsid w:val="009A249A"/>
  </w:style>
  <w:style w:type="paragraph" w:customStyle="1" w:styleId="p6">
    <w:name w:val="p6"/>
    <w:basedOn w:val="a"/>
    <w:rsid w:val="009A249A"/>
    <w:pPr>
      <w:spacing w:before="100" w:beforeAutospacing="1" w:after="100" w:afterAutospacing="1"/>
    </w:pPr>
  </w:style>
  <w:style w:type="paragraph" w:customStyle="1" w:styleId="p7">
    <w:name w:val="p7"/>
    <w:basedOn w:val="a"/>
    <w:rsid w:val="009A249A"/>
    <w:pPr>
      <w:spacing w:before="100" w:beforeAutospacing="1" w:after="100" w:afterAutospacing="1"/>
    </w:pPr>
  </w:style>
  <w:style w:type="paragraph" w:customStyle="1" w:styleId="p9">
    <w:name w:val="p9"/>
    <w:basedOn w:val="a"/>
    <w:rsid w:val="009A249A"/>
    <w:pPr>
      <w:spacing w:before="100" w:beforeAutospacing="1" w:after="100" w:afterAutospacing="1"/>
    </w:pPr>
  </w:style>
  <w:style w:type="paragraph" w:customStyle="1" w:styleId="p11">
    <w:name w:val="p11"/>
    <w:basedOn w:val="a"/>
    <w:rsid w:val="009A249A"/>
    <w:pPr>
      <w:spacing w:before="100" w:beforeAutospacing="1" w:after="100" w:afterAutospacing="1"/>
    </w:pPr>
  </w:style>
  <w:style w:type="paragraph" w:customStyle="1" w:styleId="p12">
    <w:name w:val="p12"/>
    <w:basedOn w:val="a"/>
    <w:rsid w:val="009A249A"/>
    <w:pPr>
      <w:spacing w:before="100" w:beforeAutospacing="1" w:after="100" w:afterAutospacing="1"/>
    </w:pPr>
  </w:style>
  <w:style w:type="paragraph" w:customStyle="1" w:styleId="p13">
    <w:name w:val="p13"/>
    <w:basedOn w:val="a"/>
    <w:rsid w:val="009A249A"/>
    <w:pPr>
      <w:spacing w:before="100" w:beforeAutospacing="1" w:after="100" w:afterAutospacing="1"/>
    </w:pPr>
  </w:style>
  <w:style w:type="paragraph" w:customStyle="1" w:styleId="p14">
    <w:name w:val="p14"/>
    <w:basedOn w:val="a"/>
    <w:rsid w:val="009A249A"/>
    <w:pPr>
      <w:spacing w:before="100" w:beforeAutospacing="1" w:after="100" w:afterAutospacing="1"/>
    </w:pPr>
  </w:style>
  <w:style w:type="character" w:customStyle="1" w:styleId="s2">
    <w:name w:val="s2"/>
    <w:basedOn w:val="a0"/>
    <w:rsid w:val="009A249A"/>
  </w:style>
  <w:style w:type="paragraph" w:customStyle="1" w:styleId="p15">
    <w:name w:val="p15"/>
    <w:basedOn w:val="a"/>
    <w:rsid w:val="009A24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249A"/>
  </w:style>
  <w:style w:type="paragraph" w:customStyle="1" w:styleId="p16">
    <w:name w:val="p16"/>
    <w:basedOn w:val="a"/>
    <w:rsid w:val="009A249A"/>
    <w:pPr>
      <w:spacing w:before="100" w:beforeAutospacing="1" w:after="100" w:afterAutospacing="1"/>
    </w:pPr>
  </w:style>
  <w:style w:type="paragraph" w:customStyle="1" w:styleId="p17">
    <w:name w:val="p17"/>
    <w:basedOn w:val="a"/>
    <w:rsid w:val="009A249A"/>
    <w:pPr>
      <w:spacing w:before="100" w:beforeAutospacing="1" w:after="100" w:afterAutospacing="1"/>
    </w:pPr>
  </w:style>
  <w:style w:type="paragraph" w:customStyle="1" w:styleId="p18">
    <w:name w:val="p18"/>
    <w:basedOn w:val="a"/>
    <w:rsid w:val="009A249A"/>
    <w:pPr>
      <w:spacing w:before="100" w:beforeAutospacing="1" w:after="100" w:afterAutospacing="1"/>
    </w:pPr>
  </w:style>
  <w:style w:type="character" w:styleId="a3">
    <w:name w:val="Hyperlink"/>
    <w:rsid w:val="009A249A"/>
    <w:rPr>
      <w:color w:val="0000FF"/>
      <w:u w:val="single"/>
    </w:rPr>
  </w:style>
  <w:style w:type="paragraph" w:customStyle="1" w:styleId="p19">
    <w:name w:val="p19"/>
    <w:basedOn w:val="a"/>
    <w:rsid w:val="009A249A"/>
    <w:pPr>
      <w:spacing w:before="100" w:beforeAutospacing="1" w:after="100" w:afterAutospacing="1"/>
    </w:pPr>
  </w:style>
  <w:style w:type="paragraph" w:customStyle="1" w:styleId="p20">
    <w:name w:val="p20"/>
    <w:basedOn w:val="a"/>
    <w:rsid w:val="009A249A"/>
    <w:pPr>
      <w:spacing w:before="100" w:beforeAutospacing="1" w:after="100" w:afterAutospacing="1"/>
    </w:pPr>
  </w:style>
  <w:style w:type="paragraph" w:customStyle="1" w:styleId="p21">
    <w:name w:val="p21"/>
    <w:basedOn w:val="a"/>
    <w:rsid w:val="009A249A"/>
    <w:pPr>
      <w:spacing w:before="100" w:beforeAutospacing="1" w:after="100" w:afterAutospacing="1"/>
    </w:pPr>
  </w:style>
  <w:style w:type="paragraph" w:customStyle="1" w:styleId="p22">
    <w:name w:val="p22"/>
    <w:basedOn w:val="a"/>
    <w:rsid w:val="009A249A"/>
    <w:pPr>
      <w:spacing w:before="100" w:beforeAutospacing="1" w:after="100" w:afterAutospacing="1"/>
    </w:pPr>
  </w:style>
  <w:style w:type="paragraph" w:customStyle="1" w:styleId="p23">
    <w:name w:val="p23"/>
    <w:basedOn w:val="a"/>
    <w:rsid w:val="009A249A"/>
    <w:pPr>
      <w:spacing w:before="100" w:beforeAutospacing="1" w:after="100" w:afterAutospacing="1"/>
    </w:pPr>
  </w:style>
  <w:style w:type="paragraph" w:customStyle="1" w:styleId="p24">
    <w:name w:val="p24"/>
    <w:basedOn w:val="a"/>
    <w:rsid w:val="009A249A"/>
    <w:pPr>
      <w:spacing w:before="100" w:beforeAutospacing="1" w:after="100" w:afterAutospacing="1"/>
    </w:pPr>
  </w:style>
  <w:style w:type="paragraph" w:customStyle="1" w:styleId="p25">
    <w:name w:val="p25"/>
    <w:basedOn w:val="a"/>
    <w:rsid w:val="009A249A"/>
    <w:pPr>
      <w:spacing w:before="100" w:beforeAutospacing="1" w:after="100" w:afterAutospacing="1"/>
    </w:pPr>
  </w:style>
  <w:style w:type="paragraph" w:customStyle="1" w:styleId="p27">
    <w:name w:val="p27"/>
    <w:basedOn w:val="a"/>
    <w:rsid w:val="009A249A"/>
    <w:pPr>
      <w:spacing w:before="100" w:beforeAutospacing="1" w:after="100" w:afterAutospacing="1"/>
    </w:pPr>
  </w:style>
  <w:style w:type="paragraph" w:customStyle="1" w:styleId="p28">
    <w:name w:val="p28"/>
    <w:basedOn w:val="a"/>
    <w:rsid w:val="009A249A"/>
    <w:pPr>
      <w:spacing w:before="100" w:beforeAutospacing="1" w:after="100" w:afterAutospacing="1"/>
    </w:pPr>
  </w:style>
  <w:style w:type="paragraph" w:customStyle="1" w:styleId="p29">
    <w:name w:val="p29"/>
    <w:basedOn w:val="a"/>
    <w:rsid w:val="009A249A"/>
    <w:pPr>
      <w:spacing w:before="100" w:beforeAutospacing="1" w:after="100" w:afterAutospacing="1"/>
    </w:pPr>
  </w:style>
  <w:style w:type="paragraph" w:customStyle="1" w:styleId="p30">
    <w:name w:val="p30"/>
    <w:basedOn w:val="a"/>
    <w:rsid w:val="009A249A"/>
    <w:pPr>
      <w:spacing w:before="100" w:beforeAutospacing="1" w:after="100" w:afterAutospacing="1"/>
    </w:pPr>
  </w:style>
  <w:style w:type="character" w:customStyle="1" w:styleId="s3">
    <w:name w:val="s3"/>
    <w:basedOn w:val="a0"/>
    <w:rsid w:val="009A249A"/>
  </w:style>
  <w:style w:type="paragraph" w:customStyle="1" w:styleId="western">
    <w:name w:val="western"/>
    <w:basedOn w:val="a"/>
    <w:rsid w:val="003B5F31"/>
    <w:pPr>
      <w:spacing w:before="100" w:beforeAutospacing="1" w:after="100" w:afterAutospacing="1"/>
    </w:pPr>
  </w:style>
  <w:style w:type="paragraph" w:styleId="a4">
    <w:name w:val="Normal (Web)"/>
    <w:basedOn w:val="a"/>
    <w:rsid w:val="003B5F3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D4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220C5"/>
    <w:rPr>
      <w:rFonts w:ascii="Arial" w:hAnsi="Arial" w:cs="Arial"/>
      <w:b/>
      <w:bCs/>
      <w:color w:val="000080"/>
    </w:rPr>
  </w:style>
  <w:style w:type="character" w:customStyle="1" w:styleId="30">
    <w:name w:val="Заголовок 3 Знак"/>
    <w:link w:val="3"/>
    <w:rsid w:val="005220C5"/>
    <w:rPr>
      <w:rFonts w:ascii="Arial" w:hAnsi="Arial" w:cs="Arial"/>
      <w:b/>
      <w:bCs/>
      <w:sz w:val="26"/>
      <w:szCs w:val="26"/>
    </w:rPr>
  </w:style>
  <w:style w:type="paragraph" w:customStyle="1" w:styleId="a6">
    <w:name w:val="Знак Знак Знак Знак"/>
    <w:basedOn w:val="a"/>
    <w:rsid w:val="0052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5220C5"/>
    <w:rPr>
      <w:sz w:val="28"/>
      <w:szCs w:val="28"/>
    </w:rPr>
  </w:style>
  <w:style w:type="character" w:customStyle="1" w:styleId="a8">
    <w:name w:val="Основной текст Знак"/>
    <w:link w:val="a7"/>
    <w:rsid w:val="005220C5"/>
    <w:rPr>
      <w:sz w:val="28"/>
      <w:szCs w:val="28"/>
    </w:rPr>
  </w:style>
  <w:style w:type="paragraph" w:styleId="21">
    <w:name w:val="Body Text 2"/>
    <w:basedOn w:val="a"/>
    <w:link w:val="22"/>
    <w:rsid w:val="005220C5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link w:val="21"/>
    <w:rsid w:val="005220C5"/>
    <w:rPr>
      <w:b/>
      <w:bCs/>
      <w:sz w:val="28"/>
      <w:szCs w:val="28"/>
    </w:rPr>
  </w:style>
  <w:style w:type="paragraph" w:styleId="a9">
    <w:name w:val="Body Text Indent"/>
    <w:basedOn w:val="a"/>
    <w:link w:val="aa"/>
    <w:rsid w:val="005220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5220C5"/>
    <w:rPr>
      <w:sz w:val="24"/>
      <w:szCs w:val="24"/>
    </w:rPr>
  </w:style>
  <w:style w:type="paragraph" w:customStyle="1" w:styleId="220">
    <w:name w:val="Знак2 Знак Знак Знак2 Знак Знак Знак"/>
    <w:basedOn w:val="a"/>
    <w:rsid w:val="0052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rsid w:val="005220C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220C5"/>
  </w:style>
  <w:style w:type="paragraph" w:customStyle="1" w:styleId="11">
    <w:name w:val="Знак1 Знак Знак Знак"/>
    <w:basedOn w:val="a"/>
    <w:autoRedefine/>
    <w:rsid w:val="005220C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5220C5"/>
    <w:pPr>
      <w:suppressAutoHyphens/>
      <w:ind w:left="720"/>
    </w:pPr>
    <w:rPr>
      <w:lang w:eastAsia="ar-SA"/>
    </w:rPr>
  </w:style>
  <w:style w:type="character" w:customStyle="1" w:styleId="31">
    <w:name w:val="Знак Знак3"/>
    <w:locked/>
    <w:rsid w:val="005220C5"/>
    <w:rPr>
      <w:rFonts w:cs="Times New Roman"/>
      <w:sz w:val="28"/>
      <w:szCs w:val="28"/>
      <w:lang w:val="ru-RU" w:eastAsia="ru-RU"/>
    </w:rPr>
  </w:style>
  <w:style w:type="character" w:customStyle="1" w:styleId="23">
    <w:name w:val="Знак Знак2"/>
    <w:locked/>
    <w:rsid w:val="005220C5"/>
    <w:rPr>
      <w:rFonts w:cs="Times New Roman"/>
      <w:b/>
      <w:bCs/>
      <w:sz w:val="28"/>
      <w:szCs w:val="28"/>
      <w:lang w:val="ru-RU" w:eastAsia="ru-RU"/>
    </w:rPr>
  </w:style>
  <w:style w:type="paragraph" w:customStyle="1" w:styleId="ConsPlusNonformat">
    <w:name w:val="ConsPlusNonformat"/>
    <w:rsid w:val="005220C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pple-style-span">
    <w:name w:val="apple-style-span"/>
    <w:rsid w:val="005220C5"/>
    <w:rPr>
      <w:rFonts w:cs="Times New Roman"/>
    </w:rPr>
  </w:style>
  <w:style w:type="paragraph" w:customStyle="1" w:styleId="ConsNormal">
    <w:name w:val="ConsNormal"/>
    <w:rsid w:val="005220C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одержимое таблицы"/>
    <w:basedOn w:val="a"/>
    <w:rsid w:val="005220C5"/>
    <w:pPr>
      <w:suppressLineNumbers/>
      <w:suppressAutoHyphens/>
    </w:pPr>
    <w:rPr>
      <w:lang w:eastAsia="ar-SA"/>
    </w:rPr>
  </w:style>
  <w:style w:type="paragraph" w:customStyle="1" w:styleId="ae">
    <w:name w:val="Знак"/>
    <w:basedOn w:val="a"/>
    <w:rsid w:val="0052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5220C5"/>
    <w:rPr>
      <w:rFonts w:ascii="Calibri" w:hAnsi="Calibri" w:cs="Calibri"/>
      <w:sz w:val="22"/>
      <w:szCs w:val="22"/>
    </w:rPr>
  </w:style>
  <w:style w:type="character" w:customStyle="1" w:styleId="5">
    <w:name w:val="Знак Знак5"/>
    <w:locked/>
    <w:rsid w:val="005220C5"/>
    <w:rPr>
      <w:rFonts w:ascii="Arial" w:hAnsi="Arial" w:cs="Arial"/>
      <w:b/>
      <w:bCs/>
      <w:color w:val="000080"/>
      <w:lang w:val="ru-RU" w:eastAsia="ru-RU" w:bidi="ar-SA"/>
    </w:rPr>
  </w:style>
  <w:style w:type="paragraph" w:styleId="af">
    <w:name w:val="Document Map"/>
    <w:basedOn w:val="a"/>
    <w:link w:val="af0"/>
    <w:rsid w:val="005220C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0">
    <w:name w:val="Схема документа Знак"/>
    <w:link w:val="af"/>
    <w:rsid w:val="005220C5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rsid w:val="005220C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List Paragraph"/>
    <w:basedOn w:val="a"/>
    <w:link w:val="af2"/>
    <w:qFormat/>
    <w:rsid w:val="005220C5"/>
    <w:pPr>
      <w:suppressAutoHyphens/>
      <w:ind w:left="720"/>
    </w:pPr>
    <w:rPr>
      <w:lang w:eastAsia="ar-SA"/>
    </w:rPr>
  </w:style>
  <w:style w:type="paragraph" w:styleId="af3">
    <w:name w:val="Balloon Text"/>
    <w:basedOn w:val="a"/>
    <w:link w:val="af4"/>
    <w:rsid w:val="005220C5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5220C5"/>
    <w:rPr>
      <w:rFonts w:ascii="Tahoma" w:hAnsi="Tahoma"/>
      <w:sz w:val="16"/>
      <w:szCs w:val="16"/>
    </w:rPr>
  </w:style>
  <w:style w:type="character" w:customStyle="1" w:styleId="af5">
    <w:name w:val="Гипертекстовая ссылка"/>
    <w:rsid w:val="005220C5"/>
    <w:rPr>
      <w:rFonts w:cs="Times New Roman"/>
      <w:color w:val="106BBE"/>
    </w:rPr>
  </w:style>
  <w:style w:type="character" w:customStyle="1" w:styleId="af2">
    <w:name w:val="Абзац списка Знак"/>
    <w:link w:val="af1"/>
    <w:rsid w:val="005220C5"/>
    <w:rPr>
      <w:sz w:val="24"/>
      <w:szCs w:val="24"/>
      <w:lang w:eastAsia="ar-SA"/>
    </w:rPr>
  </w:style>
  <w:style w:type="character" w:customStyle="1" w:styleId="s4">
    <w:name w:val="s4"/>
    <w:rsid w:val="005220C5"/>
  </w:style>
  <w:style w:type="character" w:customStyle="1" w:styleId="20">
    <w:name w:val="Заголовок 2 Знак"/>
    <w:link w:val="2"/>
    <w:semiHidden/>
    <w:rsid w:val="005D07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BA22D4"/>
    <w:rPr>
      <w:i/>
      <w:iCs/>
    </w:rPr>
  </w:style>
  <w:style w:type="paragraph" w:customStyle="1" w:styleId="msonormalcxspmiddle">
    <w:name w:val="msonormalcxspmiddle"/>
    <w:basedOn w:val="a"/>
    <w:rsid w:val="00845D37"/>
    <w:pPr>
      <w:jc w:val="both"/>
    </w:pPr>
    <w:rPr>
      <w:rFonts w:eastAsia="Calibri"/>
      <w:lang w:eastAsia="en-US"/>
    </w:rPr>
  </w:style>
  <w:style w:type="paragraph" w:customStyle="1" w:styleId="af7">
    <w:name w:val="Таблтекст"/>
    <w:basedOn w:val="a"/>
    <w:qFormat/>
    <w:rsid w:val="00FB373B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97037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977">
          <w:marLeft w:val="480"/>
          <w:marRight w:val="4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873">
                      <w:marLeft w:val="566"/>
                      <w:marRight w:val="566"/>
                      <w:marTop w:val="1133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2740">
          <w:marLeft w:val="480"/>
          <w:marRight w:val="4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76AE-BCFD-44AB-9756-4FE9DDD0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15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Home</Company>
  <LinksUpToDate>false</LinksUpToDate>
  <CharactersWithSpaces>17275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Пользователь</dc:creator>
  <cp:keywords/>
  <dc:description/>
  <cp:lastModifiedBy>Пользователь</cp:lastModifiedBy>
  <cp:revision>18</cp:revision>
  <cp:lastPrinted>2019-02-04T05:45:00Z</cp:lastPrinted>
  <dcterms:created xsi:type="dcterms:W3CDTF">2017-12-29T04:31:00Z</dcterms:created>
  <dcterms:modified xsi:type="dcterms:W3CDTF">2019-02-11T03:08:00Z</dcterms:modified>
</cp:coreProperties>
</file>