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AA6" w:rsidRPr="00CD38E3" w:rsidRDefault="00B867B7" w:rsidP="00B867B7">
      <w:pPr>
        <w:spacing w:after="0" w:line="240" w:lineRule="auto"/>
        <w:jc w:val="right"/>
        <w:rPr>
          <w:rFonts w:ascii="Times New Roman" w:hAnsi="Times New Roman" w:cs="Times New Roman"/>
          <w:sz w:val="24"/>
          <w:szCs w:val="24"/>
        </w:rPr>
      </w:pPr>
      <w:r w:rsidRPr="00CD38E3">
        <w:rPr>
          <w:rFonts w:ascii="Times New Roman" w:hAnsi="Times New Roman" w:cs="Times New Roman"/>
          <w:sz w:val="24"/>
          <w:szCs w:val="24"/>
        </w:rPr>
        <w:t xml:space="preserve">УТВЕРЖДЕНА </w:t>
      </w:r>
    </w:p>
    <w:p w:rsidR="00B867B7" w:rsidRPr="00CD38E3" w:rsidRDefault="00B867B7" w:rsidP="00B867B7">
      <w:pPr>
        <w:spacing w:after="0" w:line="240" w:lineRule="auto"/>
        <w:jc w:val="right"/>
        <w:rPr>
          <w:rFonts w:ascii="Times New Roman" w:hAnsi="Times New Roman" w:cs="Times New Roman"/>
          <w:sz w:val="24"/>
          <w:szCs w:val="24"/>
        </w:rPr>
      </w:pPr>
      <w:r w:rsidRPr="00CD38E3">
        <w:rPr>
          <w:rFonts w:ascii="Times New Roman" w:hAnsi="Times New Roman" w:cs="Times New Roman"/>
          <w:sz w:val="24"/>
          <w:szCs w:val="24"/>
        </w:rPr>
        <w:t xml:space="preserve">постановлением Администрации </w:t>
      </w:r>
    </w:p>
    <w:p w:rsidR="00B867B7" w:rsidRPr="00CD38E3" w:rsidRDefault="00B867B7" w:rsidP="00B867B7">
      <w:pPr>
        <w:spacing w:after="0" w:line="240" w:lineRule="auto"/>
        <w:jc w:val="right"/>
        <w:rPr>
          <w:rFonts w:ascii="Times New Roman" w:hAnsi="Times New Roman" w:cs="Times New Roman"/>
          <w:sz w:val="24"/>
          <w:szCs w:val="24"/>
        </w:rPr>
      </w:pPr>
      <w:r w:rsidRPr="00CD38E3">
        <w:rPr>
          <w:rFonts w:ascii="Times New Roman" w:hAnsi="Times New Roman" w:cs="Times New Roman"/>
          <w:sz w:val="24"/>
          <w:szCs w:val="24"/>
        </w:rPr>
        <w:t xml:space="preserve">Михайловского района </w:t>
      </w:r>
    </w:p>
    <w:p w:rsidR="00B867B7" w:rsidRDefault="00661C55" w:rsidP="00B867B7">
      <w:pPr>
        <w:spacing w:after="0" w:line="240" w:lineRule="auto"/>
        <w:jc w:val="right"/>
        <w:rPr>
          <w:rFonts w:ascii="Times New Roman" w:hAnsi="Times New Roman" w:cs="Times New Roman"/>
          <w:color w:val="FFFFFF" w:themeColor="background1"/>
          <w:sz w:val="26"/>
          <w:szCs w:val="26"/>
          <w:u w:val="single"/>
        </w:rPr>
      </w:pPr>
      <w:r w:rsidRPr="00CD38E3">
        <w:rPr>
          <w:rFonts w:ascii="Times New Roman" w:hAnsi="Times New Roman" w:cs="Times New Roman"/>
          <w:sz w:val="24"/>
          <w:szCs w:val="24"/>
        </w:rPr>
        <w:t xml:space="preserve">от </w:t>
      </w:r>
      <w:r w:rsidR="006675B9" w:rsidRPr="006675B9">
        <w:rPr>
          <w:rFonts w:ascii="Times New Roman" w:hAnsi="Times New Roman" w:cs="Times New Roman"/>
          <w:sz w:val="24"/>
          <w:szCs w:val="24"/>
          <w:u w:val="single"/>
        </w:rPr>
        <w:t>29.12.2018</w:t>
      </w:r>
      <w:r w:rsidRPr="00CD38E3">
        <w:rPr>
          <w:rFonts w:ascii="Times New Roman" w:hAnsi="Times New Roman" w:cs="Times New Roman"/>
          <w:sz w:val="24"/>
          <w:szCs w:val="24"/>
        </w:rPr>
        <w:t xml:space="preserve">№ </w:t>
      </w:r>
      <w:r w:rsidR="006675B9">
        <w:rPr>
          <w:rFonts w:ascii="Times New Roman" w:hAnsi="Times New Roman" w:cs="Times New Roman"/>
          <w:sz w:val="24"/>
          <w:szCs w:val="24"/>
          <w:u w:val="single"/>
        </w:rPr>
        <w:t>772</w:t>
      </w:r>
      <w:r w:rsidRPr="00CD38E3">
        <w:rPr>
          <w:rFonts w:ascii="Times New Roman" w:hAnsi="Times New Roman" w:cs="Times New Roman"/>
          <w:color w:val="FFFFFF" w:themeColor="background1"/>
          <w:sz w:val="26"/>
          <w:szCs w:val="26"/>
          <w:u w:val="single"/>
        </w:rPr>
        <w:t>.</w:t>
      </w:r>
    </w:p>
    <w:p w:rsidR="00B867B7" w:rsidRPr="00CD38E3" w:rsidRDefault="00B867B7" w:rsidP="00B867B7">
      <w:pPr>
        <w:spacing w:after="0" w:line="240" w:lineRule="auto"/>
        <w:jc w:val="center"/>
        <w:rPr>
          <w:rFonts w:ascii="Times New Roman" w:hAnsi="Times New Roman" w:cs="Times New Roman"/>
          <w:sz w:val="26"/>
          <w:szCs w:val="26"/>
        </w:rPr>
      </w:pPr>
      <w:r w:rsidRPr="00CD38E3">
        <w:rPr>
          <w:rFonts w:ascii="Times New Roman" w:hAnsi="Times New Roman" w:cs="Times New Roman"/>
          <w:sz w:val="26"/>
          <w:szCs w:val="26"/>
        </w:rPr>
        <w:t xml:space="preserve">Муниципальная программа </w:t>
      </w:r>
    </w:p>
    <w:p w:rsidR="00B867B7" w:rsidRPr="00CD38E3" w:rsidRDefault="00B867B7" w:rsidP="00B867B7">
      <w:pPr>
        <w:spacing w:after="0" w:line="240" w:lineRule="auto"/>
        <w:jc w:val="center"/>
        <w:rPr>
          <w:rFonts w:ascii="Times New Roman" w:hAnsi="Times New Roman" w:cs="Times New Roman"/>
          <w:sz w:val="26"/>
          <w:szCs w:val="26"/>
        </w:rPr>
      </w:pPr>
      <w:r w:rsidRPr="00CD38E3">
        <w:rPr>
          <w:rFonts w:ascii="Times New Roman" w:hAnsi="Times New Roman" w:cs="Times New Roman"/>
          <w:sz w:val="26"/>
          <w:szCs w:val="26"/>
        </w:rPr>
        <w:t xml:space="preserve">«Обеспечение населения Михайловского района </w:t>
      </w:r>
      <w:r w:rsidR="00661C55" w:rsidRPr="00CD38E3">
        <w:rPr>
          <w:rFonts w:ascii="Times New Roman" w:hAnsi="Times New Roman" w:cs="Times New Roman"/>
          <w:sz w:val="26"/>
          <w:szCs w:val="26"/>
        </w:rPr>
        <w:t>жилищно-коммунальными услугами»</w:t>
      </w:r>
      <w:r w:rsidR="00064831" w:rsidRPr="00CD38E3">
        <w:rPr>
          <w:rFonts w:ascii="Times New Roman" w:hAnsi="Times New Roman" w:cs="Times New Roman"/>
          <w:sz w:val="26"/>
          <w:szCs w:val="26"/>
        </w:rPr>
        <w:t xml:space="preserve"> на 2015</w:t>
      </w:r>
      <w:r w:rsidR="00661C55" w:rsidRPr="00CD38E3">
        <w:rPr>
          <w:rFonts w:ascii="Times New Roman" w:hAnsi="Times New Roman" w:cs="Times New Roman"/>
          <w:sz w:val="26"/>
          <w:szCs w:val="26"/>
        </w:rPr>
        <w:t>-2020 годы.</w:t>
      </w:r>
    </w:p>
    <w:p w:rsidR="00661C55" w:rsidRPr="00CD38E3" w:rsidRDefault="00CD38E3" w:rsidP="00CD38E3">
      <w:pPr>
        <w:tabs>
          <w:tab w:val="left" w:pos="7567"/>
        </w:tabs>
        <w:spacing w:after="0" w:line="240" w:lineRule="auto"/>
        <w:rPr>
          <w:rFonts w:ascii="Times New Roman" w:hAnsi="Times New Roman" w:cs="Times New Roman"/>
          <w:sz w:val="26"/>
          <w:szCs w:val="26"/>
        </w:rPr>
      </w:pPr>
      <w:r w:rsidRPr="00CD38E3">
        <w:rPr>
          <w:rFonts w:ascii="Times New Roman" w:hAnsi="Times New Roman" w:cs="Times New Roman"/>
          <w:sz w:val="26"/>
          <w:szCs w:val="26"/>
        </w:rPr>
        <w:tab/>
      </w:r>
    </w:p>
    <w:p w:rsidR="00147BF1" w:rsidRPr="00CD38E3" w:rsidRDefault="00222C5D" w:rsidP="00B867B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1 </w:t>
      </w:r>
      <w:r w:rsidR="00147BF1" w:rsidRPr="00CD38E3">
        <w:rPr>
          <w:rFonts w:ascii="Times New Roman" w:hAnsi="Times New Roman" w:cs="Times New Roman"/>
          <w:sz w:val="26"/>
          <w:szCs w:val="26"/>
        </w:rPr>
        <w:t>ПАСПОРТ</w:t>
      </w:r>
    </w:p>
    <w:p w:rsidR="00147BF1" w:rsidRPr="00CD38E3" w:rsidRDefault="00147BF1" w:rsidP="00B867B7">
      <w:pPr>
        <w:spacing w:after="0" w:line="240" w:lineRule="auto"/>
        <w:jc w:val="center"/>
        <w:rPr>
          <w:rFonts w:ascii="Times New Roman" w:hAnsi="Times New Roman" w:cs="Times New Roman"/>
          <w:sz w:val="26"/>
          <w:szCs w:val="26"/>
        </w:rPr>
      </w:pPr>
      <w:r w:rsidRPr="00CD38E3">
        <w:rPr>
          <w:rFonts w:ascii="Times New Roman" w:hAnsi="Times New Roman" w:cs="Times New Roman"/>
          <w:sz w:val="26"/>
          <w:szCs w:val="26"/>
        </w:rPr>
        <w:t xml:space="preserve">муниципальной программы </w:t>
      </w:r>
    </w:p>
    <w:p w:rsidR="00147BF1" w:rsidRPr="00CD38E3" w:rsidRDefault="00147BF1" w:rsidP="00B867B7">
      <w:pPr>
        <w:spacing w:after="0" w:line="240" w:lineRule="auto"/>
        <w:jc w:val="center"/>
        <w:rPr>
          <w:rFonts w:ascii="Times New Roman" w:hAnsi="Times New Roman" w:cs="Times New Roman"/>
          <w:sz w:val="26"/>
          <w:szCs w:val="26"/>
        </w:rPr>
      </w:pPr>
      <w:r w:rsidRPr="00CD38E3">
        <w:rPr>
          <w:rFonts w:ascii="Times New Roman" w:hAnsi="Times New Roman" w:cs="Times New Roman"/>
          <w:sz w:val="26"/>
          <w:szCs w:val="26"/>
        </w:rPr>
        <w:t>«Обеспечение населения Михайловского района жилищно-коммунальными услугами»</w:t>
      </w:r>
      <w:r w:rsidR="00064831" w:rsidRPr="00CD38E3">
        <w:rPr>
          <w:rFonts w:ascii="Times New Roman" w:hAnsi="Times New Roman" w:cs="Times New Roman"/>
          <w:sz w:val="26"/>
          <w:szCs w:val="26"/>
        </w:rPr>
        <w:t xml:space="preserve"> на 2015</w:t>
      </w:r>
      <w:r w:rsidRPr="00CD38E3">
        <w:rPr>
          <w:rFonts w:ascii="Times New Roman" w:hAnsi="Times New Roman" w:cs="Times New Roman"/>
          <w:sz w:val="26"/>
          <w:szCs w:val="26"/>
        </w:rPr>
        <w:t>-2020 годы</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39"/>
        <w:gridCol w:w="423"/>
        <w:gridCol w:w="5509"/>
      </w:tblGrid>
      <w:tr w:rsidR="00465B6F" w:rsidRPr="00CD38E3" w:rsidTr="00B11286">
        <w:tc>
          <w:tcPr>
            <w:tcW w:w="1901" w:type="pct"/>
          </w:tcPr>
          <w:p w:rsidR="00465B6F" w:rsidRPr="00CD38E3" w:rsidRDefault="00B11286" w:rsidP="00147BF1">
            <w:pPr>
              <w:jc w:val="both"/>
              <w:rPr>
                <w:rFonts w:ascii="Times New Roman" w:hAnsi="Times New Roman" w:cs="Times New Roman"/>
                <w:sz w:val="26"/>
                <w:szCs w:val="26"/>
              </w:rPr>
            </w:pPr>
            <w:r>
              <w:rPr>
                <w:rFonts w:ascii="Times New Roman" w:hAnsi="Times New Roman" w:cs="Times New Roman"/>
                <w:sz w:val="26"/>
                <w:szCs w:val="26"/>
              </w:rPr>
              <w:t xml:space="preserve">Ответственный </w:t>
            </w:r>
            <w:r w:rsidR="00465B6F" w:rsidRPr="00CD38E3">
              <w:rPr>
                <w:rFonts w:ascii="Times New Roman" w:hAnsi="Times New Roman" w:cs="Times New Roman"/>
                <w:sz w:val="26"/>
                <w:szCs w:val="26"/>
              </w:rPr>
              <w:t>исполнитель</w:t>
            </w:r>
          </w:p>
          <w:p w:rsidR="00465B6F" w:rsidRPr="00CD38E3" w:rsidRDefault="00465B6F" w:rsidP="00147BF1">
            <w:pPr>
              <w:jc w:val="both"/>
              <w:rPr>
                <w:rFonts w:ascii="Times New Roman" w:hAnsi="Times New Roman" w:cs="Times New Roman"/>
                <w:sz w:val="26"/>
                <w:szCs w:val="26"/>
              </w:rPr>
            </w:pPr>
            <w:r w:rsidRPr="00CD38E3">
              <w:rPr>
                <w:rFonts w:ascii="Times New Roman" w:hAnsi="Times New Roman" w:cs="Times New Roman"/>
                <w:sz w:val="26"/>
                <w:szCs w:val="26"/>
              </w:rPr>
              <w:t>программы</w:t>
            </w:r>
          </w:p>
        </w:tc>
        <w:tc>
          <w:tcPr>
            <w:tcW w:w="221" w:type="pct"/>
          </w:tcPr>
          <w:p w:rsidR="00465B6F" w:rsidRPr="00CD38E3" w:rsidRDefault="00465B6F" w:rsidP="00147BF1">
            <w:pPr>
              <w:jc w:val="both"/>
              <w:rPr>
                <w:rFonts w:ascii="Times New Roman" w:hAnsi="Times New Roman" w:cs="Times New Roman"/>
                <w:sz w:val="26"/>
                <w:szCs w:val="26"/>
              </w:rPr>
            </w:pPr>
          </w:p>
        </w:tc>
        <w:tc>
          <w:tcPr>
            <w:tcW w:w="2878" w:type="pct"/>
          </w:tcPr>
          <w:p w:rsidR="00465B6F" w:rsidRPr="00CD38E3" w:rsidRDefault="00465B6F" w:rsidP="00B11286">
            <w:pPr>
              <w:rPr>
                <w:rFonts w:ascii="Times New Roman" w:hAnsi="Times New Roman" w:cs="Times New Roman"/>
                <w:sz w:val="26"/>
                <w:szCs w:val="26"/>
              </w:rPr>
            </w:pPr>
            <w:r w:rsidRPr="00CD38E3">
              <w:rPr>
                <w:rFonts w:ascii="Times New Roman" w:hAnsi="Times New Roman" w:cs="Times New Roman"/>
                <w:sz w:val="26"/>
                <w:szCs w:val="26"/>
              </w:rPr>
              <w:t>Администрация Михайловского района</w:t>
            </w:r>
            <w:r w:rsidR="00B11286">
              <w:rPr>
                <w:rFonts w:ascii="Times New Roman" w:hAnsi="Times New Roman" w:cs="Times New Roman"/>
                <w:sz w:val="26"/>
                <w:szCs w:val="26"/>
              </w:rPr>
              <w:t>.</w:t>
            </w:r>
          </w:p>
        </w:tc>
      </w:tr>
      <w:tr w:rsidR="00465B6F" w:rsidRPr="00CD38E3" w:rsidTr="00B11286">
        <w:tc>
          <w:tcPr>
            <w:tcW w:w="1901" w:type="pct"/>
          </w:tcPr>
          <w:p w:rsidR="00B11286" w:rsidRDefault="00B11286" w:rsidP="00147BF1">
            <w:pPr>
              <w:jc w:val="both"/>
              <w:rPr>
                <w:rFonts w:ascii="Times New Roman" w:hAnsi="Times New Roman" w:cs="Times New Roman"/>
                <w:sz w:val="26"/>
                <w:szCs w:val="26"/>
              </w:rPr>
            </w:pPr>
          </w:p>
          <w:p w:rsidR="00465B6F" w:rsidRPr="00CD38E3" w:rsidRDefault="00465B6F" w:rsidP="00147BF1">
            <w:pPr>
              <w:jc w:val="both"/>
              <w:rPr>
                <w:rFonts w:ascii="Times New Roman" w:hAnsi="Times New Roman" w:cs="Times New Roman"/>
                <w:sz w:val="26"/>
                <w:szCs w:val="26"/>
              </w:rPr>
            </w:pPr>
            <w:r w:rsidRPr="00CD38E3">
              <w:rPr>
                <w:rFonts w:ascii="Times New Roman" w:hAnsi="Times New Roman" w:cs="Times New Roman"/>
                <w:sz w:val="26"/>
                <w:szCs w:val="26"/>
              </w:rPr>
              <w:t xml:space="preserve">Соисполнители </w:t>
            </w:r>
            <w:r w:rsidR="00F63AFF">
              <w:rPr>
                <w:rFonts w:ascii="Times New Roman" w:hAnsi="Times New Roman" w:cs="Times New Roman"/>
                <w:sz w:val="26"/>
                <w:szCs w:val="26"/>
              </w:rPr>
              <w:t xml:space="preserve">и участники </w:t>
            </w:r>
            <w:r w:rsidRPr="00CD38E3">
              <w:rPr>
                <w:rFonts w:ascii="Times New Roman" w:hAnsi="Times New Roman" w:cs="Times New Roman"/>
                <w:sz w:val="26"/>
                <w:szCs w:val="26"/>
              </w:rPr>
              <w:t>программы</w:t>
            </w:r>
          </w:p>
        </w:tc>
        <w:tc>
          <w:tcPr>
            <w:tcW w:w="221" w:type="pct"/>
          </w:tcPr>
          <w:p w:rsidR="00465B6F" w:rsidRPr="00CD38E3" w:rsidRDefault="00465B6F" w:rsidP="00147BF1">
            <w:pPr>
              <w:jc w:val="both"/>
              <w:rPr>
                <w:rFonts w:ascii="Times New Roman" w:hAnsi="Times New Roman" w:cs="Times New Roman"/>
                <w:sz w:val="26"/>
                <w:szCs w:val="26"/>
              </w:rPr>
            </w:pPr>
          </w:p>
        </w:tc>
        <w:tc>
          <w:tcPr>
            <w:tcW w:w="2878" w:type="pct"/>
          </w:tcPr>
          <w:p w:rsidR="00F63AFF" w:rsidRDefault="00F63AFF" w:rsidP="00147BF1">
            <w:pPr>
              <w:jc w:val="both"/>
              <w:rPr>
                <w:rFonts w:ascii="Times New Roman" w:hAnsi="Times New Roman" w:cs="Times New Roman"/>
                <w:sz w:val="26"/>
                <w:szCs w:val="26"/>
              </w:rPr>
            </w:pPr>
          </w:p>
          <w:p w:rsidR="00465B6F" w:rsidRPr="00F63AFF" w:rsidRDefault="00F63AFF" w:rsidP="00F63AFF">
            <w:pPr>
              <w:rPr>
                <w:rFonts w:ascii="Times New Roman" w:hAnsi="Times New Roman" w:cs="Times New Roman"/>
                <w:sz w:val="26"/>
                <w:szCs w:val="26"/>
              </w:rPr>
            </w:pPr>
            <w:r>
              <w:rPr>
                <w:rFonts w:ascii="Times New Roman" w:hAnsi="Times New Roman" w:cs="Times New Roman"/>
                <w:sz w:val="26"/>
                <w:szCs w:val="26"/>
              </w:rPr>
              <w:t>Предприятия ЖКХ</w:t>
            </w:r>
          </w:p>
        </w:tc>
      </w:tr>
      <w:tr w:rsidR="00465B6F" w:rsidRPr="00CD38E3" w:rsidTr="00B11286">
        <w:tc>
          <w:tcPr>
            <w:tcW w:w="1901" w:type="pct"/>
          </w:tcPr>
          <w:p w:rsidR="00B11286" w:rsidRDefault="00B11286" w:rsidP="00147BF1">
            <w:pPr>
              <w:jc w:val="both"/>
              <w:rPr>
                <w:rFonts w:ascii="Times New Roman" w:hAnsi="Times New Roman" w:cs="Times New Roman"/>
                <w:sz w:val="26"/>
                <w:szCs w:val="26"/>
              </w:rPr>
            </w:pPr>
          </w:p>
          <w:p w:rsidR="00465B6F" w:rsidRPr="00CD38E3" w:rsidRDefault="00465B6F" w:rsidP="00147BF1">
            <w:pPr>
              <w:jc w:val="both"/>
              <w:rPr>
                <w:rFonts w:ascii="Times New Roman" w:hAnsi="Times New Roman" w:cs="Times New Roman"/>
                <w:sz w:val="26"/>
                <w:szCs w:val="26"/>
              </w:rPr>
            </w:pPr>
            <w:r w:rsidRPr="00CD38E3">
              <w:rPr>
                <w:rFonts w:ascii="Times New Roman" w:hAnsi="Times New Roman" w:cs="Times New Roman"/>
                <w:sz w:val="26"/>
                <w:szCs w:val="26"/>
              </w:rPr>
              <w:t>Подпрограммы программы</w:t>
            </w:r>
          </w:p>
        </w:tc>
        <w:tc>
          <w:tcPr>
            <w:tcW w:w="221" w:type="pct"/>
          </w:tcPr>
          <w:p w:rsidR="00465B6F" w:rsidRPr="00CD38E3" w:rsidRDefault="00465B6F" w:rsidP="00147BF1">
            <w:pPr>
              <w:jc w:val="both"/>
              <w:rPr>
                <w:rFonts w:ascii="Times New Roman" w:hAnsi="Times New Roman" w:cs="Times New Roman"/>
                <w:sz w:val="26"/>
                <w:szCs w:val="26"/>
              </w:rPr>
            </w:pPr>
          </w:p>
        </w:tc>
        <w:tc>
          <w:tcPr>
            <w:tcW w:w="2878" w:type="pct"/>
          </w:tcPr>
          <w:p w:rsidR="00465B6F" w:rsidRDefault="00464F72" w:rsidP="00147BF1">
            <w:pPr>
              <w:jc w:val="both"/>
              <w:rPr>
                <w:rFonts w:ascii="Times New Roman" w:hAnsi="Times New Roman" w:cs="Times New Roman"/>
                <w:sz w:val="26"/>
                <w:szCs w:val="26"/>
              </w:rPr>
            </w:pPr>
            <w:r>
              <w:rPr>
                <w:rFonts w:ascii="Times New Roman" w:hAnsi="Times New Roman" w:cs="Times New Roman"/>
                <w:sz w:val="26"/>
                <w:szCs w:val="26"/>
              </w:rPr>
              <w:t>Подпрограмма 1 «Развитие водоснабжения в Михайловском районе» на 2015-2020 годы;</w:t>
            </w:r>
          </w:p>
          <w:p w:rsidR="00464F72" w:rsidRDefault="00464F72" w:rsidP="00147BF1">
            <w:pPr>
              <w:jc w:val="both"/>
              <w:rPr>
                <w:rFonts w:ascii="Times New Roman" w:hAnsi="Times New Roman" w:cs="Times New Roman"/>
                <w:sz w:val="26"/>
                <w:szCs w:val="26"/>
              </w:rPr>
            </w:pPr>
            <w:r>
              <w:rPr>
                <w:rFonts w:ascii="Times New Roman" w:hAnsi="Times New Roman" w:cs="Times New Roman"/>
                <w:sz w:val="26"/>
                <w:szCs w:val="26"/>
              </w:rPr>
              <w:t>подпрограмма 2 «Модернизация объектов коммунальной инфраструктуры Михайловского района» на 2015-2020 годы;</w:t>
            </w:r>
          </w:p>
          <w:p w:rsidR="00464F72" w:rsidRPr="00CD38E3" w:rsidRDefault="00464F72" w:rsidP="00147BF1">
            <w:pPr>
              <w:jc w:val="both"/>
              <w:rPr>
                <w:rFonts w:ascii="Times New Roman" w:hAnsi="Times New Roman" w:cs="Times New Roman"/>
                <w:sz w:val="26"/>
                <w:szCs w:val="26"/>
              </w:rPr>
            </w:pPr>
            <w:r>
              <w:rPr>
                <w:rFonts w:ascii="Times New Roman" w:hAnsi="Times New Roman" w:cs="Times New Roman"/>
                <w:sz w:val="26"/>
                <w:szCs w:val="26"/>
              </w:rPr>
              <w:t>подпрограмма 3 «Развитие системы обращения с отходами производства и потребления на территории Михайловского района» на 2015-2020 годы.</w:t>
            </w:r>
          </w:p>
        </w:tc>
      </w:tr>
      <w:tr w:rsidR="00465B6F" w:rsidRPr="00CD38E3" w:rsidTr="00B11286">
        <w:tc>
          <w:tcPr>
            <w:tcW w:w="1901" w:type="pct"/>
          </w:tcPr>
          <w:p w:rsidR="00465B6F" w:rsidRPr="00CD38E3" w:rsidRDefault="00436DB9" w:rsidP="00147BF1">
            <w:pPr>
              <w:jc w:val="both"/>
              <w:rPr>
                <w:rFonts w:ascii="Times New Roman" w:hAnsi="Times New Roman" w:cs="Times New Roman"/>
                <w:sz w:val="26"/>
                <w:szCs w:val="26"/>
              </w:rPr>
            </w:pPr>
            <w:r w:rsidRPr="00CD38E3">
              <w:rPr>
                <w:rFonts w:ascii="Times New Roman" w:hAnsi="Times New Roman" w:cs="Times New Roman"/>
                <w:sz w:val="26"/>
                <w:szCs w:val="26"/>
              </w:rPr>
              <w:t xml:space="preserve">Цель </w:t>
            </w:r>
            <w:r w:rsidR="00465B6F" w:rsidRPr="00CD38E3">
              <w:rPr>
                <w:rFonts w:ascii="Times New Roman" w:hAnsi="Times New Roman" w:cs="Times New Roman"/>
                <w:sz w:val="26"/>
                <w:szCs w:val="26"/>
              </w:rPr>
              <w:t xml:space="preserve"> программы</w:t>
            </w:r>
          </w:p>
        </w:tc>
        <w:tc>
          <w:tcPr>
            <w:tcW w:w="221" w:type="pct"/>
          </w:tcPr>
          <w:p w:rsidR="00465B6F" w:rsidRPr="00CD38E3" w:rsidRDefault="00465B6F" w:rsidP="00147BF1">
            <w:pPr>
              <w:jc w:val="both"/>
              <w:rPr>
                <w:rFonts w:ascii="Times New Roman" w:hAnsi="Times New Roman" w:cs="Times New Roman"/>
                <w:sz w:val="26"/>
                <w:szCs w:val="26"/>
              </w:rPr>
            </w:pPr>
          </w:p>
        </w:tc>
        <w:tc>
          <w:tcPr>
            <w:tcW w:w="2878" w:type="pct"/>
          </w:tcPr>
          <w:p w:rsidR="00465B6F" w:rsidRPr="00CD38E3" w:rsidRDefault="00465B6F" w:rsidP="00147BF1">
            <w:pPr>
              <w:jc w:val="both"/>
              <w:rPr>
                <w:rFonts w:ascii="Times New Roman" w:hAnsi="Times New Roman" w:cs="Times New Roman"/>
                <w:sz w:val="26"/>
                <w:szCs w:val="26"/>
              </w:rPr>
            </w:pPr>
            <w:r w:rsidRPr="00CD38E3">
              <w:rPr>
                <w:rFonts w:ascii="Times New Roman" w:hAnsi="Times New Roman" w:cs="Times New Roman"/>
                <w:sz w:val="26"/>
                <w:szCs w:val="26"/>
              </w:rPr>
              <w:t>Повышение качества и надежности предоставления жилищно-коммунальных услуг населению Михайловского района</w:t>
            </w:r>
          </w:p>
        </w:tc>
      </w:tr>
      <w:tr w:rsidR="00465B6F" w:rsidRPr="00CD38E3" w:rsidTr="00B11286">
        <w:tc>
          <w:tcPr>
            <w:tcW w:w="1901" w:type="pct"/>
          </w:tcPr>
          <w:p w:rsidR="00465B6F" w:rsidRPr="00CD38E3" w:rsidRDefault="00465B6F" w:rsidP="00147BF1">
            <w:pPr>
              <w:jc w:val="both"/>
              <w:rPr>
                <w:rFonts w:ascii="Times New Roman" w:hAnsi="Times New Roman" w:cs="Times New Roman"/>
                <w:sz w:val="26"/>
                <w:szCs w:val="26"/>
              </w:rPr>
            </w:pPr>
            <w:r w:rsidRPr="00CD38E3">
              <w:rPr>
                <w:rFonts w:ascii="Times New Roman" w:hAnsi="Times New Roman" w:cs="Times New Roman"/>
                <w:sz w:val="26"/>
                <w:szCs w:val="26"/>
              </w:rPr>
              <w:t>Задачи программы</w:t>
            </w:r>
          </w:p>
        </w:tc>
        <w:tc>
          <w:tcPr>
            <w:tcW w:w="221" w:type="pct"/>
          </w:tcPr>
          <w:p w:rsidR="00465B6F" w:rsidRPr="00CD38E3" w:rsidRDefault="00465B6F" w:rsidP="00147BF1">
            <w:pPr>
              <w:jc w:val="both"/>
              <w:rPr>
                <w:rFonts w:ascii="Times New Roman" w:hAnsi="Times New Roman" w:cs="Times New Roman"/>
                <w:sz w:val="26"/>
                <w:szCs w:val="26"/>
              </w:rPr>
            </w:pPr>
          </w:p>
        </w:tc>
        <w:tc>
          <w:tcPr>
            <w:tcW w:w="2878" w:type="pct"/>
          </w:tcPr>
          <w:p w:rsidR="00465B6F" w:rsidRPr="00CD38E3" w:rsidRDefault="00465B6F" w:rsidP="00147BF1">
            <w:pPr>
              <w:jc w:val="both"/>
              <w:rPr>
                <w:rFonts w:ascii="Times New Roman" w:hAnsi="Times New Roman" w:cs="Times New Roman"/>
                <w:sz w:val="26"/>
                <w:szCs w:val="26"/>
              </w:rPr>
            </w:pPr>
            <w:r w:rsidRPr="00CD38E3">
              <w:rPr>
                <w:rFonts w:ascii="Times New Roman" w:hAnsi="Times New Roman" w:cs="Times New Roman"/>
                <w:sz w:val="26"/>
                <w:szCs w:val="26"/>
              </w:rPr>
              <w:t xml:space="preserve">Удовлетворение потребности населения Михайловского района в питьевой воде, соответствующей требованиям </w:t>
            </w:r>
            <w:r w:rsidR="00064831" w:rsidRPr="00CD38E3">
              <w:rPr>
                <w:rFonts w:ascii="Times New Roman" w:hAnsi="Times New Roman" w:cs="Times New Roman"/>
                <w:sz w:val="26"/>
                <w:szCs w:val="26"/>
              </w:rPr>
              <w:t>безопасности и безвредности; рациональное использование водных ресурсов; охрана окружающей среды и обеспечение экологической безопасности;</w:t>
            </w:r>
          </w:p>
          <w:p w:rsidR="00064831" w:rsidRPr="00CD38E3" w:rsidRDefault="00064831" w:rsidP="00147BF1">
            <w:pPr>
              <w:jc w:val="both"/>
              <w:rPr>
                <w:rFonts w:ascii="Times New Roman" w:hAnsi="Times New Roman" w:cs="Times New Roman"/>
                <w:sz w:val="26"/>
                <w:szCs w:val="26"/>
              </w:rPr>
            </w:pPr>
            <w:r w:rsidRPr="00CD38E3">
              <w:rPr>
                <w:rFonts w:ascii="Times New Roman" w:hAnsi="Times New Roman" w:cs="Times New Roman"/>
                <w:sz w:val="26"/>
                <w:szCs w:val="26"/>
              </w:rPr>
              <w:t>рациональное использование энергоресурсов и снижение потерь тепловой энергии.</w:t>
            </w:r>
          </w:p>
        </w:tc>
      </w:tr>
      <w:tr w:rsidR="00465B6F" w:rsidRPr="00CD38E3" w:rsidTr="00B11286">
        <w:tc>
          <w:tcPr>
            <w:tcW w:w="1901" w:type="pct"/>
          </w:tcPr>
          <w:p w:rsidR="00465B6F" w:rsidRPr="00CD38E3" w:rsidRDefault="00465B6F" w:rsidP="00147BF1">
            <w:pPr>
              <w:jc w:val="both"/>
              <w:rPr>
                <w:rFonts w:ascii="Times New Roman" w:hAnsi="Times New Roman" w:cs="Times New Roman"/>
                <w:sz w:val="26"/>
                <w:szCs w:val="26"/>
              </w:rPr>
            </w:pPr>
            <w:r w:rsidRPr="00CD38E3">
              <w:rPr>
                <w:rFonts w:ascii="Times New Roman" w:hAnsi="Times New Roman" w:cs="Times New Roman"/>
                <w:sz w:val="26"/>
                <w:szCs w:val="26"/>
              </w:rPr>
              <w:t>Индикаторы и показатели</w:t>
            </w:r>
          </w:p>
          <w:p w:rsidR="00465B6F" w:rsidRPr="00CD38E3" w:rsidRDefault="00465B6F" w:rsidP="00147BF1">
            <w:pPr>
              <w:jc w:val="both"/>
              <w:rPr>
                <w:rFonts w:ascii="Times New Roman" w:hAnsi="Times New Roman" w:cs="Times New Roman"/>
                <w:sz w:val="26"/>
                <w:szCs w:val="26"/>
              </w:rPr>
            </w:pPr>
            <w:r w:rsidRPr="00CD38E3">
              <w:rPr>
                <w:rFonts w:ascii="Times New Roman" w:hAnsi="Times New Roman" w:cs="Times New Roman"/>
                <w:sz w:val="26"/>
                <w:szCs w:val="26"/>
              </w:rPr>
              <w:t>программы</w:t>
            </w:r>
          </w:p>
        </w:tc>
        <w:tc>
          <w:tcPr>
            <w:tcW w:w="221" w:type="pct"/>
          </w:tcPr>
          <w:p w:rsidR="00465B6F" w:rsidRPr="00CD38E3" w:rsidRDefault="00465B6F" w:rsidP="00147BF1">
            <w:pPr>
              <w:jc w:val="both"/>
              <w:rPr>
                <w:rFonts w:ascii="Times New Roman" w:hAnsi="Times New Roman" w:cs="Times New Roman"/>
                <w:sz w:val="26"/>
                <w:szCs w:val="26"/>
              </w:rPr>
            </w:pPr>
          </w:p>
        </w:tc>
        <w:tc>
          <w:tcPr>
            <w:tcW w:w="2878" w:type="pct"/>
          </w:tcPr>
          <w:p w:rsidR="00EB5A27" w:rsidRDefault="001E5AA5" w:rsidP="00147BF1">
            <w:pPr>
              <w:jc w:val="both"/>
              <w:rPr>
                <w:rFonts w:ascii="Times New Roman" w:hAnsi="Times New Roman" w:cs="Times New Roman"/>
                <w:sz w:val="26"/>
                <w:szCs w:val="26"/>
              </w:rPr>
            </w:pPr>
            <w:r>
              <w:rPr>
                <w:rFonts w:ascii="Times New Roman" w:hAnsi="Times New Roman" w:cs="Times New Roman"/>
                <w:sz w:val="26"/>
                <w:szCs w:val="26"/>
              </w:rPr>
              <w:t>Протяженность водопроводных сетей, нуждающихся в замене;</w:t>
            </w:r>
          </w:p>
          <w:p w:rsidR="001E5AA5" w:rsidRDefault="001E5AA5" w:rsidP="00147BF1">
            <w:pPr>
              <w:jc w:val="both"/>
              <w:rPr>
                <w:rFonts w:ascii="Times New Roman" w:hAnsi="Times New Roman" w:cs="Times New Roman"/>
                <w:sz w:val="26"/>
                <w:szCs w:val="26"/>
              </w:rPr>
            </w:pPr>
            <w:r>
              <w:rPr>
                <w:rFonts w:ascii="Times New Roman" w:hAnsi="Times New Roman" w:cs="Times New Roman"/>
                <w:sz w:val="26"/>
                <w:szCs w:val="26"/>
              </w:rPr>
              <w:t>протяженность канализационных сетей, нуждающихся в замене;</w:t>
            </w:r>
          </w:p>
          <w:p w:rsidR="001E5AA5" w:rsidRDefault="001E5AA5" w:rsidP="00147BF1">
            <w:pPr>
              <w:jc w:val="both"/>
              <w:rPr>
                <w:rFonts w:ascii="Times New Roman" w:hAnsi="Times New Roman" w:cs="Times New Roman"/>
                <w:sz w:val="26"/>
                <w:szCs w:val="26"/>
              </w:rPr>
            </w:pPr>
            <w:r>
              <w:rPr>
                <w:rFonts w:ascii="Times New Roman" w:hAnsi="Times New Roman" w:cs="Times New Roman"/>
                <w:sz w:val="26"/>
                <w:szCs w:val="26"/>
              </w:rPr>
              <w:t>протяженность тепловых сетей, нуждающихся в замене;</w:t>
            </w:r>
          </w:p>
          <w:p w:rsidR="001E5AA5" w:rsidRDefault="001E5AA5" w:rsidP="00147BF1">
            <w:pPr>
              <w:jc w:val="both"/>
              <w:rPr>
                <w:rFonts w:ascii="Times New Roman" w:hAnsi="Times New Roman" w:cs="Times New Roman"/>
                <w:sz w:val="26"/>
                <w:szCs w:val="26"/>
              </w:rPr>
            </w:pPr>
            <w:r>
              <w:rPr>
                <w:rFonts w:ascii="Times New Roman" w:hAnsi="Times New Roman" w:cs="Times New Roman"/>
                <w:sz w:val="26"/>
                <w:szCs w:val="26"/>
              </w:rPr>
              <w:t>количество человек Михайловского района, вовлеченных в процесс экологического воспитания;</w:t>
            </w:r>
          </w:p>
          <w:p w:rsidR="001E5AA5" w:rsidRDefault="001E5AA5" w:rsidP="00147BF1">
            <w:pPr>
              <w:jc w:val="both"/>
              <w:rPr>
                <w:rFonts w:ascii="Times New Roman" w:hAnsi="Times New Roman" w:cs="Times New Roman"/>
                <w:sz w:val="26"/>
                <w:szCs w:val="26"/>
              </w:rPr>
            </w:pPr>
          </w:p>
          <w:p w:rsidR="001E5AA5" w:rsidRDefault="001E5AA5" w:rsidP="00147BF1">
            <w:pPr>
              <w:jc w:val="both"/>
              <w:rPr>
                <w:rFonts w:ascii="Times New Roman" w:hAnsi="Times New Roman" w:cs="Times New Roman"/>
                <w:sz w:val="26"/>
                <w:szCs w:val="26"/>
              </w:rPr>
            </w:pPr>
          </w:p>
          <w:p w:rsidR="001E5AA5" w:rsidRPr="00CD38E3" w:rsidRDefault="001E5AA5" w:rsidP="00147BF1">
            <w:pPr>
              <w:jc w:val="both"/>
              <w:rPr>
                <w:rFonts w:ascii="Times New Roman" w:hAnsi="Times New Roman" w:cs="Times New Roman"/>
                <w:sz w:val="26"/>
                <w:szCs w:val="26"/>
              </w:rPr>
            </w:pPr>
            <w:r>
              <w:rPr>
                <w:rFonts w:ascii="Times New Roman" w:hAnsi="Times New Roman" w:cs="Times New Roman"/>
                <w:sz w:val="26"/>
                <w:szCs w:val="26"/>
              </w:rPr>
              <w:lastRenderedPageBreak/>
              <w:t>количество ликвидированных несанкционированных свалок.</w:t>
            </w:r>
          </w:p>
        </w:tc>
      </w:tr>
      <w:tr w:rsidR="00465B6F" w:rsidRPr="00CD38E3" w:rsidTr="00B11286">
        <w:tc>
          <w:tcPr>
            <w:tcW w:w="1901" w:type="pct"/>
          </w:tcPr>
          <w:p w:rsidR="00465B6F" w:rsidRPr="00CD38E3" w:rsidRDefault="00465B6F" w:rsidP="00147BF1">
            <w:pPr>
              <w:jc w:val="both"/>
              <w:rPr>
                <w:rFonts w:ascii="Times New Roman" w:hAnsi="Times New Roman" w:cs="Times New Roman"/>
                <w:sz w:val="26"/>
                <w:szCs w:val="26"/>
              </w:rPr>
            </w:pPr>
            <w:r w:rsidRPr="00CD38E3">
              <w:rPr>
                <w:rFonts w:ascii="Times New Roman" w:hAnsi="Times New Roman" w:cs="Times New Roman"/>
                <w:sz w:val="26"/>
                <w:szCs w:val="26"/>
              </w:rPr>
              <w:lastRenderedPageBreak/>
              <w:t>Срок реализации программы</w:t>
            </w:r>
          </w:p>
        </w:tc>
        <w:tc>
          <w:tcPr>
            <w:tcW w:w="221" w:type="pct"/>
          </w:tcPr>
          <w:p w:rsidR="00465B6F" w:rsidRPr="00CD38E3" w:rsidRDefault="00465B6F" w:rsidP="00147BF1">
            <w:pPr>
              <w:jc w:val="both"/>
              <w:rPr>
                <w:rFonts w:ascii="Times New Roman" w:hAnsi="Times New Roman" w:cs="Times New Roman"/>
                <w:sz w:val="26"/>
                <w:szCs w:val="26"/>
              </w:rPr>
            </w:pPr>
          </w:p>
        </w:tc>
        <w:tc>
          <w:tcPr>
            <w:tcW w:w="2878" w:type="pct"/>
          </w:tcPr>
          <w:p w:rsidR="00465B6F" w:rsidRPr="00CD38E3" w:rsidRDefault="00C165FF" w:rsidP="00147BF1">
            <w:pPr>
              <w:jc w:val="both"/>
              <w:rPr>
                <w:rFonts w:ascii="Times New Roman" w:hAnsi="Times New Roman" w:cs="Times New Roman"/>
                <w:sz w:val="26"/>
                <w:szCs w:val="26"/>
              </w:rPr>
            </w:pPr>
            <w:r w:rsidRPr="00CD38E3">
              <w:rPr>
                <w:rFonts w:ascii="Times New Roman" w:hAnsi="Times New Roman" w:cs="Times New Roman"/>
                <w:sz w:val="26"/>
                <w:szCs w:val="26"/>
              </w:rPr>
              <w:t>2015</w:t>
            </w:r>
            <w:r w:rsidR="00064831" w:rsidRPr="00CD38E3">
              <w:rPr>
                <w:rFonts w:ascii="Times New Roman" w:hAnsi="Times New Roman" w:cs="Times New Roman"/>
                <w:sz w:val="26"/>
                <w:szCs w:val="26"/>
              </w:rPr>
              <w:t xml:space="preserve">-2020 </w:t>
            </w:r>
            <w:r w:rsidR="00CD38E3">
              <w:rPr>
                <w:rFonts w:ascii="Times New Roman" w:hAnsi="Times New Roman" w:cs="Times New Roman"/>
                <w:sz w:val="26"/>
                <w:szCs w:val="26"/>
              </w:rPr>
              <w:t xml:space="preserve">годы </w:t>
            </w:r>
            <w:r w:rsidR="00064831" w:rsidRPr="00CD38E3">
              <w:rPr>
                <w:rFonts w:ascii="Times New Roman" w:hAnsi="Times New Roman" w:cs="Times New Roman"/>
                <w:sz w:val="26"/>
                <w:szCs w:val="26"/>
              </w:rPr>
              <w:t>без деления на этапы</w:t>
            </w:r>
          </w:p>
        </w:tc>
      </w:tr>
      <w:tr w:rsidR="00465B6F" w:rsidRPr="00CD38E3" w:rsidTr="00B11286">
        <w:tc>
          <w:tcPr>
            <w:tcW w:w="1901" w:type="pct"/>
          </w:tcPr>
          <w:p w:rsidR="008E402D" w:rsidRPr="00CD38E3" w:rsidRDefault="008E402D" w:rsidP="00147BF1">
            <w:pPr>
              <w:jc w:val="both"/>
              <w:rPr>
                <w:rFonts w:ascii="Times New Roman" w:hAnsi="Times New Roman" w:cs="Times New Roman"/>
                <w:sz w:val="26"/>
                <w:szCs w:val="26"/>
              </w:rPr>
            </w:pPr>
          </w:p>
          <w:p w:rsidR="00465B6F" w:rsidRPr="00CD38E3" w:rsidRDefault="00465B6F" w:rsidP="00147BF1">
            <w:pPr>
              <w:jc w:val="both"/>
              <w:rPr>
                <w:rFonts w:ascii="Times New Roman" w:hAnsi="Times New Roman" w:cs="Times New Roman"/>
                <w:sz w:val="26"/>
                <w:szCs w:val="26"/>
              </w:rPr>
            </w:pPr>
            <w:r w:rsidRPr="00CD38E3">
              <w:rPr>
                <w:rFonts w:ascii="Times New Roman" w:hAnsi="Times New Roman" w:cs="Times New Roman"/>
                <w:sz w:val="26"/>
                <w:szCs w:val="26"/>
              </w:rPr>
              <w:t>Объемы финансирования</w:t>
            </w:r>
          </w:p>
          <w:p w:rsidR="00465B6F" w:rsidRPr="00CD38E3" w:rsidRDefault="00465B6F" w:rsidP="00147BF1">
            <w:pPr>
              <w:jc w:val="both"/>
              <w:rPr>
                <w:rFonts w:ascii="Times New Roman" w:hAnsi="Times New Roman" w:cs="Times New Roman"/>
                <w:sz w:val="26"/>
                <w:szCs w:val="26"/>
              </w:rPr>
            </w:pPr>
            <w:r w:rsidRPr="00CD38E3">
              <w:rPr>
                <w:rFonts w:ascii="Times New Roman" w:hAnsi="Times New Roman" w:cs="Times New Roman"/>
                <w:sz w:val="26"/>
                <w:szCs w:val="26"/>
              </w:rPr>
              <w:t>программы</w:t>
            </w:r>
          </w:p>
        </w:tc>
        <w:tc>
          <w:tcPr>
            <w:tcW w:w="221" w:type="pct"/>
          </w:tcPr>
          <w:p w:rsidR="00465B6F" w:rsidRPr="00CD38E3" w:rsidRDefault="00465B6F" w:rsidP="00147BF1">
            <w:pPr>
              <w:jc w:val="both"/>
              <w:rPr>
                <w:rFonts w:ascii="Times New Roman" w:hAnsi="Times New Roman" w:cs="Times New Roman"/>
                <w:sz w:val="26"/>
                <w:szCs w:val="26"/>
              </w:rPr>
            </w:pPr>
          </w:p>
        </w:tc>
        <w:tc>
          <w:tcPr>
            <w:tcW w:w="2878" w:type="pct"/>
          </w:tcPr>
          <w:p w:rsidR="00465B6F" w:rsidRPr="00CD38E3" w:rsidRDefault="00064831" w:rsidP="00147BF1">
            <w:pPr>
              <w:jc w:val="both"/>
              <w:rPr>
                <w:rFonts w:ascii="Times New Roman" w:hAnsi="Times New Roman" w:cs="Times New Roman"/>
                <w:sz w:val="26"/>
                <w:szCs w:val="26"/>
              </w:rPr>
            </w:pPr>
            <w:r w:rsidRPr="00CD38E3">
              <w:rPr>
                <w:rFonts w:ascii="Times New Roman" w:hAnsi="Times New Roman" w:cs="Times New Roman"/>
                <w:sz w:val="26"/>
                <w:szCs w:val="26"/>
              </w:rPr>
              <w:t xml:space="preserve">Общий объем финансирования </w:t>
            </w:r>
            <w:r w:rsidR="008C32CF">
              <w:rPr>
                <w:rFonts w:ascii="Times New Roman" w:hAnsi="Times New Roman" w:cs="Times New Roman"/>
                <w:sz w:val="26"/>
                <w:szCs w:val="26"/>
              </w:rPr>
              <w:t xml:space="preserve">на 2015-2020 годы </w:t>
            </w:r>
            <w:r w:rsidRPr="00CD38E3">
              <w:rPr>
                <w:rFonts w:ascii="Times New Roman" w:hAnsi="Times New Roman" w:cs="Times New Roman"/>
                <w:sz w:val="26"/>
                <w:szCs w:val="26"/>
              </w:rPr>
              <w:t>составит</w:t>
            </w:r>
            <w:r w:rsidR="00624B04">
              <w:rPr>
                <w:rFonts w:ascii="Times New Roman" w:hAnsi="Times New Roman" w:cs="Times New Roman"/>
                <w:sz w:val="26"/>
                <w:szCs w:val="26"/>
              </w:rPr>
              <w:t>–</w:t>
            </w:r>
            <w:r w:rsidR="008B0FD9">
              <w:rPr>
                <w:rFonts w:ascii="Times New Roman" w:hAnsi="Times New Roman" w:cs="Times New Roman"/>
                <w:sz w:val="26"/>
                <w:szCs w:val="26"/>
              </w:rPr>
              <w:t>42 958 990</w:t>
            </w:r>
            <w:r w:rsidR="00D67B18" w:rsidRPr="00CD38E3">
              <w:rPr>
                <w:rFonts w:ascii="Times New Roman" w:hAnsi="Times New Roman" w:cs="Times New Roman"/>
                <w:sz w:val="26"/>
                <w:szCs w:val="26"/>
              </w:rPr>
              <w:t xml:space="preserve"> руб. </w:t>
            </w:r>
          </w:p>
          <w:p w:rsidR="00064831" w:rsidRPr="00CD38E3" w:rsidRDefault="00064831" w:rsidP="00147BF1">
            <w:pPr>
              <w:jc w:val="both"/>
              <w:rPr>
                <w:rFonts w:ascii="Times New Roman" w:hAnsi="Times New Roman" w:cs="Times New Roman"/>
                <w:sz w:val="26"/>
                <w:szCs w:val="26"/>
              </w:rPr>
            </w:pPr>
            <w:r w:rsidRPr="00CD38E3">
              <w:rPr>
                <w:rFonts w:ascii="Times New Roman" w:hAnsi="Times New Roman" w:cs="Times New Roman"/>
                <w:sz w:val="26"/>
                <w:szCs w:val="26"/>
              </w:rPr>
              <w:t>в том числе по годам:</w:t>
            </w:r>
          </w:p>
          <w:p w:rsidR="00D67B18" w:rsidRPr="00CD38E3" w:rsidRDefault="00D67B18" w:rsidP="00147BF1">
            <w:pPr>
              <w:jc w:val="both"/>
              <w:rPr>
                <w:rFonts w:ascii="Times New Roman" w:hAnsi="Times New Roman" w:cs="Times New Roman"/>
                <w:sz w:val="26"/>
                <w:szCs w:val="26"/>
              </w:rPr>
            </w:pPr>
            <w:r w:rsidRPr="00CD38E3">
              <w:rPr>
                <w:rFonts w:ascii="Times New Roman" w:hAnsi="Times New Roman" w:cs="Times New Roman"/>
                <w:sz w:val="26"/>
                <w:szCs w:val="26"/>
              </w:rPr>
              <w:t>2015 год – 4 662 00 руб.,</w:t>
            </w:r>
          </w:p>
          <w:p w:rsidR="00D67B18" w:rsidRPr="00CD38E3" w:rsidRDefault="00D67B18" w:rsidP="00147BF1">
            <w:pPr>
              <w:jc w:val="both"/>
              <w:rPr>
                <w:rFonts w:ascii="Times New Roman" w:hAnsi="Times New Roman" w:cs="Times New Roman"/>
                <w:sz w:val="26"/>
                <w:szCs w:val="26"/>
              </w:rPr>
            </w:pPr>
            <w:r w:rsidRPr="00CD38E3">
              <w:rPr>
                <w:rFonts w:ascii="Times New Roman" w:hAnsi="Times New Roman" w:cs="Times New Roman"/>
                <w:sz w:val="26"/>
                <w:szCs w:val="26"/>
              </w:rPr>
              <w:t>2016 год – 3 </w:t>
            </w:r>
            <w:r w:rsidR="00624B04">
              <w:rPr>
                <w:rFonts w:ascii="Times New Roman" w:hAnsi="Times New Roman" w:cs="Times New Roman"/>
                <w:sz w:val="26"/>
                <w:szCs w:val="26"/>
              </w:rPr>
              <w:t>309</w:t>
            </w:r>
            <w:r w:rsidRPr="00CD38E3">
              <w:rPr>
                <w:rFonts w:ascii="Times New Roman" w:hAnsi="Times New Roman" w:cs="Times New Roman"/>
                <w:sz w:val="26"/>
                <w:szCs w:val="26"/>
              </w:rPr>
              <w:t> 000 руб.,</w:t>
            </w:r>
          </w:p>
          <w:p w:rsidR="00D67B18" w:rsidRPr="00CD38E3" w:rsidRDefault="00D67B18" w:rsidP="00147BF1">
            <w:pPr>
              <w:jc w:val="both"/>
              <w:rPr>
                <w:rFonts w:ascii="Times New Roman" w:hAnsi="Times New Roman" w:cs="Times New Roman"/>
                <w:sz w:val="26"/>
                <w:szCs w:val="26"/>
              </w:rPr>
            </w:pPr>
            <w:r w:rsidRPr="00CD38E3">
              <w:rPr>
                <w:rFonts w:ascii="Times New Roman" w:hAnsi="Times New Roman" w:cs="Times New Roman"/>
                <w:sz w:val="26"/>
                <w:szCs w:val="26"/>
              </w:rPr>
              <w:t xml:space="preserve">2017 год – </w:t>
            </w:r>
            <w:r w:rsidR="00FF74E0">
              <w:rPr>
                <w:rFonts w:ascii="Times New Roman" w:hAnsi="Times New Roman" w:cs="Times New Roman"/>
                <w:sz w:val="26"/>
                <w:szCs w:val="26"/>
              </w:rPr>
              <w:t>15</w:t>
            </w:r>
            <w:r w:rsidR="00125564">
              <w:rPr>
                <w:rFonts w:ascii="Times New Roman" w:hAnsi="Times New Roman" w:cs="Times New Roman"/>
                <w:sz w:val="26"/>
                <w:szCs w:val="26"/>
              </w:rPr>
              <w:t xml:space="preserve"> 824 130 </w:t>
            </w:r>
            <w:r w:rsidRPr="00CD38E3">
              <w:rPr>
                <w:rFonts w:ascii="Times New Roman" w:hAnsi="Times New Roman" w:cs="Times New Roman"/>
                <w:sz w:val="26"/>
                <w:szCs w:val="26"/>
              </w:rPr>
              <w:t>руб.,</w:t>
            </w:r>
          </w:p>
          <w:p w:rsidR="00D67B18" w:rsidRPr="00CD38E3" w:rsidRDefault="00D67B18" w:rsidP="00147BF1">
            <w:pPr>
              <w:jc w:val="both"/>
              <w:rPr>
                <w:rFonts w:ascii="Times New Roman" w:hAnsi="Times New Roman" w:cs="Times New Roman"/>
                <w:sz w:val="26"/>
                <w:szCs w:val="26"/>
              </w:rPr>
            </w:pPr>
            <w:r w:rsidRPr="00CD38E3">
              <w:rPr>
                <w:rFonts w:ascii="Times New Roman" w:hAnsi="Times New Roman" w:cs="Times New Roman"/>
                <w:sz w:val="26"/>
                <w:szCs w:val="26"/>
              </w:rPr>
              <w:t>2018 год –</w:t>
            </w:r>
            <w:r w:rsidR="008B0FD9">
              <w:rPr>
                <w:rFonts w:ascii="Times New Roman" w:hAnsi="Times New Roman" w:cs="Times New Roman"/>
                <w:sz w:val="26"/>
                <w:szCs w:val="26"/>
              </w:rPr>
              <w:t>8 103 250</w:t>
            </w:r>
            <w:r w:rsidRPr="00CD38E3">
              <w:rPr>
                <w:rFonts w:ascii="Times New Roman" w:hAnsi="Times New Roman" w:cs="Times New Roman"/>
                <w:sz w:val="26"/>
                <w:szCs w:val="26"/>
              </w:rPr>
              <w:t xml:space="preserve"> руб.,</w:t>
            </w:r>
          </w:p>
          <w:p w:rsidR="00D67B18" w:rsidRPr="00CD38E3" w:rsidRDefault="00D67B18" w:rsidP="00147BF1">
            <w:pPr>
              <w:jc w:val="both"/>
              <w:rPr>
                <w:rFonts w:ascii="Times New Roman" w:hAnsi="Times New Roman" w:cs="Times New Roman"/>
                <w:sz w:val="26"/>
                <w:szCs w:val="26"/>
              </w:rPr>
            </w:pPr>
            <w:r w:rsidRPr="00CD38E3">
              <w:rPr>
                <w:rFonts w:ascii="Times New Roman" w:hAnsi="Times New Roman" w:cs="Times New Roman"/>
                <w:sz w:val="26"/>
                <w:szCs w:val="26"/>
              </w:rPr>
              <w:t xml:space="preserve">2019 год – </w:t>
            </w:r>
            <w:r w:rsidR="008B0FD9">
              <w:rPr>
                <w:rFonts w:ascii="Times New Roman" w:hAnsi="Times New Roman" w:cs="Times New Roman"/>
                <w:sz w:val="26"/>
                <w:szCs w:val="26"/>
              </w:rPr>
              <w:t>9 610 610</w:t>
            </w:r>
            <w:r w:rsidRPr="00CD38E3">
              <w:rPr>
                <w:rFonts w:ascii="Times New Roman" w:hAnsi="Times New Roman" w:cs="Times New Roman"/>
                <w:sz w:val="26"/>
                <w:szCs w:val="26"/>
              </w:rPr>
              <w:t xml:space="preserve"> руб.,</w:t>
            </w:r>
          </w:p>
          <w:p w:rsidR="00D67B18" w:rsidRPr="00CD38E3" w:rsidRDefault="00D67B18" w:rsidP="00147BF1">
            <w:pPr>
              <w:jc w:val="both"/>
              <w:rPr>
                <w:rFonts w:ascii="Times New Roman" w:hAnsi="Times New Roman" w:cs="Times New Roman"/>
                <w:sz w:val="26"/>
                <w:szCs w:val="26"/>
              </w:rPr>
            </w:pPr>
            <w:r w:rsidRPr="00CD38E3">
              <w:rPr>
                <w:rFonts w:ascii="Times New Roman" w:hAnsi="Times New Roman" w:cs="Times New Roman"/>
                <w:sz w:val="26"/>
                <w:szCs w:val="26"/>
              </w:rPr>
              <w:t xml:space="preserve">2020 год – </w:t>
            </w:r>
            <w:r w:rsidR="008B0FD9">
              <w:rPr>
                <w:rFonts w:ascii="Times New Roman" w:hAnsi="Times New Roman" w:cs="Times New Roman"/>
                <w:sz w:val="26"/>
                <w:szCs w:val="26"/>
              </w:rPr>
              <w:t>1 450 000</w:t>
            </w:r>
            <w:r w:rsidRPr="00CD38E3">
              <w:rPr>
                <w:rFonts w:ascii="Times New Roman" w:hAnsi="Times New Roman" w:cs="Times New Roman"/>
                <w:sz w:val="26"/>
                <w:szCs w:val="26"/>
              </w:rPr>
              <w:t>руб.</w:t>
            </w:r>
          </w:p>
          <w:p w:rsidR="00D67B18" w:rsidRPr="00CD38E3" w:rsidRDefault="00D67B18" w:rsidP="00147BF1">
            <w:pPr>
              <w:jc w:val="both"/>
              <w:rPr>
                <w:rFonts w:ascii="Times New Roman" w:hAnsi="Times New Roman" w:cs="Times New Roman"/>
                <w:sz w:val="26"/>
                <w:szCs w:val="26"/>
              </w:rPr>
            </w:pPr>
            <w:r w:rsidRPr="00CD38E3">
              <w:rPr>
                <w:rFonts w:ascii="Times New Roman" w:hAnsi="Times New Roman" w:cs="Times New Roman"/>
                <w:sz w:val="26"/>
                <w:szCs w:val="26"/>
              </w:rPr>
              <w:t>В том числе:</w:t>
            </w:r>
          </w:p>
          <w:p w:rsidR="00D67B18" w:rsidRPr="00CD38E3" w:rsidRDefault="00D67B18" w:rsidP="00147BF1">
            <w:pPr>
              <w:jc w:val="both"/>
              <w:rPr>
                <w:rFonts w:ascii="Times New Roman" w:hAnsi="Times New Roman" w:cs="Times New Roman"/>
                <w:sz w:val="26"/>
                <w:szCs w:val="26"/>
              </w:rPr>
            </w:pPr>
            <w:r w:rsidRPr="00CD38E3">
              <w:rPr>
                <w:rFonts w:ascii="Times New Roman" w:hAnsi="Times New Roman" w:cs="Times New Roman"/>
                <w:sz w:val="26"/>
                <w:szCs w:val="26"/>
              </w:rPr>
              <w:t xml:space="preserve">за счет средств местного бюджета </w:t>
            </w:r>
          </w:p>
          <w:p w:rsidR="00D67B18" w:rsidRPr="00CD38E3" w:rsidRDefault="00D67B18" w:rsidP="00147BF1">
            <w:pPr>
              <w:jc w:val="both"/>
              <w:rPr>
                <w:rFonts w:ascii="Times New Roman" w:hAnsi="Times New Roman" w:cs="Times New Roman"/>
                <w:sz w:val="26"/>
                <w:szCs w:val="26"/>
              </w:rPr>
            </w:pPr>
            <w:r w:rsidRPr="00CD38E3">
              <w:rPr>
                <w:rFonts w:ascii="Times New Roman" w:hAnsi="Times New Roman" w:cs="Times New Roman"/>
                <w:sz w:val="26"/>
                <w:szCs w:val="26"/>
              </w:rPr>
              <w:t>2015 год – 635 000 руб.,</w:t>
            </w:r>
          </w:p>
          <w:p w:rsidR="00D67B18" w:rsidRPr="00CD38E3" w:rsidRDefault="00D67B18" w:rsidP="00147BF1">
            <w:pPr>
              <w:jc w:val="both"/>
              <w:rPr>
                <w:rFonts w:ascii="Times New Roman" w:hAnsi="Times New Roman" w:cs="Times New Roman"/>
                <w:sz w:val="26"/>
                <w:szCs w:val="26"/>
              </w:rPr>
            </w:pPr>
            <w:r w:rsidRPr="00CD38E3">
              <w:rPr>
                <w:rFonts w:ascii="Times New Roman" w:hAnsi="Times New Roman" w:cs="Times New Roman"/>
                <w:sz w:val="26"/>
                <w:szCs w:val="26"/>
              </w:rPr>
              <w:t>2016 год – 655 000 руб.,</w:t>
            </w:r>
          </w:p>
          <w:p w:rsidR="00D67B18" w:rsidRPr="00CD38E3" w:rsidRDefault="00D67B18" w:rsidP="00147BF1">
            <w:pPr>
              <w:jc w:val="both"/>
              <w:rPr>
                <w:rFonts w:ascii="Times New Roman" w:hAnsi="Times New Roman" w:cs="Times New Roman"/>
                <w:sz w:val="26"/>
                <w:szCs w:val="26"/>
              </w:rPr>
            </w:pPr>
            <w:r w:rsidRPr="00CD38E3">
              <w:rPr>
                <w:rFonts w:ascii="Times New Roman" w:hAnsi="Times New Roman" w:cs="Times New Roman"/>
                <w:sz w:val="26"/>
                <w:szCs w:val="26"/>
              </w:rPr>
              <w:t xml:space="preserve">2017 год – </w:t>
            </w:r>
            <w:r w:rsidR="00125564">
              <w:rPr>
                <w:rFonts w:ascii="Times New Roman" w:hAnsi="Times New Roman" w:cs="Times New Roman"/>
                <w:sz w:val="26"/>
                <w:szCs w:val="26"/>
              </w:rPr>
              <w:t>701</w:t>
            </w:r>
            <w:r w:rsidR="00FF74E0">
              <w:rPr>
                <w:rFonts w:ascii="Times New Roman" w:hAnsi="Times New Roman" w:cs="Times New Roman"/>
                <w:sz w:val="26"/>
                <w:szCs w:val="26"/>
              </w:rPr>
              <w:t xml:space="preserve"> 5</w:t>
            </w:r>
            <w:r w:rsidRPr="00CD38E3">
              <w:rPr>
                <w:rFonts w:ascii="Times New Roman" w:hAnsi="Times New Roman" w:cs="Times New Roman"/>
                <w:sz w:val="26"/>
                <w:szCs w:val="26"/>
              </w:rPr>
              <w:t>00 руб.,</w:t>
            </w:r>
          </w:p>
          <w:p w:rsidR="00D67B18" w:rsidRPr="00CD38E3" w:rsidRDefault="00D67B18" w:rsidP="00147BF1">
            <w:pPr>
              <w:jc w:val="both"/>
              <w:rPr>
                <w:rFonts w:ascii="Times New Roman" w:hAnsi="Times New Roman" w:cs="Times New Roman"/>
                <w:sz w:val="26"/>
                <w:szCs w:val="26"/>
              </w:rPr>
            </w:pPr>
            <w:r w:rsidRPr="00CD38E3">
              <w:rPr>
                <w:rFonts w:ascii="Times New Roman" w:hAnsi="Times New Roman" w:cs="Times New Roman"/>
                <w:sz w:val="26"/>
                <w:szCs w:val="26"/>
              </w:rPr>
              <w:t xml:space="preserve">2018 год – </w:t>
            </w:r>
            <w:r w:rsidR="008B0FD9">
              <w:rPr>
                <w:rFonts w:ascii="Times New Roman" w:hAnsi="Times New Roman" w:cs="Times New Roman"/>
                <w:sz w:val="26"/>
                <w:szCs w:val="26"/>
              </w:rPr>
              <w:t>750 900</w:t>
            </w:r>
            <w:r w:rsidRPr="00CD38E3">
              <w:rPr>
                <w:rFonts w:ascii="Times New Roman" w:hAnsi="Times New Roman" w:cs="Times New Roman"/>
                <w:sz w:val="26"/>
                <w:szCs w:val="26"/>
              </w:rPr>
              <w:t xml:space="preserve"> руб.,</w:t>
            </w:r>
          </w:p>
          <w:p w:rsidR="00D67B18" w:rsidRPr="00CD38E3" w:rsidRDefault="00D67B18" w:rsidP="00147BF1">
            <w:pPr>
              <w:jc w:val="both"/>
              <w:rPr>
                <w:rFonts w:ascii="Times New Roman" w:hAnsi="Times New Roman" w:cs="Times New Roman"/>
                <w:sz w:val="26"/>
                <w:szCs w:val="26"/>
              </w:rPr>
            </w:pPr>
            <w:r w:rsidRPr="00CD38E3">
              <w:rPr>
                <w:rFonts w:ascii="Times New Roman" w:hAnsi="Times New Roman" w:cs="Times New Roman"/>
                <w:sz w:val="26"/>
                <w:szCs w:val="26"/>
              </w:rPr>
              <w:t xml:space="preserve">2019 год – </w:t>
            </w:r>
            <w:r w:rsidR="008B0FD9">
              <w:rPr>
                <w:rFonts w:ascii="Times New Roman" w:hAnsi="Times New Roman" w:cs="Times New Roman"/>
                <w:sz w:val="26"/>
                <w:szCs w:val="26"/>
              </w:rPr>
              <w:t>776 100</w:t>
            </w:r>
            <w:r w:rsidRPr="00CD38E3">
              <w:rPr>
                <w:rFonts w:ascii="Times New Roman" w:hAnsi="Times New Roman" w:cs="Times New Roman"/>
                <w:sz w:val="26"/>
                <w:szCs w:val="26"/>
              </w:rPr>
              <w:t xml:space="preserve"> руб.,</w:t>
            </w:r>
          </w:p>
          <w:p w:rsidR="00D67B18" w:rsidRPr="00CD38E3" w:rsidRDefault="00D67B18" w:rsidP="00147BF1">
            <w:pPr>
              <w:jc w:val="both"/>
              <w:rPr>
                <w:rFonts w:ascii="Times New Roman" w:hAnsi="Times New Roman" w:cs="Times New Roman"/>
                <w:sz w:val="26"/>
                <w:szCs w:val="26"/>
              </w:rPr>
            </w:pPr>
            <w:r w:rsidRPr="00CD38E3">
              <w:rPr>
                <w:rFonts w:ascii="Times New Roman" w:hAnsi="Times New Roman" w:cs="Times New Roman"/>
                <w:sz w:val="26"/>
                <w:szCs w:val="26"/>
              </w:rPr>
              <w:t xml:space="preserve">2020 год – </w:t>
            </w:r>
            <w:r w:rsidR="008B0FD9">
              <w:rPr>
                <w:rFonts w:ascii="Times New Roman" w:hAnsi="Times New Roman" w:cs="Times New Roman"/>
                <w:sz w:val="26"/>
                <w:szCs w:val="26"/>
              </w:rPr>
              <w:t>350 000</w:t>
            </w:r>
            <w:r w:rsidRPr="00CD38E3">
              <w:rPr>
                <w:rFonts w:ascii="Times New Roman" w:hAnsi="Times New Roman" w:cs="Times New Roman"/>
                <w:sz w:val="26"/>
                <w:szCs w:val="26"/>
              </w:rPr>
              <w:t xml:space="preserve"> руб.,</w:t>
            </w:r>
          </w:p>
          <w:p w:rsidR="00D67B18" w:rsidRPr="00CD38E3" w:rsidRDefault="00D67B18" w:rsidP="00147BF1">
            <w:pPr>
              <w:jc w:val="both"/>
              <w:rPr>
                <w:rFonts w:ascii="Times New Roman" w:hAnsi="Times New Roman" w:cs="Times New Roman"/>
                <w:sz w:val="26"/>
                <w:szCs w:val="26"/>
              </w:rPr>
            </w:pPr>
            <w:r w:rsidRPr="00CD38E3">
              <w:rPr>
                <w:rFonts w:ascii="Times New Roman" w:hAnsi="Times New Roman" w:cs="Times New Roman"/>
                <w:sz w:val="26"/>
                <w:szCs w:val="26"/>
              </w:rPr>
              <w:t>внебюджетных источников</w:t>
            </w:r>
          </w:p>
          <w:p w:rsidR="00D67B18" w:rsidRPr="00CD38E3" w:rsidRDefault="00D67B18" w:rsidP="00147BF1">
            <w:pPr>
              <w:jc w:val="both"/>
              <w:rPr>
                <w:rFonts w:ascii="Times New Roman" w:hAnsi="Times New Roman" w:cs="Times New Roman"/>
                <w:sz w:val="26"/>
                <w:szCs w:val="26"/>
              </w:rPr>
            </w:pPr>
            <w:r w:rsidRPr="00CD38E3">
              <w:rPr>
                <w:rFonts w:ascii="Times New Roman" w:hAnsi="Times New Roman" w:cs="Times New Roman"/>
                <w:sz w:val="26"/>
                <w:szCs w:val="26"/>
              </w:rPr>
              <w:t>2015 год – 4 027</w:t>
            </w:r>
            <w:r w:rsidR="00E91145" w:rsidRPr="00CD38E3">
              <w:rPr>
                <w:rFonts w:ascii="Times New Roman" w:hAnsi="Times New Roman" w:cs="Times New Roman"/>
                <w:sz w:val="26"/>
                <w:szCs w:val="26"/>
              </w:rPr>
              <w:t> </w:t>
            </w:r>
            <w:r w:rsidRPr="00CD38E3">
              <w:rPr>
                <w:rFonts w:ascii="Times New Roman" w:hAnsi="Times New Roman" w:cs="Times New Roman"/>
                <w:sz w:val="26"/>
                <w:szCs w:val="26"/>
              </w:rPr>
              <w:t>000</w:t>
            </w:r>
            <w:r w:rsidR="00E91145" w:rsidRPr="00CD38E3">
              <w:rPr>
                <w:rFonts w:ascii="Times New Roman" w:hAnsi="Times New Roman" w:cs="Times New Roman"/>
                <w:sz w:val="26"/>
                <w:szCs w:val="26"/>
              </w:rPr>
              <w:t xml:space="preserve"> руб.,</w:t>
            </w:r>
          </w:p>
          <w:p w:rsidR="00E91145" w:rsidRPr="00CD38E3" w:rsidRDefault="00A37D0F" w:rsidP="00147BF1">
            <w:pPr>
              <w:jc w:val="both"/>
              <w:rPr>
                <w:rFonts w:ascii="Times New Roman" w:hAnsi="Times New Roman" w:cs="Times New Roman"/>
                <w:sz w:val="26"/>
                <w:szCs w:val="26"/>
              </w:rPr>
            </w:pPr>
            <w:r w:rsidRPr="00CD38E3">
              <w:rPr>
                <w:rFonts w:ascii="Times New Roman" w:hAnsi="Times New Roman" w:cs="Times New Roman"/>
                <w:sz w:val="26"/>
                <w:szCs w:val="26"/>
              </w:rPr>
              <w:t>2016 год – 2 654 000 руб.,</w:t>
            </w:r>
          </w:p>
          <w:p w:rsidR="00A37D0F" w:rsidRPr="00CD38E3" w:rsidRDefault="00A37D0F" w:rsidP="00147BF1">
            <w:pPr>
              <w:jc w:val="both"/>
              <w:rPr>
                <w:rFonts w:ascii="Times New Roman" w:hAnsi="Times New Roman" w:cs="Times New Roman"/>
                <w:sz w:val="26"/>
                <w:szCs w:val="26"/>
              </w:rPr>
            </w:pPr>
            <w:r w:rsidRPr="00CD38E3">
              <w:rPr>
                <w:rFonts w:ascii="Times New Roman" w:hAnsi="Times New Roman" w:cs="Times New Roman"/>
                <w:sz w:val="26"/>
                <w:szCs w:val="26"/>
              </w:rPr>
              <w:t xml:space="preserve">2017 год – </w:t>
            </w:r>
            <w:r w:rsidR="00FF74E0">
              <w:rPr>
                <w:rFonts w:ascii="Times New Roman" w:hAnsi="Times New Roman" w:cs="Times New Roman"/>
                <w:sz w:val="26"/>
                <w:szCs w:val="26"/>
              </w:rPr>
              <w:t>2 </w:t>
            </w:r>
            <w:r w:rsidR="00125564">
              <w:rPr>
                <w:rFonts w:ascii="Times New Roman" w:hAnsi="Times New Roman" w:cs="Times New Roman"/>
                <w:sz w:val="26"/>
                <w:szCs w:val="26"/>
              </w:rPr>
              <w:t>8320</w:t>
            </w:r>
            <w:r w:rsidRPr="00CD38E3">
              <w:rPr>
                <w:rFonts w:ascii="Times New Roman" w:hAnsi="Times New Roman" w:cs="Times New Roman"/>
                <w:sz w:val="26"/>
                <w:szCs w:val="26"/>
              </w:rPr>
              <w:t>00 руб.,</w:t>
            </w:r>
          </w:p>
          <w:p w:rsidR="00A37D0F" w:rsidRPr="00CD38E3" w:rsidRDefault="00A37D0F" w:rsidP="00147BF1">
            <w:pPr>
              <w:jc w:val="both"/>
              <w:rPr>
                <w:rFonts w:ascii="Times New Roman" w:hAnsi="Times New Roman" w:cs="Times New Roman"/>
                <w:sz w:val="26"/>
                <w:szCs w:val="26"/>
              </w:rPr>
            </w:pPr>
            <w:r w:rsidRPr="00CD38E3">
              <w:rPr>
                <w:rFonts w:ascii="Times New Roman" w:hAnsi="Times New Roman" w:cs="Times New Roman"/>
                <w:sz w:val="26"/>
                <w:szCs w:val="26"/>
              </w:rPr>
              <w:t xml:space="preserve">2018 год – </w:t>
            </w:r>
            <w:r w:rsidR="008B0FD9">
              <w:rPr>
                <w:rFonts w:ascii="Times New Roman" w:hAnsi="Times New Roman" w:cs="Times New Roman"/>
                <w:sz w:val="26"/>
                <w:szCs w:val="26"/>
              </w:rPr>
              <w:t>1 160 750</w:t>
            </w:r>
            <w:r w:rsidRPr="00CD38E3">
              <w:rPr>
                <w:rFonts w:ascii="Times New Roman" w:hAnsi="Times New Roman" w:cs="Times New Roman"/>
                <w:sz w:val="26"/>
                <w:szCs w:val="26"/>
              </w:rPr>
              <w:t xml:space="preserve"> руб.,</w:t>
            </w:r>
          </w:p>
          <w:p w:rsidR="00A37D0F" w:rsidRPr="00CD38E3" w:rsidRDefault="00A37D0F" w:rsidP="00147BF1">
            <w:pPr>
              <w:jc w:val="both"/>
              <w:rPr>
                <w:rFonts w:ascii="Times New Roman" w:hAnsi="Times New Roman" w:cs="Times New Roman"/>
                <w:sz w:val="26"/>
                <w:szCs w:val="26"/>
              </w:rPr>
            </w:pPr>
            <w:r w:rsidRPr="00CD38E3">
              <w:rPr>
                <w:rFonts w:ascii="Times New Roman" w:hAnsi="Times New Roman" w:cs="Times New Roman"/>
                <w:sz w:val="26"/>
                <w:szCs w:val="26"/>
              </w:rPr>
              <w:t xml:space="preserve">2019 год – </w:t>
            </w:r>
            <w:r w:rsidR="008B0FD9">
              <w:rPr>
                <w:rFonts w:ascii="Times New Roman" w:hAnsi="Times New Roman" w:cs="Times New Roman"/>
                <w:sz w:val="26"/>
                <w:szCs w:val="26"/>
              </w:rPr>
              <w:t xml:space="preserve"> 800 000</w:t>
            </w:r>
            <w:r w:rsidRPr="00CD38E3">
              <w:rPr>
                <w:rFonts w:ascii="Times New Roman" w:hAnsi="Times New Roman" w:cs="Times New Roman"/>
                <w:sz w:val="26"/>
                <w:szCs w:val="26"/>
              </w:rPr>
              <w:t>руб.,</w:t>
            </w:r>
          </w:p>
          <w:p w:rsidR="00064831" w:rsidRDefault="00A37D0F" w:rsidP="00624B04">
            <w:pPr>
              <w:jc w:val="both"/>
              <w:rPr>
                <w:rFonts w:ascii="Times New Roman" w:hAnsi="Times New Roman" w:cs="Times New Roman"/>
                <w:sz w:val="26"/>
                <w:szCs w:val="26"/>
              </w:rPr>
            </w:pPr>
            <w:r w:rsidRPr="00CD38E3">
              <w:rPr>
                <w:rFonts w:ascii="Times New Roman" w:hAnsi="Times New Roman" w:cs="Times New Roman"/>
                <w:sz w:val="26"/>
                <w:szCs w:val="26"/>
              </w:rPr>
              <w:t>2020 год –</w:t>
            </w:r>
            <w:r w:rsidR="008B0FD9">
              <w:rPr>
                <w:rFonts w:ascii="Times New Roman" w:hAnsi="Times New Roman" w:cs="Times New Roman"/>
                <w:sz w:val="26"/>
                <w:szCs w:val="26"/>
              </w:rPr>
              <w:t xml:space="preserve">1 100 000 </w:t>
            </w:r>
            <w:r w:rsidRPr="00CD38E3">
              <w:rPr>
                <w:rFonts w:ascii="Times New Roman" w:hAnsi="Times New Roman" w:cs="Times New Roman"/>
                <w:sz w:val="26"/>
                <w:szCs w:val="26"/>
              </w:rPr>
              <w:t xml:space="preserve"> руб.</w:t>
            </w:r>
          </w:p>
          <w:p w:rsidR="008856CE" w:rsidRDefault="008856CE" w:rsidP="00624B04">
            <w:pPr>
              <w:jc w:val="both"/>
              <w:rPr>
                <w:rFonts w:ascii="Times New Roman" w:hAnsi="Times New Roman" w:cs="Times New Roman"/>
                <w:sz w:val="26"/>
                <w:szCs w:val="26"/>
              </w:rPr>
            </w:pPr>
            <w:r>
              <w:rPr>
                <w:rFonts w:ascii="Times New Roman" w:hAnsi="Times New Roman" w:cs="Times New Roman"/>
                <w:sz w:val="26"/>
                <w:szCs w:val="26"/>
              </w:rPr>
              <w:t>за счет средств краевого бюджета</w:t>
            </w:r>
          </w:p>
          <w:p w:rsidR="008856CE" w:rsidRDefault="008856CE" w:rsidP="00624B04">
            <w:pPr>
              <w:jc w:val="both"/>
              <w:rPr>
                <w:rFonts w:ascii="Times New Roman" w:hAnsi="Times New Roman" w:cs="Times New Roman"/>
                <w:sz w:val="26"/>
                <w:szCs w:val="26"/>
              </w:rPr>
            </w:pPr>
            <w:r>
              <w:rPr>
                <w:rFonts w:ascii="Times New Roman" w:hAnsi="Times New Roman" w:cs="Times New Roman"/>
                <w:sz w:val="26"/>
                <w:szCs w:val="26"/>
              </w:rPr>
              <w:t>2017 год – 12 290 630 руб.</w:t>
            </w:r>
            <w:r w:rsidR="008B0FD9">
              <w:rPr>
                <w:rFonts w:ascii="Times New Roman" w:hAnsi="Times New Roman" w:cs="Times New Roman"/>
                <w:sz w:val="26"/>
                <w:szCs w:val="26"/>
              </w:rPr>
              <w:t>,</w:t>
            </w:r>
          </w:p>
          <w:p w:rsidR="008B0FD9" w:rsidRDefault="008B0FD9" w:rsidP="00624B04">
            <w:pPr>
              <w:jc w:val="both"/>
              <w:rPr>
                <w:rFonts w:ascii="Times New Roman" w:hAnsi="Times New Roman" w:cs="Times New Roman"/>
                <w:sz w:val="26"/>
                <w:szCs w:val="26"/>
              </w:rPr>
            </w:pPr>
            <w:r>
              <w:rPr>
                <w:rFonts w:ascii="Times New Roman" w:hAnsi="Times New Roman" w:cs="Times New Roman"/>
                <w:sz w:val="26"/>
                <w:szCs w:val="26"/>
              </w:rPr>
              <w:t>2018 год – 6 191 600 руб.,</w:t>
            </w:r>
          </w:p>
          <w:p w:rsidR="008B0FD9" w:rsidRPr="00CD38E3" w:rsidRDefault="008B0FD9" w:rsidP="00624B04">
            <w:pPr>
              <w:jc w:val="both"/>
              <w:rPr>
                <w:rFonts w:ascii="Times New Roman" w:hAnsi="Times New Roman" w:cs="Times New Roman"/>
                <w:sz w:val="26"/>
                <w:szCs w:val="26"/>
              </w:rPr>
            </w:pPr>
            <w:r>
              <w:rPr>
                <w:rFonts w:ascii="Times New Roman" w:hAnsi="Times New Roman" w:cs="Times New Roman"/>
                <w:sz w:val="26"/>
                <w:szCs w:val="26"/>
              </w:rPr>
              <w:t>2019 год -  8 034 510 руб.</w:t>
            </w:r>
          </w:p>
        </w:tc>
      </w:tr>
      <w:tr w:rsidR="00465B6F" w:rsidRPr="00CD38E3" w:rsidTr="00B11286">
        <w:tc>
          <w:tcPr>
            <w:tcW w:w="1901" w:type="pct"/>
          </w:tcPr>
          <w:p w:rsidR="00465B6F" w:rsidRPr="00CD38E3" w:rsidRDefault="00465B6F" w:rsidP="00147BF1">
            <w:pPr>
              <w:jc w:val="both"/>
              <w:rPr>
                <w:rFonts w:ascii="Times New Roman" w:hAnsi="Times New Roman" w:cs="Times New Roman"/>
                <w:sz w:val="26"/>
                <w:szCs w:val="26"/>
              </w:rPr>
            </w:pPr>
            <w:r w:rsidRPr="00CD38E3">
              <w:rPr>
                <w:rFonts w:ascii="Times New Roman" w:hAnsi="Times New Roman" w:cs="Times New Roman"/>
                <w:sz w:val="26"/>
                <w:szCs w:val="26"/>
              </w:rPr>
              <w:t>Ожидаемые результаты</w:t>
            </w:r>
          </w:p>
          <w:p w:rsidR="00465B6F" w:rsidRPr="00CD38E3" w:rsidRDefault="00465B6F" w:rsidP="00147BF1">
            <w:pPr>
              <w:jc w:val="both"/>
              <w:rPr>
                <w:rFonts w:ascii="Times New Roman" w:hAnsi="Times New Roman" w:cs="Times New Roman"/>
                <w:sz w:val="26"/>
                <w:szCs w:val="26"/>
              </w:rPr>
            </w:pPr>
            <w:r w:rsidRPr="00CD38E3">
              <w:rPr>
                <w:rFonts w:ascii="Times New Roman" w:hAnsi="Times New Roman" w:cs="Times New Roman"/>
                <w:sz w:val="26"/>
                <w:szCs w:val="26"/>
              </w:rPr>
              <w:t>программы</w:t>
            </w:r>
          </w:p>
        </w:tc>
        <w:tc>
          <w:tcPr>
            <w:tcW w:w="221" w:type="pct"/>
          </w:tcPr>
          <w:p w:rsidR="00465B6F" w:rsidRPr="00CD38E3" w:rsidRDefault="00465B6F" w:rsidP="00147BF1">
            <w:pPr>
              <w:jc w:val="both"/>
              <w:rPr>
                <w:rFonts w:ascii="Times New Roman" w:hAnsi="Times New Roman" w:cs="Times New Roman"/>
                <w:sz w:val="26"/>
                <w:szCs w:val="26"/>
              </w:rPr>
            </w:pPr>
          </w:p>
        </w:tc>
        <w:tc>
          <w:tcPr>
            <w:tcW w:w="2878" w:type="pct"/>
          </w:tcPr>
          <w:p w:rsidR="001E5AA5" w:rsidRDefault="00222C5D" w:rsidP="001E5AA5">
            <w:pPr>
              <w:jc w:val="both"/>
              <w:rPr>
                <w:rFonts w:ascii="Times New Roman" w:hAnsi="Times New Roman" w:cs="Times New Roman"/>
                <w:sz w:val="26"/>
                <w:szCs w:val="26"/>
              </w:rPr>
            </w:pPr>
            <w:r>
              <w:rPr>
                <w:rFonts w:ascii="Times New Roman" w:hAnsi="Times New Roman" w:cs="Times New Roman"/>
                <w:sz w:val="26"/>
                <w:szCs w:val="26"/>
              </w:rPr>
              <w:t>С</w:t>
            </w:r>
            <w:r w:rsidR="008C32CF">
              <w:rPr>
                <w:rFonts w:ascii="Times New Roman" w:hAnsi="Times New Roman" w:cs="Times New Roman"/>
                <w:sz w:val="26"/>
                <w:szCs w:val="26"/>
              </w:rPr>
              <w:t xml:space="preserve">нижение </w:t>
            </w:r>
            <w:r>
              <w:rPr>
                <w:rFonts w:ascii="Times New Roman" w:hAnsi="Times New Roman" w:cs="Times New Roman"/>
                <w:sz w:val="26"/>
                <w:szCs w:val="26"/>
              </w:rPr>
              <w:t xml:space="preserve">к 2020 году </w:t>
            </w:r>
            <w:r w:rsidR="001E5AA5">
              <w:rPr>
                <w:rFonts w:ascii="Times New Roman" w:hAnsi="Times New Roman" w:cs="Times New Roman"/>
                <w:sz w:val="26"/>
                <w:szCs w:val="26"/>
              </w:rPr>
              <w:t xml:space="preserve">протяженности сетей, нуждающихся в замене: водопроводных – до </w:t>
            </w:r>
            <w:r w:rsidR="00A269AC">
              <w:rPr>
                <w:rFonts w:ascii="Times New Roman" w:hAnsi="Times New Roman" w:cs="Times New Roman"/>
                <w:sz w:val="26"/>
                <w:szCs w:val="26"/>
              </w:rPr>
              <w:t>58.46</w:t>
            </w:r>
            <w:r w:rsidR="001E5AA5">
              <w:rPr>
                <w:rFonts w:ascii="Times New Roman" w:hAnsi="Times New Roman" w:cs="Times New Roman"/>
                <w:sz w:val="26"/>
                <w:szCs w:val="26"/>
              </w:rPr>
              <w:t xml:space="preserve"> км, канализационных – до </w:t>
            </w:r>
            <w:r w:rsidR="00A269AC">
              <w:rPr>
                <w:rFonts w:ascii="Times New Roman" w:hAnsi="Times New Roman" w:cs="Times New Roman"/>
                <w:sz w:val="26"/>
                <w:szCs w:val="26"/>
              </w:rPr>
              <w:t>0,91</w:t>
            </w:r>
            <w:r w:rsidR="001E5AA5">
              <w:rPr>
                <w:rFonts w:ascii="Times New Roman" w:hAnsi="Times New Roman" w:cs="Times New Roman"/>
                <w:sz w:val="26"/>
                <w:szCs w:val="26"/>
              </w:rPr>
              <w:t xml:space="preserve"> км, тепловых – до 11,6 км;</w:t>
            </w:r>
          </w:p>
          <w:p w:rsidR="001E5AA5" w:rsidRDefault="001E5AA5" w:rsidP="001E5AA5">
            <w:pPr>
              <w:jc w:val="both"/>
              <w:rPr>
                <w:rFonts w:ascii="Times New Roman" w:hAnsi="Times New Roman" w:cs="Times New Roman"/>
                <w:sz w:val="26"/>
                <w:szCs w:val="26"/>
              </w:rPr>
            </w:pPr>
            <w:r>
              <w:rPr>
                <w:rFonts w:ascii="Times New Roman" w:hAnsi="Times New Roman" w:cs="Times New Roman"/>
                <w:sz w:val="26"/>
                <w:szCs w:val="26"/>
              </w:rPr>
              <w:t>увеличение количества человек Михайловского района, вовлеченных в процесс экологического воспитания до 5023 чел;</w:t>
            </w:r>
          </w:p>
          <w:p w:rsidR="001E5AA5" w:rsidRPr="00CD38E3" w:rsidRDefault="001E5AA5" w:rsidP="001E5AA5">
            <w:pPr>
              <w:jc w:val="both"/>
              <w:rPr>
                <w:rFonts w:ascii="Times New Roman" w:hAnsi="Times New Roman" w:cs="Times New Roman"/>
                <w:sz w:val="26"/>
                <w:szCs w:val="26"/>
              </w:rPr>
            </w:pPr>
            <w:r>
              <w:rPr>
                <w:rFonts w:ascii="Times New Roman" w:hAnsi="Times New Roman" w:cs="Times New Roman"/>
                <w:sz w:val="26"/>
                <w:szCs w:val="26"/>
              </w:rPr>
              <w:t>увеличение количества ликвидированных несанкционированных свалок до 12 шт.</w:t>
            </w:r>
          </w:p>
          <w:p w:rsidR="001C5EA6" w:rsidRPr="00CD38E3" w:rsidRDefault="001C5EA6" w:rsidP="00147BF1">
            <w:pPr>
              <w:jc w:val="both"/>
              <w:rPr>
                <w:rFonts w:ascii="Times New Roman" w:hAnsi="Times New Roman" w:cs="Times New Roman"/>
                <w:sz w:val="26"/>
                <w:szCs w:val="26"/>
              </w:rPr>
            </w:pPr>
          </w:p>
        </w:tc>
      </w:tr>
    </w:tbl>
    <w:p w:rsidR="00064831" w:rsidRPr="00CD38E3" w:rsidRDefault="00064831" w:rsidP="00147BF1">
      <w:pPr>
        <w:spacing w:after="0" w:line="240" w:lineRule="auto"/>
        <w:jc w:val="both"/>
        <w:rPr>
          <w:rFonts w:ascii="Times New Roman" w:hAnsi="Times New Roman" w:cs="Times New Roman"/>
          <w:sz w:val="26"/>
          <w:szCs w:val="26"/>
        </w:rPr>
      </w:pPr>
    </w:p>
    <w:p w:rsidR="00064831" w:rsidRPr="00CD38E3" w:rsidRDefault="00064831" w:rsidP="00147BF1">
      <w:pPr>
        <w:spacing w:after="0" w:line="240" w:lineRule="auto"/>
        <w:jc w:val="both"/>
        <w:rPr>
          <w:rFonts w:ascii="Times New Roman" w:hAnsi="Times New Roman" w:cs="Times New Roman"/>
          <w:sz w:val="26"/>
          <w:szCs w:val="26"/>
        </w:rPr>
      </w:pPr>
    </w:p>
    <w:p w:rsidR="00A269AC" w:rsidRDefault="00A269AC" w:rsidP="006E60B7">
      <w:pPr>
        <w:spacing w:after="0" w:line="240" w:lineRule="auto"/>
        <w:jc w:val="center"/>
        <w:rPr>
          <w:rFonts w:ascii="Times New Roman" w:hAnsi="Times New Roman" w:cs="Times New Roman"/>
          <w:sz w:val="26"/>
          <w:szCs w:val="26"/>
        </w:rPr>
      </w:pPr>
    </w:p>
    <w:p w:rsidR="00A269AC" w:rsidRDefault="00A269AC" w:rsidP="006E60B7">
      <w:pPr>
        <w:spacing w:after="0" w:line="240" w:lineRule="auto"/>
        <w:jc w:val="center"/>
        <w:rPr>
          <w:rFonts w:ascii="Times New Roman" w:hAnsi="Times New Roman" w:cs="Times New Roman"/>
          <w:sz w:val="26"/>
          <w:szCs w:val="26"/>
        </w:rPr>
      </w:pPr>
    </w:p>
    <w:p w:rsidR="00542B5B" w:rsidRDefault="00542B5B" w:rsidP="006E60B7">
      <w:pPr>
        <w:spacing w:after="0" w:line="240" w:lineRule="auto"/>
        <w:jc w:val="center"/>
        <w:rPr>
          <w:rFonts w:ascii="Times New Roman" w:hAnsi="Times New Roman" w:cs="Times New Roman"/>
          <w:sz w:val="26"/>
          <w:szCs w:val="26"/>
        </w:rPr>
      </w:pPr>
    </w:p>
    <w:p w:rsidR="00542B5B" w:rsidRDefault="00542B5B" w:rsidP="006E60B7">
      <w:pPr>
        <w:spacing w:after="0" w:line="240" w:lineRule="auto"/>
        <w:jc w:val="center"/>
        <w:rPr>
          <w:rFonts w:ascii="Times New Roman" w:hAnsi="Times New Roman" w:cs="Times New Roman"/>
          <w:sz w:val="26"/>
          <w:szCs w:val="26"/>
        </w:rPr>
      </w:pPr>
    </w:p>
    <w:p w:rsidR="006E60B7" w:rsidRPr="00CD38E3" w:rsidRDefault="00222C5D" w:rsidP="006E60B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2.</w:t>
      </w:r>
      <w:r w:rsidR="00064831" w:rsidRPr="00CD38E3">
        <w:rPr>
          <w:rFonts w:ascii="Times New Roman" w:hAnsi="Times New Roman" w:cs="Times New Roman"/>
          <w:sz w:val="26"/>
          <w:szCs w:val="26"/>
        </w:rPr>
        <w:t xml:space="preserve">Общая характеристика сферы реализации </w:t>
      </w:r>
    </w:p>
    <w:p w:rsidR="00064831" w:rsidRPr="00CD38E3" w:rsidRDefault="00064831" w:rsidP="006E60B7">
      <w:pPr>
        <w:spacing w:after="0" w:line="240" w:lineRule="auto"/>
        <w:jc w:val="center"/>
        <w:rPr>
          <w:rFonts w:ascii="Times New Roman" w:hAnsi="Times New Roman" w:cs="Times New Roman"/>
          <w:sz w:val="26"/>
          <w:szCs w:val="26"/>
        </w:rPr>
      </w:pPr>
      <w:r w:rsidRPr="00CD38E3">
        <w:rPr>
          <w:rFonts w:ascii="Times New Roman" w:hAnsi="Times New Roman" w:cs="Times New Roman"/>
          <w:sz w:val="26"/>
          <w:szCs w:val="26"/>
        </w:rPr>
        <w:t>муниципальной программы</w:t>
      </w:r>
    </w:p>
    <w:p w:rsidR="00064831" w:rsidRPr="00CD38E3" w:rsidRDefault="00064831" w:rsidP="00147BF1">
      <w:pPr>
        <w:spacing w:after="0" w:line="240" w:lineRule="auto"/>
        <w:jc w:val="both"/>
        <w:rPr>
          <w:rFonts w:ascii="Times New Roman" w:hAnsi="Times New Roman" w:cs="Times New Roman"/>
          <w:sz w:val="26"/>
          <w:szCs w:val="26"/>
        </w:rPr>
      </w:pPr>
    </w:p>
    <w:p w:rsidR="00F63AFF" w:rsidRDefault="00064831" w:rsidP="00F63AFF">
      <w:pPr>
        <w:spacing w:after="0" w:line="240" w:lineRule="auto"/>
        <w:jc w:val="both"/>
        <w:rPr>
          <w:rFonts w:ascii="Times New Roman" w:hAnsi="Times New Roman" w:cs="Times New Roman"/>
          <w:sz w:val="26"/>
          <w:szCs w:val="26"/>
        </w:rPr>
      </w:pPr>
      <w:r w:rsidRPr="00CD38E3">
        <w:rPr>
          <w:rFonts w:ascii="Times New Roman" w:hAnsi="Times New Roman" w:cs="Times New Roman"/>
          <w:sz w:val="26"/>
          <w:szCs w:val="26"/>
        </w:rPr>
        <w:tab/>
      </w:r>
      <w:r w:rsidR="005C36C4" w:rsidRPr="00CD38E3">
        <w:rPr>
          <w:rFonts w:ascii="Times New Roman" w:hAnsi="Times New Roman" w:cs="Times New Roman"/>
          <w:sz w:val="26"/>
          <w:szCs w:val="26"/>
        </w:rPr>
        <w:t xml:space="preserve">Михайловский район расположен в Юго – Западной части Алтайского края. </w:t>
      </w:r>
      <w:r w:rsidR="004C6B3D" w:rsidRPr="00CD38E3">
        <w:rPr>
          <w:rFonts w:ascii="Times New Roman" w:hAnsi="Times New Roman" w:cs="Times New Roman"/>
          <w:sz w:val="26"/>
          <w:szCs w:val="26"/>
        </w:rPr>
        <w:t>На территории района</w:t>
      </w:r>
      <w:r w:rsidR="005C36C4" w:rsidRPr="00CD38E3">
        <w:rPr>
          <w:rFonts w:ascii="Times New Roman" w:hAnsi="Times New Roman" w:cs="Times New Roman"/>
          <w:sz w:val="26"/>
          <w:szCs w:val="26"/>
        </w:rPr>
        <w:t xml:space="preserve">располагается 11 населенных пунктов, образовано 7 </w:t>
      </w:r>
    </w:p>
    <w:p w:rsidR="00F63AFF" w:rsidRDefault="00F63AFF" w:rsidP="00F63AFF">
      <w:pPr>
        <w:spacing w:after="0" w:line="240" w:lineRule="auto"/>
        <w:jc w:val="both"/>
        <w:rPr>
          <w:rFonts w:ascii="Times New Roman" w:hAnsi="Times New Roman" w:cs="Times New Roman"/>
          <w:sz w:val="26"/>
          <w:szCs w:val="26"/>
        </w:rPr>
      </w:pPr>
    </w:p>
    <w:p w:rsidR="00064831" w:rsidRPr="00CD38E3" w:rsidRDefault="005C36C4" w:rsidP="00147BF1">
      <w:pPr>
        <w:spacing w:after="0" w:line="240" w:lineRule="auto"/>
        <w:jc w:val="both"/>
        <w:rPr>
          <w:rFonts w:ascii="Times New Roman" w:hAnsi="Times New Roman" w:cs="Times New Roman"/>
          <w:sz w:val="26"/>
          <w:szCs w:val="26"/>
        </w:rPr>
      </w:pPr>
      <w:r w:rsidRPr="00CD38E3">
        <w:rPr>
          <w:rFonts w:ascii="Times New Roman" w:hAnsi="Times New Roman" w:cs="Times New Roman"/>
          <w:sz w:val="26"/>
          <w:szCs w:val="26"/>
        </w:rPr>
        <w:t xml:space="preserve">сельских советов и один поселковый совет. По данным </w:t>
      </w:r>
      <w:r w:rsidR="004C6B3D" w:rsidRPr="00CD38E3">
        <w:rPr>
          <w:rFonts w:ascii="Times New Roman" w:hAnsi="Times New Roman" w:cs="Times New Roman"/>
          <w:sz w:val="26"/>
          <w:szCs w:val="26"/>
        </w:rPr>
        <w:t xml:space="preserve">федеральной службы </w:t>
      </w:r>
      <w:r w:rsidRPr="00CD38E3">
        <w:rPr>
          <w:rFonts w:ascii="Times New Roman" w:hAnsi="Times New Roman" w:cs="Times New Roman"/>
          <w:sz w:val="26"/>
          <w:szCs w:val="26"/>
        </w:rPr>
        <w:t xml:space="preserve">государственной статистики </w:t>
      </w:r>
      <w:r w:rsidR="004C6B3D" w:rsidRPr="00CD38E3">
        <w:rPr>
          <w:rFonts w:ascii="Times New Roman" w:hAnsi="Times New Roman" w:cs="Times New Roman"/>
          <w:sz w:val="26"/>
          <w:szCs w:val="26"/>
        </w:rPr>
        <w:t>в 2014 году численность населения составила  20091 человек. Жилищно-коммунальный комплекс района представлен 3 профильными предприятиями  - ООО «ВодСервис», ООО «ЖКХ Малиновоозерское», ООО «Коммунсервис» и 2 непрофильными – СПК (колхоз) «Прогресс» и ООО «Лес Сервис».</w:t>
      </w:r>
      <w:r w:rsidR="00B47552" w:rsidRPr="00CD38E3">
        <w:rPr>
          <w:rFonts w:ascii="Times New Roman" w:hAnsi="Times New Roman" w:cs="Times New Roman"/>
          <w:sz w:val="26"/>
          <w:szCs w:val="26"/>
        </w:rPr>
        <w:t xml:space="preserve"> Производственная мощность жилищно-коммунального комплекса района характеризуется следующими данными:</w:t>
      </w:r>
    </w:p>
    <w:p w:rsidR="00B47552" w:rsidRPr="00CD38E3" w:rsidRDefault="00B47552" w:rsidP="00147BF1">
      <w:pPr>
        <w:spacing w:after="0" w:line="240" w:lineRule="auto"/>
        <w:jc w:val="both"/>
        <w:rPr>
          <w:rFonts w:ascii="Times New Roman" w:hAnsi="Times New Roman" w:cs="Times New Roman"/>
          <w:sz w:val="26"/>
          <w:szCs w:val="26"/>
        </w:rPr>
      </w:pPr>
      <w:r w:rsidRPr="00CD38E3">
        <w:rPr>
          <w:rFonts w:ascii="Times New Roman" w:hAnsi="Times New Roman" w:cs="Times New Roman"/>
          <w:sz w:val="26"/>
          <w:szCs w:val="26"/>
        </w:rPr>
        <w:t>- протяженность водопроводной сети – 193,9 км,</w:t>
      </w:r>
    </w:p>
    <w:p w:rsidR="00B47552" w:rsidRPr="00CD38E3" w:rsidRDefault="00B47552" w:rsidP="00147BF1">
      <w:pPr>
        <w:spacing w:after="0" w:line="240" w:lineRule="auto"/>
        <w:jc w:val="both"/>
        <w:rPr>
          <w:rFonts w:ascii="Times New Roman" w:hAnsi="Times New Roman" w:cs="Times New Roman"/>
          <w:sz w:val="26"/>
          <w:szCs w:val="26"/>
        </w:rPr>
      </w:pPr>
      <w:r w:rsidRPr="00CD38E3">
        <w:rPr>
          <w:rFonts w:ascii="Times New Roman" w:hAnsi="Times New Roman" w:cs="Times New Roman"/>
          <w:sz w:val="26"/>
          <w:szCs w:val="26"/>
        </w:rPr>
        <w:t>- скважины – 46 шт.,</w:t>
      </w:r>
    </w:p>
    <w:p w:rsidR="00B47552" w:rsidRPr="00CD38E3" w:rsidRDefault="00B47552" w:rsidP="00147BF1">
      <w:pPr>
        <w:spacing w:after="0" w:line="240" w:lineRule="auto"/>
        <w:jc w:val="both"/>
        <w:rPr>
          <w:rFonts w:ascii="Times New Roman" w:hAnsi="Times New Roman" w:cs="Times New Roman"/>
          <w:sz w:val="26"/>
          <w:szCs w:val="26"/>
        </w:rPr>
      </w:pPr>
      <w:r w:rsidRPr="00CD38E3">
        <w:rPr>
          <w:rFonts w:ascii="Times New Roman" w:hAnsi="Times New Roman" w:cs="Times New Roman"/>
          <w:sz w:val="26"/>
          <w:szCs w:val="26"/>
        </w:rPr>
        <w:t>- протяженность сети хоз.фекальных стоков – 12,3 км,</w:t>
      </w:r>
    </w:p>
    <w:p w:rsidR="00B47552" w:rsidRPr="00CD38E3" w:rsidRDefault="00B47552" w:rsidP="00147BF1">
      <w:pPr>
        <w:spacing w:after="0" w:line="240" w:lineRule="auto"/>
        <w:jc w:val="both"/>
        <w:rPr>
          <w:rFonts w:ascii="Times New Roman" w:hAnsi="Times New Roman" w:cs="Times New Roman"/>
          <w:sz w:val="26"/>
          <w:szCs w:val="26"/>
        </w:rPr>
      </w:pPr>
      <w:r w:rsidRPr="00CD38E3">
        <w:rPr>
          <w:rFonts w:ascii="Times New Roman" w:hAnsi="Times New Roman" w:cs="Times New Roman"/>
          <w:sz w:val="26"/>
          <w:szCs w:val="26"/>
        </w:rPr>
        <w:t>- канализационные насосные станции – 2 шт.,</w:t>
      </w:r>
    </w:p>
    <w:p w:rsidR="00B47552" w:rsidRPr="00CD38E3" w:rsidRDefault="00B47552" w:rsidP="00147BF1">
      <w:pPr>
        <w:spacing w:after="0" w:line="240" w:lineRule="auto"/>
        <w:jc w:val="both"/>
        <w:rPr>
          <w:rFonts w:ascii="Times New Roman" w:hAnsi="Times New Roman" w:cs="Times New Roman"/>
          <w:sz w:val="26"/>
          <w:szCs w:val="26"/>
        </w:rPr>
      </w:pPr>
      <w:r w:rsidRPr="00CD38E3">
        <w:rPr>
          <w:rFonts w:ascii="Times New Roman" w:hAnsi="Times New Roman" w:cs="Times New Roman"/>
          <w:sz w:val="26"/>
          <w:szCs w:val="26"/>
        </w:rPr>
        <w:t>- сан.очистка – 7 машин,</w:t>
      </w:r>
    </w:p>
    <w:p w:rsidR="00B47552" w:rsidRPr="00CD38E3" w:rsidRDefault="00B47552" w:rsidP="00147BF1">
      <w:pPr>
        <w:spacing w:after="0" w:line="240" w:lineRule="auto"/>
        <w:jc w:val="both"/>
        <w:rPr>
          <w:rFonts w:ascii="Times New Roman" w:hAnsi="Times New Roman" w:cs="Times New Roman"/>
          <w:sz w:val="26"/>
          <w:szCs w:val="26"/>
        </w:rPr>
      </w:pPr>
      <w:r w:rsidRPr="00CD38E3">
        <w:rPr>
          <w:rFonts w:ascii="Times New Roman" w:hAnsi="Times New Roman" w:cs="Times New Roman"/>
          <w:sz w:val="26"/>
          <w:szCs w:val="26"/>
        </w:rPr>
        <w:t>- протяженность водовода – 4,4 км,</w:t>
      </w:r>
    </w:p>
    <w:p w:rsidR="00B47552" w:rsidRPr="00CD38E3" w:rsidRDefault="00B47552" w:rsidP="00147BF1">
      <w:pPr>
        <w:spacing w:after="0" w:line="240" w:lineRule="auto"/>
        <w:jc w:val="both"/>
        <w:rPr>
          <w:rFonts w:ascii="Times New Roman" w:hAnsi="Times New Roman" w:cs="Times New Roman"/>
          <w:sz w:val="26"/>
          <w:szCs w:val="26"/>
        </w:rPr>
      </w:pPr>
      <w:r w:rsidRPr="00CD38E3">
        <w:rPr>
          <w:rFonts w:ascii="Times New Roman" w:hAnsi="Times New Roman" w:cs="Times New Roman"/>
          <w:sz w:val="26"/>
          <w:szCs w:val="26"/>
        </w:rPr>
        <w:t>- протяженность тепловых сетей – 38,4 км,</w:t>
      </w:r>
    </w:p>
    <w:p w:rsidR="00B47552" w:rsidRPr="00CD38E3" w:rsidRDefault="00A269AC" w:rsidP="00147BF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котельные – 15</w:t>
      </w:r>
      <w:r w:rsidR="00B47552" w:rsidRPr="00CD38E3">
        <w:rPr>
          <w:rFonts w:ascii="Times New Roman" w:hAnsi="Times New Roman" w:cs="Times New Roman"/>
          <w:sz w:val="26"/>
          <w:szCs w:val="26"/>
        </w:rPr>
        <w:t xml:space="preserve"> шт.</w:t>
      </w:r>
    </w:p>
    <w:p w:rsidR="00B47552" w:rsidRPr="00CD38E3" w:rsidRDefault="00B47552" w:rsidP="00B47552">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cs="Times New Roman"/>
          <w:sz w:val="26"/>
          <w:szCs w:val="26"/>
        </w:rPr>
        <w:tab/>
      </w:r>
      <w:r w:rsidRPr="00CD38E3">
        <w:rPr>
          <w:rFonts w:ascii="Times New Roman" w:hAnsi="Times New Roman"/>
          <w:sz w:val="26"/>
          <w:szCs w:val="26"/>
        </w:rPr>
        <w:t>В настоящее время деятельность коммунального комплекса Михайловского района характеризуется неравномерным развитием систем коммунальной инфраструктуры сельских поселений, высоким уровнем износа</w:t>
      </w:r>
      <w:r w:rsidR="00BC621D">
        <w:rPr>
          <w:rFonts w:ascii="Times New Roman" w:hAnsi="Times New Roman"/>
          <w:sz w:val="26"/>
          <w:szCs w:val="26"/>
        </w:rPr>
        <w:t xml:space="preserve"> основных средств</w:t>
      </w:r>
      <w:r w:rsidRPr="00CD38E3">
        <w:rPr>
          <w:rFonts w:ascii="Times New Roman" w:hAnsi="Times New Roman"/>
          <w:sz w:val="26"/>
          <w:szCs w:val="26"/>
        </w:rPr>
        <w:t>, низким качеством предоставления коммунальных услуг, неэффективным использованием природных ресурсов и загрязнением окружающей среды.</w:t>
      </w:r>
    </w:p>
    <w:p w:rsidR="00B47552" w:rsidRPr="00CD38E3" w:rsidRDefault="00B47552" w:rsidP="00B47552">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Данная ситуация в коммунальном хозяйстве порождена неудовлетворительным финансовым положением ресурсоснабжающих организаций, осуществляющей деятельность в указанной сфере, высокими затратами и отсутствием экономических стимулов для снижения издержек, неэффективной системой управления, неразвитостью конкурентной среды.</w:t>
      </w:r>
    </w:p>
    <w:p w:rsidR="00B47552" w:rsidRPr="00CD38E3" w:rsidRDefault="00B47552" w:rsidP="00B47552">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следствие, у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w:t>
      </w:r>
    </w:p>
    <w:p w:rsidR="00B47552" w:rsidRPr="00CD38E3" w:rsidRDefault="00B47552" w:rsidP="00B47552">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w:t>
      </w:r>
    </w:p>
    <w:p w:rsidR="008F7BF0" w:rsidRPr="00CD38E3" w:rsidRDefault="008F7BF0" w:rsidP="008F7BF0">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 xml:space="preserve">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  </w:t>
      </w:r>
    </w:p>
    <w:p w:rsidR="008F7BF0" w:rsidRPr="00CD38E3" w:rsidRDefault="008F7BF0" w:rsidP="008F7BF0">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 xml:space="preserve">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Привлечение инвестиционных средств могло бы позволить организациям коммунального </w:t>
      </w:r>
      <w:r w:rsidRPr="00CD38E3">
        <w:rPr>
          <w:rFonts w:ascii="Times New Roman" w:hAnsi="Times New Roman"/>
          <w:sz w:val="26"/>
          <w:szCs w:val="26"/>
        </w:rPr>
        <w:lastRenderedPageBreak/>
        <w:t xml:space="preserve">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 </w:t>
      </w:r>
    </w:p>
    <w:p w:rsidR="008F7BF0" w:rsidRPr="00CD38E3" w:rsidRDefault="008F7BF0" w:rsidP="008F7BF0">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Обеспечение населения чистой питьевой водой является важнейшим направлением социально-экономического развития России и Алтайского края.</w:t>
      </w:r>
    </w:p>
    <w:p w:rsidR="008F7BF0" w:rsidRPr="00CD38E3" w:rsidRDefault="008F7BF0" w:rsidP="008F7BF0">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 xml:space="preserve">В соответствии с Водной </w:t>
      </w:r>
      <w:hyperlink r:id="rId7" w:history="1">
        <w:r w:rsidRPr="00CD38E3">
          <w:rPr>
            <w:rFonts w:ascii="Times New Roman" w:hAnsi="Times New Roman"/>
            <w:color w:val="0000FF"/>
            <w:sz w:val="26"/>
            <w:szCs w:val="26"/>
          </w:rPr>
          <w:t>стратегией</w:t>
        </w:r>
      </w:hyperlink>
      <w:r w:rsidRPr="00CD38E3">
        <w:rPr>
          <w:rFonts w:ascii="Times New Roman" w:hAnsi="Times New Roman"/>
          <w:sz w:val="26"/>
          <w:szCs w:val="26"/>
        </w:rPr>
        <w:t xml:space="preserve"> Российской Федерации на период до 2020 года, утвержденной распоряжением Правительства Российской Федерации от 27.08.2009 N 1235-р, развитие жилищно-коммунального комплекса, ориентированное на обеспечение гарантированного доступа населения России к качественной питьевой воде, рассматривается как задача общегосударственного масштаба, решение которой должно быть осуществлено за счет реализации мероприятий федеральной целевой </w:t>
      </w:r>
      <w:hyperlink r:id="rId8" w:history="1">
        <w:r w:rsidRPr="00CD38E3">
          <w:rPr>
            <w:rFonts w:ascii="Times New Roman" w:hAnsi="Times New Roman"/>
            <w:color w:val="0000FF"/>
            <w:sz w:val="26"/>
            <w:szCs w:val="26"/>
          </w:rPr>
          <w:t>программы</w:t>
        </w:r>
      </w:hyperlink>
      <w:r w:rsidRPr="00CD38E3">
        <w:rPr>
          <w:rFonts w:ascii="Times New Roman" w:hAnsi="Times New Roman"/>
          <w:sz w:val="26"/>
          <w:szCs w:val="26"/>
        </w:rPr>
        <w:t xml:space="preserve"> "Чистая вода" на 2011 - 2017 годы.</w:t>
      </w:r>
    </w:p>
    <w:p w:rsidR="008F7BF0" w:rsidRPr="00CD38E3" w:rsidRDefault="008F7BF0" w:rsidP="008F7BF0">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Существующие очистные сооружения сточных вод на территории Михайловского района  находятся  в неудовлетворительном состоянии, морально устарели и физически изношены. К основным проблемам водоснабжения и водоотведения населения района относятся:</w:t>
      </w:r>
    </w:p>
    <w:p w:rsidR="008F7BF0" w:rsidRPr="00CD38E3" w:rsidRDefault="008F7BF0" w:rsidP="008F7BF0">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 дефицит доброкачественной воды, обусловленный недостаточной мощностью отдельных водопроводов, нерациональное использование воды в летний период года на полив приусадебных участков, значительными потерями воды в изношенных системах транспортировки;</w:t>
      </w:r>
    </w:p>
    <w:p w:rsidR="008F7BF0" w:rsidRPr="00CD38E3" w:rsidRDefault="00A62115" w:rsidP="008F7BF0">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 xml:space="preserve">- </w:t>
      </w:r>
      <w:r w:rsidR="008F7BF0" w:rsidRPr="00CD38E3">
        <w:rPr>
          <w:rFonts w:ascii="Times New Roman" w:hAnsi="Times New Roman"/>
          <w:sz w:val="26"/>
          <w:szCs w:val="26"/>
        </w:rPr>
        <w:t>использование водоисточников, в том числе без очистки и обеззараживания, и питьевой воды, не отвечающих гигиеническим требованиям;</w:t>
      </w:r>
    </w:p>
    <w:p w:rsidR="008F7BF0" w:rsidRPr="00CD38E3" w:rsidRDefault="00A62115" w:rsidP="008F7BF0">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 xml:space="preserve">- </w:t>
      </w:r>
      <w:r w:rsidR="008F7BF0" w:rsidRPr="00CD38E3">
        <w:rPr>
          <w:rFonts w:ascii="Times New Roman" w:hAnsi="Times New Roman"/>
          <w:sz w:val="26"/>
          <w:szCs w:val="26"/>
        </w:rPr>
        <w:t>отсутствие ограждений зон санитарной охраны подземных источников водоснабжения;</w:t>
      </w:r>
    </w:p>
    <w:p w:rsidR="008F7BF0" w:rsidRPr="00CD38E3" w:rsidRDefault="00A62115" w:rsidP="008F7BF0">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 xml:space="preserve">- </w:t>
      </w:r>
      <w:r w:rsidR="008F7BF0" w:rsidRPr="00CD38E3">
        <w:rPr>
          <w:rFonts w:ascii="Times New Roman" w:hAnsi="Times New Roman"/>
          <w:sz w:val="26"/>
          <w:szCs w:val="26"/>
        </w:rPr>
        <w:t>неудовлетворительное санитарно-техническое состояние водопроводных сооружений и сетей;</w:t>
      </w:r>
    </w:p>
    <w:p w:rsidR="00A62115" w:rsidRPr="00CD38E3" w:rsidRDefault="00A62115" w:rsidP="008F7BF0">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 xml:space="preserve">- </w:t>
      </w:r>
      <w:r w:rsidR="008F7BF0" w:rsidRPr="00CD38E3">
        <w:rPr>
          <w:rFonts w:ascii="Times New Roman" w:hAnsi="Times New Roman"/>
          <w:sz w:val="26"/>
          <w:szCs w:val="26"/>
        </w:rPr>
        <w:t>ухудшение качества воды поверхностных и подземных водных объектов</w:t>
      </w:r>
    </w:p>
    <w:p w:rsidR="00A62115" w:rsidRPr="00CD38E3" w:rsidRDefault="00A62115" w:rsidP="008F7BF0">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 xml:space="preserve">Сектор водоснабжения и водоотведения является наиболее капиталоемким из всех секторов коммунального хозяйства. Многие инвестиционные проекты имеют срок окупаемости  в 10 и более лет, что делает их непривлекательными для частных инвесторов. Возможности организаций </w:t>
      </w:r>
      <w:r w:rsidR="00BC621D">
        <w:rPr>
          <w:rFonts w:ascii="Times New Roman" w:hAnsi="Times New Roman"/>
          <w:sz w:val="26"/>
          <w:szCs w:val="26"/>
        </w:rPr>
        <w:t xml:space="preserve">коммунального </w:t>
      </w:r>
      <w:r w:rsidRPr="00CD38E3">
        <w:rPr>
          <w:rFonts w:ascii="Times New Roman" w:hAnsi="Times New Roman"/>
          <w:sz w:val="26"/>
          <w:szCs w:val="26"/>
        </w:rPr>
        <w:t>комплекса не в состоянии реализовывать  затратные проекты в секторе водоснабжения и водоотведения.</w:t>
      </w:r>
    </w:p>
    <w:p w:rsidR="008F7BF0" w:rsidRPr="00CD38E3" w:rsidRDefault="008F7BF0" w:rsidP="008F7BF0">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 xml:space="preserve"> Неудовлетворительное состояние систем водоснабжения населенных пунктов вызвано недостаточным финансированием отрасли.</w:t>
      </w:r>
    </w:p>
    <w:p w:rsidR="008F7BF0" w:rsidRPr="00CD38E3" w:rsidRDefault="008F7BF0" w:rsidP="008F7BF0">
      <w:pPr>
        <w:widowControl w:val="0"/>
        <w:autoSpaceDE w:val="0"/>
        <w:autoSpaceDN w:val="0"/>
        <w:adjustRightInd w:val="0"/>
        <w:spacing w:after="0" w:line="240" w:lineRule="auto"/>
        <w:ind w:firstLine="540"/>
        <w:jc w:val="both"/>
        <w:rPr>
          <w:rFonts w:ascii="Times New Roman" w:hAnsi="Times New Roman"/>
          <w:sz w:val="26"/>
          <w:szCs w:val="26"/>
        </w:rPr>
      </w:pPr>
    </w:p>
    <w:p w:rsidR="006E60B7" w:rsidRPr="00CD38E3" w:rsidRDefault="00222C5D" w:rsidP="006E60B7">
      <w:pPr>
        <w:widowControl w:val="0"/>
        <w:autoSpaceDE w:val="0"/>
        <w:autoSpaceDN w:val="0"/>
        <w:adjustRightInd w:val="0"/>
        <w:spacing w:after="0" w:line="240" w:lineRule="auto"/>
        <w:jc w:val="center"/>
        <w:outlineLvl w:val="1"/>
        <w:rPr>
          <w:rFonts w:ascii="Times New Roman" w:hAnsi="Times New Roman"/>
          <w:sz w:val="26"/>
          <w:szCs w:val="26"/>
        </w:rPr>
      </w:pPr>
      <w:r>
        <w:rPr>
          <w:rFonts w:ascii="Times New Roman" w:hAnsi="Times New Roman"/>
          <w:sz w:val="26"/>
          <w:szCs w:val="26"/>
        </w:rPr>
        <w:t>3</w:t>
      </w:r>
      <w:r w:rsidR="006E60B7" w:rsidRPr="00CD38E3">
        <w:rPr>
          <w:rFonts w:ascii="Times New Roman" w:hAnsi="Times New Roman"/>
          <w:sz w:val="26"/>
          <w:szCs w:val="26"/>
        </w:rPr>
        <w:t>. Приоритеты региональной политики в сфере реализации</w:t>
      </w:r>
    </w:p>
    <w:p w:rsidR="006E60B7" w:rsidRPr="00CD38E3" w:rsidRDefault="00BC621D" w:rsidP="006E60B7">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 xml:space="preserve">муниципальной </w:t>
      </w:r>
      <w:r w:rsidR="006E60B7" w:rsidRPr="00CD38E3">
        <w:rPr>
          <w:rFonts w:ascii="Times New Roman" w:hAnsi="Times New Roman"/>
          <w:sz w:val="26"/>
          <w:szCs w:val="26"/>
        </w:rPr>
        <w:t>программы, цели и задачи, описание основных</w:t>
      </w:r>
    </w:p>
    <w:p w:rsidR="006E60B7" w:rsidRPr="00CD38E3" w:rsidRDefault="006E60B7" w:rsidP="006E60B7">
      <w:pPr>
        <w:widowControl w:val="0"/>
        <w:autoSpaceDE w:val="0"/>
        <w:autoSpaceDN w:val="0"/>
        <w:adjustRightInd w:val="0"/>
        <w:spacing w:after="0" w:line="240" w:lineRule="auto"/>
        <w:jc w:val="center"/>
        <w:rPr>
          <w:rFonts w:ascii="Times New Roman" w:hAnsi="Times New Roman"/>
          <w:sz w:val="26"/>
          <w:szCs w:val="26"/>
        </w:rPr>
      </w:pPr>
      <w:r w:rsidRPr="00CD38E3">
        <w:rPr>
          <w:rFonts w:ascii="Times New Roman" w:hAnsi="Times New Roman"/>
          <w:sz w:val="26"/>
          <w:szCs w:val="26"/>
        </w:rPr>
        <w:t xml:space="preserve">ожидаемых конечных результатов </w:t>
      </w:r>
      <w:r w:rsidR="00BC621D">
        <w:rPr>
          <w:rFonts w:ascii="Times New Roman" w:hAnsi="Times New Roman"/>
          <w:sz w:val="26"/>
          <w:szCs w:val="26"/>
        </w:rPr>
        <w:t xml:space="preserve">муниципальной </w:t>
      </w:r>
      <w:r w:rsidRPr="00CD38E3">
        <w:rPr>
          <w:rFonts w:ascii="Times New Roman" w:hAnsi="Times New Roman"/>
          <w:sz w:val="26"/>
          <w:szCs w:val="26"/>
        </w:rPr>
        <w:t>программы,</w:t>
      </w:r>
    </w:p>
    <w:p w:rsidR="006E60B7" w:rsidRPr="00CD38E3" w:rsidRDefault="006E60B7" w:rsidP="006E60B7">
      <w:pPr>
        <w:widowControl w:val="0"/>
        <w:autoSpaceDE w:val="0"/>
        <w:autoSpaceDN w:val="0"/>
        <w:adjustRightInd w:val="0"/>
        <w:spacing w:after="0" w:line="240" w:lineRule="auto"/>
        <w:jc w:val="center"/>
        <w:rPr>
          <w:rFonts w:ascii="Times New Roman" w:hAnsi="Times New Roman"/>
          <w:sz w:val="26"/>
          <w:szCs w:val="26"/>
        </w:rPr>
      </w:pPr>
      <w:r w:rsidRPr="00CD38E3">
        <w:rPr>
          <w:rFonts w:ascii="Times New Roman" w:hAnsi="Times New Roman"/>
          <w:sz w:val="26"/>
          <w:szCs w:val="26"/>
        </w:rPr>
        <w:t>сроков и этапов ее реализации</w:t>
      </w:r>
    </w:p>
    <w:p w:rsidR="006E60B7" w:rsidRPr="00CD38E3" w:rsidRDefault="006E60B7" w:rsidP="006E60B7">
      <w:pPr>
        <w:widowControl w:val="0"/>
        <w:autoSpaceDE w:val="0"/>
        <w:autoSpaceDN w:val="0"/>
        <w:adjustRightInd w:val="0"/>
        <w:spacing w:after="0" w:line="240" w:lineRule="auto"/>
        <w:jc w:val="both"/>
        <w:rPr>
          <w:rFonts w:ascii="Times New Roman" w:hAnsi="Times New Roman"/>
          <w:sz w:val="26"/>
          <w:szCs w:val="26"/>
        </w:rPr>
      </w:pPr>
    </w:p>
    <w:p w:rsidR="006E60B7" w:rsidRPr="00CD38E3" w:rsidRDefault="006E60B7" w:rsidP="006E60B7">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 xml:space="preserve">Приоритеты и цели государственной политики в жилищной и жилищно-коммунальной сферах определены в соответствии с </w:t>
      </w:r>
      <w:hyperlink r:id="rId9" w:history="1">
        <w:r w:rsidRPr="00CD38E3">
          <w:rPr>
            <w:rFonts w:ascii="Times New Roman" w:hAnsi="Times New Roman"/>
            <w:color w:val="0000FF"/>
            <w:sz w:val="26"/>
            <w:szCs w:val="26"/>
          </w:rPr>
          <w:t>Указом</w:t>
        </w:r>
      </w:hyperlink>
      <w:r w:rsidRPr="00CD38E3">
        <w:rPr>
          <w:rFonts w:ascii="Times New Roman" w:hAnsi="Times New Roman"/>
          <w:sz w:val="26"/>
          <w:szCs w:val="26"/>
        </w:rP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а также </w:t>
      </w:r>
      <w:hyperlink r:id="rId10" w:history="1">
        <w:r w:rsidRPr="00CD38E3">
          <w:rPr>
            <w:rFonts w:ascii="Times New Roman" w:hAnsi="Times New Roman"/>
            <w:color w:val="0000FF"/>
            <w:sz w:val="26"/>
            <w:szCs w:val="26"/>
          </w:rPr>
          <w:t>Концепцией</w:t>
        </w:r>
      </w:hyperlink>
      <w:r w:rsidRPr="00CD38E3">
        <w:rPr>
          <w:rFonts w:ascii="Times New Roman" w:hAnsi="Times New Roman"/>
          <w:sz w:val="26"/>
          <w:szCs w:val="26"/>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w:t>
      </w:r>
      <w:r w:rsidRPr="00CD38E3">
        <w:rPr>
          <w:rFonts w:ascii="Times New Roman" w:hAnsi="Times New Roman"/>
          <w:sz w:val="26"/>
          <w:szCs w:val="26"/>
        </w:rPr>
        <w:lastRenderedPageBreak/>
        <w:t>N 1662-р. Стратегическая цель государственной политики в жилищной и жилищно-коммунальной сферах на период до 2020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6E60B7" w:rsidRPr="00CD38E3" w:rsidRDefault="006E60B7" w:rsidP="006E60B7">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Целью муниципальной программы является повышение качества и надежности предоставления жилищно-коммунальных услуг населению Михайловского района.</w:t>
      </w:r>
    </w:p>
    <w:p w:rsidR="006E60B7" w:rsidRPr="00CD38E3" w:rsidRDefault="006E60B7" w:rsidP="006E60B7">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К числу задач, требующих решения для достижения поставленной цели, относятся:</w:t>
      </w:r>
    </w:p>
    <w:p w:rsidR="006E60B7" w:rsidRPr="00CD38E3" w:rsidRDefault="006E60B7" w:rsidP="006E60B7">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удовлетворение потребности населения Михайловского  района в питьевой воде, соответствующей требованиям безопасности и безвредности, установленным санитарно-эпидемиологическими правилами;</w:t>
      </w:r>
    </w:p>
    <w:p w:rsidR="006E60B7" w:rsidRPr="00CD38E3" w:rsidRDefault="006E60B7" w:rsidP="006E60B7">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рациональное использование водных объектов;</w:t>
      </w:r>
    </w:p>
    <w:p w:rsidR="006E60B7" w:rsidRPr="00CD38E3" w:rsidRDefault="006E60B7" w:rsidP="006E60B7">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охрана окружающей среды и обеспечение экологической безопасности;</w:t>
      </w:r>
    </w:p>
    <w:p w:rsidR="006E60B7" w:rsidRPr="00CD38E3" w:rsidRDefault="006E60B7" w:rsidP="006E60B7">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рациональное использование энергоресурсов и снижение потерь тепловой энергии;</w:t>
      </w:r>
    </w:p>
    <w:p w:rsidR="006E60B7" w:rsidRPr="00CD38E3" w:rsidRDefault="006E60B7" w:rsidP="006E60B7">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Предполагаемые результаты реализации муниципальной программы:</w:t>
      </w:r>
    </w:p>
    <w:p w:rsidR="00E272CF" w:rsidRDefault="00E272CF" w:rsidP="006E60B7">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снижение доли водопроводных, тепловых и канализационных сетей, нуждающихся в замене,</w:t>
      </w:r>
    </w:p>
    <w:p w:rsidR="00E272CF" w:rsidRDefault="00E272CF" w:rsidP="006E60B7">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увеличение доли населения Михайловского района, вовлеченного в процесс экологического воспитания, образования и просвещения,</w:t>
      </w:r>
    </w:p>
    <w:p w:rsidR="00E272CF" w:rsidRDefault="00E272CF" w:rsidP="006E60B7">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увеличение доли ликвидированных свалок в общем количестве выявленных.</w:t>
      </w:r>
    </w:p>
    <w:p w:rsidR="006E60B7" w:rsidRPr="00CD38E3" w:rsidRDefault="006E60B7" w:rsidP="006E60B7">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 xml:space="preserve">Целевые показатели муниципальной программы приведены в </w:t>
      </w:r>
      <w:r w:rsidR="00E0209A" w:rsidRPr="00CD38E3">
        <w:rPr>
          <w:rFonts w:ascii="Times New Roman" w:hAnsi="Times New Roman"/>
          <w:sz w:val="26"/>
          <w:szCs w:val="26"/>
        </w:rPr>
        <w:t xml:space="preserve">приложении 2 </w:t>
      </w:r>
      <w:r w:rsidRPr="00CD38E3">
        <w:rPr>
          <w:rFonts w:ascii="Times New Roman" w:hAnsi="Times New Roman"/>
          <w:sz w:val="26"/>
          <w:szCs w:val="26"/>
        </w:rPr>
        <w:t xml:space="preserve"> к настоящей программе.</w:t>
      </w:r>
    </w:p>
    <w:p w:rsidR="00B47552" w:rsidRPr="00CD38E3" w:rsidRDefault="00B47552" w:rsidP="00147BF1">
      <w:pPr>
        <w:spacing w:after="0" w:line="240" w:lineRule="auto"/>
        <w:jc w:val="both"/>
        <w:rPr>
          <w:rFonts w:ascii="Times New Roman" w:hAnsi="Times New Roman" w:cs="Times New Roman"/>
          <w:sz w:val="26"/>
          <w:szCs w:val="26"/>
        </w:rPr>
      </w:pPr>
    </w:p>
    <w:p w:rsidR="006E60B7" w:rsidRPr="00CD38E3" w:rsidRDefault="00222C5D" w:rsidP="006E60B7">
      <w:pPr>
        <w:widowControl w:val="0"/>
        <w:autoSpaceDE w:val="0"/>
        <w:autoSpaceDN w:val="0"/>
        <w:adjustRightInd w:val="0"/>
        <w:spacing w:after="0" w:line="240" w:lineRule="auto"/>
        <w:jc w:val="center"/>
        <w:outlineLvl w:val="1"/>
        <w:rPr>
          <w:rFonts w:ascii="Times New Roman" w:hAnsi="Times New Roman"/>
          <w:sz w:val="26"/>
          <w:szCs w:val="26"/>
        </w:rPr>
      </w:pPr>
      <w:r>
        <w:rPr>
          <w:rFonts w:ascii="Times New Roman" w:hAnsi="Times New Roman"/>
          <w:sz w:val="26"/>
          <w:szCs w:val="26"/>
        </w:rPr>
        <w:t>4</w:t>
      </w:r>
      <w:r w:rsidR="006E60B7" w:rsidRPr="00CD38E3">
        <w:rPr>
          <w:rFonts w:ascii="Times New Roman" w:hAnsi="Times New Roman"/>
          <w:sz w:val="26"/>
          <w:szCs w:val="26"/>
        </w:rPr>
        <w:t>. Обобщенная характеристика мероприятий</w:t>
      </w:r>
    </w:p>
    <w:p w:rsidR="006E60B7" w:rsidRPr="00CD38E3" w:rsidRDefault="006E60B7" w:rsidP="006E60B7">
      <w:pPr>
        <w:widowControl w:val="0"/>
        <w:autoSpaceDE w:val="0"/>
        <w:autoSpaceDN w:val="0"/>
        <w:adjustRightInd w:val="0"/>
        <w:spacing w:after="0" w:line="240" w:lineRule="auto"/>
        <w:jc w:val="center"/>
        <w:rPr>
          <w:rFonts w:ascii="Times New Roman" w:hAnsi="Times New Roman"/>
          <w:sz w:val="26"/>
          <w:szCs w:val="26"/>
        </w:rPr>
      </w:pPr>
      <w:r w:rsidRPr="00CD38E3">
        <w:rPr>
          <w:rFonts w:ascii="Times New Roman" w:hAnsi="Times New Roman"/>
          <w:sz w:val="26"/>
          <w:szCs w:val="26"/>
        </w:rPr>
        <w:t>муниципальной программы</w:t>
      </w:r>
    </w:p>
    <w:p w:rsidR="006E60B7" w:rsidRPr="00CD38E3" w:rsidRDefault="006E60B7" w:rsidP="006E60B7">
      <w:pPr>
        <w:widowControl w:val="0"/>
        <w:autoSpaceDE w:val="0"/>
        <w:autoSpaceDN w:val="0"/>
        <w:adjustRightInd w:val="0"/>
        <w:spacing w:after="0" w:line="240" w:lineRule="auto"/>
        <w:jc w:val="both"/>
        <w:rPr>
          <w:rFonts w:ascii="Times New Roman" w:hAnsi="Times New Roman"/>
          <w:sz w:val="26"/>
          <w:szCs w:val="26"/>
        </w:rPr>
      </w:pPr>
    </w:p>
    <w:p w:rsidR="006E60B7" w:rsidRPr="00CD38E3" w:rsidRDefault="00E0209A" w:rsidP="006E60B7">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Подпрограммы муниципал</w:t>
      </w:r>
      <w:r w:rsidR="006E60B7" w:rsidRPr="00CD38E3">
        <w:rPr>
          <w:rFonts w:ascii="Times New Roman" w:hAnsi="Times New Roman"/>
          <w:sz w:val="26"/>
          <w:szCs w:val="26"/>
        </w:rPr>
        <w:t xml:space="preserve">ьной программы предусматривают основные мероприятия, реализуемые в рамках наиболее актуальных и перспективных направлений в сфере жилищно-коммунального хозяйства </w:t>
      </w:r>
      <w:r w:rsidR="0092402A" w:rsidRPr="00CD38E3">
        <w:rPr>
          <w:rFonts w:ascii="Times New Roman" w:hAnsi="Times New Roman"/>
          <w:sz w:val="26"/>
          <w:szCs w:val="26"/>
        </w:rPr>
        <w:t xml:space="preserve">Михайловского </w:t>
      </w:r>
      <w:r w:rsidR="006E60B7" w:rsidRPr="00CD38E3">
        <w:rPr>
          <w:rFonts w:ascii="Times New Roman" w:hAnsi="Times New Roman"/>
          <w:sz w:val="26"/>
          <w:szCs w:val="26"/>
        </w:rPr>
        <w:t>района.</w:t>
      </w:r>
    </w:p>
    <w:p w:rsidR="006E60B7" w:rsidRPr="00CD38E3" w:rsidRDefault="006E60B7" w:rsidP="006E60B7">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В рамках муниципальной програ</w:t>
      </w:r>
      <w:r w:rsidR="0092402A" w:rsidRPr="00CD38E3">
        <w:rPr>
          <w:rFonts w:ascii="Times New Roman" w:hAnsi="Times New Roman"/>
          <w:sz w:val="26"/>
          <w:szCs w:val="26"/>
        </w:rPr>
        <w:t>ммы предполагается реализовать 3</w:t>
      </w:r>
      <w:r w:rsidRPr="00CD38E3">
        <w:rPr>
          <w:rFonts w:ascii="Times New Roman" w:hAnsi="Times New Roman"/>
          <w:sz w:val="26"/>
          <w:szCs w:val="26"/>
        </w:rPr>
        <w:t xml:space="preserve"> подпрограммы:</w:t>
      </w:r>
    </w:p>
    <w:p w:rsidR="006E60B7" w:rsidRPr="00CD38E3" w:rsidRDefault="001C5CB3" w:rsidP="006E60B7">
      <w:pPr>
        <w:widowControl w:val="0"/>
        <w:autoSpaceDE w:val="0"/>
        <w:autoSpaceDN w:val="0"/>
        <w:adjustRightInd w:val="0"/>
        <w:spacing w:after="0" w:line="240" w:lineRule="auto"/>
        <w:ind w:firstLine="540"/>
        <w:jc w:val="both"/>
        <w:rPr>
          <w:rFonts w:ascii="Times New Roman" w:hAnsi="Times New Roman"/>
          <w:sz w:val="26"/>
          <w:szCs w:val="26"/>
        </w:rPr>
      </w:pPr>
      <w:hyperlink w:anchor="Par266" w:history="1">
        <w:r w:rsidR="006E60B7" w:rsidRPr="00CD38E3">
          <w:rPr>
            <w:rFonts w:ascii="Times New Roman" w:hAnsi="Times New Roman"/>
            <w:color w:val="000000" w:themeColor="text1"/>
            <w:sz w:val="26"/>
            <w:szCs w:val="26"/>
          </w:rPr>
          <w:t>подпрограмма 1</w:t>
        </w:r>
      </w:hyperlink>
      <w:r w:rsidR="0092402A" w:rsidRPr="00CD38E3">
        <w:rPr>
          <w:rFonts w:ascii="Times New Roman" w:hAnsi="Times New Roman"/>
          <w:sz w:val="26"/>
          <w:szCs w:val="26"/>
        </w:rPr>
        <w:t xml:space="preserve"> «</w:t>
      </w:r>
      <w:r w:rsidR="006E60B7" w:rsidRPr="00CD38E3">
        <w:rPr>
          <w:rFonts w:ascii="Times New Roman" w:hAnsi="Times New Roman"/>
          <w:sz w:val="26"/>
          <w:szCs w:val="26"/>
        </w:rPr>
        <w:t xml:space="preserve">Развитие водоснабжения в </w:t>
      </w:r>
      <w:r w:rsidR="0092402A" w:rsidRPr="00CD38E3">
        <w:rPr>
          <w:rFonts w:ascii="Times New Roman" w:hAnsi="Times New Roman"/>
          <w:sz w:val="26"/>
          <w:szCs w:val="26"/>
        </w:rPr>
        <w:t xml:space="preserve">Михайловском районе» на 2015-2020 </w:t>
      </w:r>
      <w:r w:rsidR="006E60B7" w:rsidRPr="00CD38E3">
        <w:rPr>
          <w:rFonts w:ascii="Times New Roman" w:hAnsi="Times New Roman"/>
          <w:sz w:val="26"/>
          <w:szCs w:val="26"/>
        </w:rPr>
        <w:t>год</w:t>
      </w:r>
      <w:r w:rsidR="0092402A" w:rsidRPr="00CD38E3">
        <w:rPr>
          <w:rFonts w:ascii="Times New Roman" w:hAnsi="Times New Roman"/>
          <w:sz w:val="26"/>
          <w:szCs w:val="26"/>
        </w:rPr>
        <w:t>ы</w:t>
      </w:r>
      <w:r w:rsidR="006E60B7" w:rsidRPr="00CD38E3">
        <w:rPr>
          <w:rFonts w:ascii="Times New Roman" w:hAnsi="Times New Roman"/>
          <w:sz w:val="26"/>
          <w:szCs w:val="26"/>
        </w:rPr>
        <w:t>;</w:t>
      </w:r>
    </w:p>
    <w:p w:rsidR="006E60B7" w:rsidRPr="00CD38E3" w:rsidRDefault="001C5CB3" w:rsidP="006E60B7">
      <w:pPr>
        <w:widowControl w:val="0"/>
        <w:autoSpaceDE w:val="0"/>
        <w:autoSpaceDN w:val="0"/>
        <w:adjustRightInd w:val="0"/>
        <w:spacing w:after="0" w:line="240" w:lineRule="auto"/>
        <w:ind w:firstLine="540"/>
        <w:jc w:val="both"/>
        <w:rPr>
          <w:rFonts w:ascii="Times New Roman" w:hAnsi="Times New Roman"/>
          <w:sz w:val="26"/>
          <w:szCs w:val="26"/>
        </w:rPr>
      </w:pPr>
      <w:hyperlink w:anchor="Par619" w:history="1">
        <w:r w:rsidR="006E60B7" w:rsidRPr="00CD38E3">
          <w:rPr>
            <w:rFonts w:ascii="Times New Roman" w:hAnsi="Times New Roman"/>
            <w:color w:val="000000" w:themeColor="text1"/>
            <w:sz w:val="26"/>
            <w:szCs w:val="26"/>
          </w:rPr>
          <w:t>подпрограмма 2</w:t>
        </w:r>
      </w:hyperlink>
      <w:r w:rsidR="0092402A" w:rsidRPr="00CD38E3">
        <w:rPr>
          <w:rFonts w:ascii="Times New Roman" w:hAnsi="Times New Roman"/>
          <w:sz w:val="26"/>
          <w:szCs w:val="26"/>
        </w:rPr>
        <w:t xml:space="preserve"> «</w:t>
      </w:r>
      <w:r w:rsidR="006E60B7" w:rsidRPr="00CD38E3">
        <w:rPr>
          <w:rFonts w:ascii="Times New Roman" w:hAnsi="Times New Roman"/>
          <w:sz w:val="26"/>
          <w:szCs w:val="26"/>
        </w:rPr>
        <w:t xml:space="preserve">Модернизация объектов коммунальной инфраструктуры </w:t>
      </w:r>
      <w:r w:rsidR="0092402A" w:rsidRPr="00CD38E3">
        <w:rPr>
          <w:rFonts w:ascii="Times New Roman" w:hAnsi="Times New Roman"/>
          <w:sz w:val="26"/>
          <w:szCs w:val="26"/>
        </w:rPr>
        <w:t xml:space="preserve">Михайловского района» </w:t>
      </w:r>
      <w:r w:rsidR="006E60B7" w:rsidRPr="00CD38E3">
        <w:rPr>
          <w:rFonts w:ascii="Times New Roman" w:hAnsi="Times New Roman"/>
          <w:sz w:val="26"/>
          <w:szCs w:val="26"/>
        </w:rPr>
        <w:t xml:space="preserve"> на 2015 - 2020 годы;</w:t>
      </w:r>
    </w:p>
    <w:p w:rsidR="0092402A" w:rsidRPr="00CD38E3" w:rsidRDefault="0092402A" w:rsidP="006E60B7">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подпрограмма  3 « Развитие системы обращения с отходами производства и потребления  на территории Михайловского района» на 2015-2020 годы.</w:t>
      </w:r>
    </w:p>
    <w:p w:rsidR="006E60B7" w:rsidRPr="00CD38E3" w:rsidRDefault="006E60B7" w:rsidP="006E60B7">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 xml:space="preserve">Перечень мероприятий </w:t>
      </w:r>
      <w:r w:rsidR="0092402A" w:rsidRPr="00CD38E3">
        <w:rPr>
          <w:rFonts w:ascii="Times New Roman" w:hAnsi="Times New Roman"/>
          <w:sz w:val="26"/>
          <w:szCs w:val="26"/>
        </w:rPr>
        <w:t xml:space="preserve">муниципальной </w:t>
      </w:r>
      <w:r w:rsidRPr="00CD38E3">
        <w:rPr>
          <w:rFonts w:ascii="Times New Roman" w:hAnsi="Times New Roman"/>
          <w:sz w:val="26"/>
          <w:szCs w:val="26"/>
        </w:rPr>
        <w:t>прог</w:t>
      </w:r>
      <w:r w:rsidR="00CD38E3">
        <w:rPr>
          <w:rFonts w:ascii="Times New Roman" w:hAnsi="Times New Roman"/>
          <w:sz w:val="26"/>
          <w:szCs w:val="26"/>
        </w:rPr>
        <w:t xml:space="preserve">раммы представлен в приложении </w:t>
      </w:r>
      <w:r w:rsidR="00E0209A" w:rsidRPr="00CD38E3">
        <w:rPr>
          <w:rFonts w:ascii="Times New Roman" w:hAnsi="Times New Roman"/>
          <w:sz w:val="26"/>
          <w:szCs w:val="26"/>
        </w:rPr>
        <w:t>3</w:t>
      </w:r>
      <w:r w:rsidRPr="00CD38E3">
        <w:rPr>
          <w:rFonts w:ascii="Times New Roman" w:hAnsi="Times New Roman"/>
          <w:sz w:val="26"/>
          <w:szCs w:val="26"/>
        </w:rPr>
        <w:t>.</w:t>
      </w:r>
    </w:p>
    <w:p w:rsidR="006E60B7" w:rsidRPr="00CD38E3" w:rsidRDefault="006E60B7" w:rsidP="00CD38E3">
      <w:pPr>
        <w:widowControl w:val="0"/>
        <w:autoSpaceDE w:val="0"/>
        <w:autoSpaceDN w:val="0"/>
        <w:adjustRightInd w:val="0"/>
        <w:spacing w:after="0" w:line="240" w:lineRule="auto"/>
        <w:outlineLvl w:val="1"/>
        <w:rPr>
          <w:rFonts w:ascii="Times New Roman" w:hAnsi="Times New Roman"/>
          <w:sz w:val="26"/>
          <w:szCs w:val="26"/>
        </w:rPr>
      </w:pPr>
      <w:bookmarkStart w:id="0" w:name="Par184"/>
      <w:bookmarkEnd w:id="0"/>
    </w:p>
    <w:p w:rsidR="00A05AAD" w:rsidRDefault="00A05AAD" w:rsidP="00620A55">
      <w:pPr>
        <w:widowControl w:val="0"/>
        <w:autoSpaceDE w:val="0"/>
        <w:autoSpaceDN w:val="0"/>
        <w:adjustRightInd w:val="0"/>
        <w:spacing w:after="0" w:line="240" w:lineRule="auto"/>
        <w:jc w:val="center"/>
        <w:outlineLvl w:val="1"/>
        <w:rPr>
          <w:rFonts w:ascii="Times New Roman" w:hAnsi="Times New Roman"/>
          <w:sz w:val="26"/>
          <w:szCs w:val="26"/>
        </w:rPr>
      </w:pPr>
    </w:p>
    <w:p w:rsidR="00A05AAD" w:rsidRDefault="00A05AAD" w:rsidP="00620A55">
      <w:pPr>
        <w:widowControl w:val="0"/>
        <w:autoSpaceDE w:val="0"/>
        <w:autoSpaceDN w:val="0"/>
        <w:adjustRightInd w:val="0"/>
        <w:spacing w:after="0" w:line="240" w:lineRule="auto"/>
        <w:jc w:val="center"/>
        <w:outlineLvl w:val="1"/>
        <w:rPr>
          <w:rFonts w:ascii="Times New Roman" w:hAnsi="Times New Roman"/>
          <w:sz w:val="26"/>
          <w:szCs w:val="26"/>
        </w:rPr>
      </w:pPr>
    </w:p>
    <w:p w:rsidR="00A05AAD" w:rsidRDefault="00A05AAD" w:rsidP="00620A55">
      <w:pPr>
        <w:widowControl w:val="0"/>
        <w:autoSpaceDE w:val="0"/>
        <w:autoSpaceDN w:val="0"/>
        <w:adjustRightInd w:val="0"/>
        <w:spacing w:after="0" w:line="240" w:lineRule="auto"/>
        <w:jc w:val="center"/>
        <w:outlineLvl w:val="1"/>
        <w:rPr>
          <w:rFonts w:ascii="Times New Roman" w:hAnsi="Times New Roman"/>
          <w:sz w:val="26"/>
          <w:szCs w:val="26"/>
        </w:rPr>
      </w:pPr>
    </w:p>
    <w:p w:rsidR="00A05AAD" w:rsidRDefault="00A05AAD" w:rsidP="00620A55">
      <w:pPr>
        <w:widowControl w:val="0"/>
        <w:autoSpaceDE w:val="0"/>
        <w:autoSpaceDN w:val="0"/>
        <w:adjustRightInd w:val="0"/>
        <w:spacing w:after="0" w:line="240" w:lineRule="auto"/>
        <w:jc w:val="center"/>
        <w:outlineLvl w:val="1"/>
        <w:rPr>
          <w:rFonts w:ascii="Times New Roman" w:hAnsi="Times New Roman"/>
          <w:sz w:val="26"/>
          <w:szCs w:val="26"/>
        </w:rPr>
      </w:pPr>
    </w:p>
    <w:p w:rsidR="00A05AAD" w:rsidRDefault="00A05AAD" w:rsidP="00620A55">
      <w:pPr>
        <w:widowControl w:val="0"/>
        <w:autoSpaceDE w:val="0"/>
        <w:autoSpaceDN w:val="0"/>
        <w:adjustRightInd w:val="0"/>
        <w:spacing w:after="0" w:line="240" w:lineRule="auto"/>
        <w:jc w:val="center"/>
        <w:outlineLvl w:val="1"/>
        <w:rPr>
          <w:rFonts w:ascii="Times New Roman" w:hAnsi="Times New Roman"/>
          <w:sz w:val="26"/>
          <w:szCs w:val="26"/>
        </w:rPr>
      </w:pPr>
    </w:p>
    <w:p w:rsidR="00620A55" w:rsidRPr="00CD38E3" w:rsidRDefault="00222C5D" w:rsidP="00620A55">
      <w:pPr>
        <w:widowControl w:val="0"/>
        <w:autoSpaceDE w:val="0"/>
        <w:autoSpaceDN w:val="0"/>
        <w:adjustRightInd w:val="0"/>
        <w:spacing w:after="0" w:line="240" w:lineRule="auto"/>
        <w:jc w:val="center"/>
        <w:outlineLvl w:val="1"/>
        <w:rPr>
          <w:rFonts w:ascii="Times New Roman" w:hAnsi="Times New Roman"/>
          <w:sz w:val="26"/>
          <w:szCs w:val="26"/>
        </w:rPr>
      </w:pPr>
      <w:r>
        <w:rPr>
          <w:rFonts w:ascii="Times New Roman" w:hAnsi="Times New Roman"/>
          <w:sz w:val="26"/>
          <w:szCs w:val="26"/>
        </w:rPr>
        <w:lastRenderedPageBreak/>
        <w:t>5</w:t>
      </w:r>
      <w:r w:rsidR="00620A55" w:rsidRPr="00CD38E3">
        <w:rPr>
          <w:rFonts w:ascii="Times New Roman" w:hAnsi="Times New Roman"/>
          <w:sz w:val="26"/>
          <w:szCs w:val="26"/>
        </w:rPr>
        <w:t>. Общий объем финансовых ресурсов, необходимых</w:t>
      </w:r>
    </w:p>
    <w:p w:rsidR="00620A55" w:rsidRPr="00CD38E3" w:rsidRDefault="00620A55" w:rsidP="00620A55">
      <w:pPr>
        <w:widowControl w:val="0"/>
        <w:autoSpaceDE w:val="0"/>
        <w:autoSpaceDN w:val="0"/>
        <w:adjustRightInd w:val="0"/>
        <w:spacing w:after="0" w:line="240" w:lineRule="auto"/>
        <w:jc w:val="center"/>
        <w:rPr>
          <w:rFonts w:ascii="Times New Roman" w:hAnsi="Times New Roman"/>
          <w:sz w:val="26"/>
          <w:szCs w:val="26"/>
        </w:rPr>
      </w:pPr>
      <w:r w:rsidRPr="00CD38E3">
        <w:rPr>
          <w:rFonts w:ascii="Times New Roman" w:hAnsi="Times New Roman"/>
          <w:sz w:val="26"/>
          <w:szCs w:val="26"/>
        </w:rPr>
        <w:t>для реализации муниципальной программы</w:t>
      </w:r>
    </w:p>
    <w:p w:rsidR="00620A55" w:rsidRPr="00CD38E3" w:rsidRDefault="00620A55" w:rsidP="00620A55">
      <w:pPr>
        <w:widowControl w:val="0"/>
        <w:autoSpaceDE w:val="0"/>
        <w:autoSpaceDN w:val="0"/>
        <w:adjustRightInd w:val="0"/>
        <w:spacing w:after="0" w:line="240" w:lineRule="auto"/>
        <w:jc w:val="both"/>
        <w:rPr>
          <w:rFonts w:ascii="Times New Roman" w:hAnsi="Times New Roman"/>
          <w:sz w:val="26"/>
          <w:szCs w:val="26"/>
        </w:rPr>
      </w:pPr>
    </w:p>
    <w:p w:rsidR="00620A55" w:rsidRPr="00CD38E3" w:rsidRDefault="00620A55" w:rsidP="00620A55">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Финансирование муниципальной программы осуществляется за счет средств:</w:t>
      </w:r>
    </w:p>
    <w:p w:rsidR="00620A55" w:rsidRPr="00CD38E3" w:rsidRDefault="00BC621D" w:rsidP="00BC621D">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местного</w:t>
      </w:r>
      <w:r w:rsidR="00620A55" w:rsidRPr="00CD38E3">
        <w:rPr>
          <w:rFonts w:ascii="Times New Roman" w:hAnsi="Times New Roman"/>
          <w:sz w:val="26"/>
          <w:szCs w:val="26"/>
        </w:rPr>
        <w:t xml:space="preserve"> бюджет</w:t>
      </w:r>
      <w:r>
        <w:rPr>
          <w:rFonts w:ascii="Times New Roman" w:hAnsi="Times New Roman"/>
          <w:sz w:val="26"/>
          <w:szCs w:val="26"/>
        </w:rPr>
        <w:t>а</w:t>
      </w:r>
      <w:r w:rsidR="00620A55" w:rsidRPr="00CD38E3">
        <w:rPr>
          <w:rFonts w:ascii="Times New Roman" w:hAnsi="Times New Roman"/>
          <w:sz w:val="26"/>
          <w:szCs w:val="26"/>
        </w:rPr>
        <w:t xml:space="preserve"> - в соответствии с решениями представительных органов местного самоуправления о местном бюджете на соответствующий финансовый год и на плановый период;</w:t>
      </w:r>
    </w:p>
    <w:p w:rsidR="00620A55" w:rsidRPr="00CD38E3" w:rsidRDefault="00BC621D" w:rsidP="00BC621D">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DB3D78">
        <w:rPr>
          <w:rFonts w:ascii="Times New Roman" w:hAnsi="Times New Roman"/>
          <w:sz w:val="26"/>
          <w:szCs w:val="26"/>
        </w:rPr>
        <w:t>внебюджетных источников предприятий ЖКХ.</w:t>
      </w:r>
    </w:p>
    <w:p w:rsidR="00620A55" w:rsidRDefault="00620A55" w:rsidP="00620A55">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 xml:space="preserve">Общий объем финансирования муниципальной программы составляет </w:t>
      </w:r>
      <w:r w:rsidR="00A269AC">
        <w:rPr>
          <w:rFonts w:ascii="Times New Roman" w:hAnsi="Times New Roman"/>
          <w:sz w:val="26"/>
          <w:szCs w:val="26"/>
        </w:rPr>
        <w:t>– 42 958,99</w:t>
      </w:r>
      <w:r w:rsidRPr="00CD38E3">
        <w:rPr>
          <w:rFonts w:ascii="Times New Roman" w:hAnsi="Times New Roman"/>
          <w:sz w:val="26"/>
          <w:szCs w:val="26"/>
        </w:rPr>
        <w:t>тыс. руб., в том числе:</w:t>
      </w:r>
    </w:p>
    <w:p w:rsidR="00FF74E0" w:rsidRDefault="00FF74E0" w:rsidP="00620A55">
      <w:pPr>
        <w:widowControl w:val="0"/>
        <w:autoSpaceDE w:val="0"/>
        <w:autoSpaceDN w:val="0"/>
        <w:adjustRightInd w:val="0"/>
        <w:spacing w:after="0" w:line="240" w:lineRule="auto"/>
        <w:ind w:firstLine="540"/>
        <w:jc w:val="both"/>
        <w:rPr>
          <w:rFonts w:ascii="Times New Roman" w:hAnsi="Times New Roman"/>
          <w:sz w:val="26"/>
          <w:szCs w:val="26"/>
        </w:rPr>
      </w:pPr>
    </w:p>
    <w:p w:rsidR="00FF74E0" w:rsidRPr="00CD38E3" w:rsidRDefault="00FF74E0" w:rsidP="00620A55">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за счет средств краевого бюджета – </w:t>
      </w:r>
      <w:r w:rsidR="00A269AC">
        <w:rPr>
          <w:rFonts w:ascii="Times New Roman" w:hAnsi="Times New Roman"/>
          <w:sz w:val="26"/>
          <w:szCs w:val="26"/>
        </w:rPr>
        <w:t>26 516,74</w:t>
      </w:r>
      <w:r>
        <w:rPr>
          <w:rFonts w:ascii="Times New Roman" w:hAnsi="Times New Roman"/>
          <w:sz w:val="26"/>
          <w:szCs w:val="26"/>
        </w:rPr>
        <w:t xml:space="preserve"> тыс. руб.,</w:t>
      </w:r>
    </w:p>
    <w:p w:rsidR="00A37D0F" w:rsidRPr="00CD38E3" w:rsidRDefault="00BC621D" w:rsidP="00620A55">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з</w:t>
      </w:r>
      <w:r w:rsidR="00A37D0F" w:rsidRPr="00CD38E3">
        <w:rPr>
          <w:rFonts w:ascii="Times New Roman" w:hAnsi="Times New Roman"/>
          <w:sz w:val="26"/>
          <w:szCs w:val="26"/>
        </w:rPr>
        <w:t xml:space="preserve">а счет средств местного бюджета – </w:t>
      </w:r>
      <w:r w:rsidR="00A269AC">
        <w:rPr>
          <w:rFonts w:ascii="Times New Roman" w:hAnsi="Times New Roman"/>
          <w:sz w:val="26"/>
          <w:szCs w:val="26"/>
        </w:rPr>
        <w:t xml:space="preserve">3 868,5 </w:t>
      </w:r>
      <w:r w:rsidR="00A37D0F" w:rsidRPr="00CD38E3">
        <w:rPr>
          <w:rFonts w:ascii="Times New Roman" w:hAnsi="Times New Roman"/>
          <w:sz w:val="26"/>
          <w:szCs w:val="26"/>
        </w:rPr>
        <w:t>тыс.руб.,</w:t>
      </w:r>
    </w:p>
    <w:p w:rsidR="00620A55" w:rsidRPr="00CD38E3" w:rsidRDefault="00620A55" w:rsidP="00620A55">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 xml:space="preserve">за счет </w:t>
      </w:r>
      <w:r w:rsidR="00A37D0F" w:rsidRPr="00CD38E3">
        <w:rPr>
          <w:rFonts w:ascii="Times New Roman" w:hAnsi="Times New Roman"/>
          <w:sz w:val="26"/>
          <w:szCs w:val="26"/>
        </w:rPr>
        <w:t xml:space="preserve">средств внебюджетных источников – </w:t>
      </w:r>
      <w:r w:rsidR="00A269AC">
        <w:rPr>
          <w:rFonts w:ascii="Times New Roman" w:hAnsi="Times New Roman"/>
          <w:sz w:val="26"/>
          <w:szCs w:val="26"/>
        </w:rPr>
        <w:t>12 573,75</w:t>
      </w:r>
      <w:r w:rsidR="00A37D0F" w:rsidRPr="00CD38E3">
        <w:rPr>
          <w:rFonts w:ascii="Times New Roman" w:hAnsi="Times New Roman"/>
          <w:sz w:val="26"/>
          <w:szCs w:val="26"/>
        </w:rPr>
        <w:t>тыс.руб.</w:t>
      </w:r>
    </w:p>
    <w:p w:rsidR="00446019" w:rsidRPr="00CD38E3" w:rsidRDefault="00620A55" w:rsidP="00620A55">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Объем финансирования подлежит ежегодному уточнению</w:t>
      </w:r>
      <w:r w:rsidR="00A47CBB" w:rsidRPr="00CD38E3">
        <w:rPr>
          <w:rFonts w:ascii="Times New Roman" w:hAnsi="Times New Roman"/>
          <w:sz w:val="26"/>
          <w:szCs w:val="26"/>
        </w:rPr>
        <w:t>.</w:t>
      </w:r>
    </w:p>
    <w:p w:rsidR="00A47CBB" w:rsidRPr="00CD38E3" w:rsidRDefault="00A47CBB" w:rsidP="00620A55">
      <w:pPr>
        <w:widowControl w:val="0"/>
        <w:autoSpaceDE w:val="0"/>
        <w:autoSpaceDN w:val="0"/>
        <w:adjustRightInd w:val="0"/>
        <w:spacing w:after="0" w:line="240" w:lineRule="auto"/>
        <w:ind w:firstLine="540"/>
        <w:jc w:val="both"/>
        <w:rPr>
          <w:rFonts w:ascii="Times New Roman" w:hAnsi="Times New Roman"/>
          <w:sz w:val="26"/>
          <w:szCs w:val="26"/>
        </w:rPr>
      </w:pPr>
    </w:p>
    <w:p w:rsidR="00446019" w:rsidRPr="00CD38E3" w:rsidRDefault="00EC6CFD" w:rsidP="00446019">
      <w:pPr>
        <w:widowControl w:val="0"/>
        <w:autoSpaceDE w:val="0"/>
        <w:autoSpaceDN w:val="0"/>
        <w:adjustRightInd w:val="0"/>
        <w:spacing w:after="0" w:line="240" w:lineRule="auto"/>
        <w:jc w:val="center"/>
        <w:outlineLvl w:val="1"/>
        <w:rPr>
          <w:rFonts w:ascii="Times New Roman" w:hAnsi="Times New Roman"/>
          <w:sz w:val="26"/>
          <w:szCs w:val="26"/>
        </w:rPr>
      </w:pPr>
      <w:r>
        <w:rPr>
          <w:rFonts w:ascii="Times New Roman" w:hAnsi="Times New Roman"/>
          <w:sz w:val="26"/>
          <w:szCs w:val="26"/>
        </w:rPr>
        <w:t>6</w:t>
      </w:r>
      <w:r w:rsidR="00446019" w:rsidRPr="00CD38E3">
        <w:rPr>
          <w:rFonts w:ascii="Times New Roman" w:hAnsi="Times New Roman"/>
          <w:sz w:val="26"/>
          <w:szCs w:val="26"/>
        </w:rPr>
        <w:t>. Анализ рисков реализации муниципальной программы</w:t>
      </w:r>
    </w:p>
    <w:p w:rsidR="00446019" w:rsidRPr="00CD38E3" w:rsidRDefault="00446019" w:rsidP="00446019">
      <w:pPr>
        <w:widowControl w:val="0"/>
        <w:autoSpaceDE w:val="0"/>
        <w:autoSpaceDN w:val="0"/>
        <w:adjustRightInd w:val="0"/>
        <w:spacing w:after="0" w:line="240" w:lineRule="auto"/>
        <w:jc w:val="center"/>
        <w:rPr>
          <w:rFonts w:ascii="Times New Roman" w:hAnsi="Times New Roman"/>
          <w:sz w:val="26"/>
          <w:szCs w:val="26"/>
        </w:rPr>
      </w:pPr>
      <w:r w:rsidRPr="00CD38E3">
        <w:rPr>
          <w:rFonts w:ascii="Times New Roman" w:hAnsi="Times New Roman"/>
          <w:sz w:val="26"/>
          <w:szCs w:val="26"/>
        </w:rPr>
        <w:t>и описание мер управления рисками реализации</w:t>
      </w:r>
    </w:p>
    <w:p w:rsidR="00446019" w:rsidRPr="00CD38E3" w:rsidRDefault="00446019" w:rsidP="00446019">
      <w:pPr>
        <w:widowControl w:val="0"/>
        <w:autoSpaceDE w:val="0"/>
        <w:autoSpaceDN w:val="0"/>
        <w:adjustRightInd w:val="0"/>
        <w:spacing w:after="0" w:line="240" w:lineRule="auto"/>
        <w:jc w:val="center"/>
        <w:rPr>
          <w:rFonts w:ascii="Times New Roman" w:hAnsi="Times New Roman"/>
          <w:sz w:val="26"/>
          <w:szCs w:val="26"/>
        </w:rPr>
      </w:pPr>
      <w:r w:rsidRPr="00CD38E3">
        <w:rPr>
          <w:rFonts w:ascii="Times New Roman" w:hAnsi="Times New Roman"/>
          <w:sz w:val="26"/>
          <w:szCs w:val="26"/>
        </w:rPr>
        <w:t>муниципальной программы</w:t>
      </w:r>
    </w:p>
    <w:p w:rsidR="00446019" w:rsidRPr="00CD38E3" w:rsidRDefault="00446019" w:rsidP="00446019">
      <w:pPr>
        <w:widowControl w:val="0"/>
        <w:autoSpaceDE w:val="0"/>
        <w:autoSpaceDN w:val="0"/>
        <w:adjustRightInd w:val="0"/>
        <w:spacing w:after="0" w:line="240" w:lineRule="auto"/>
        <w:jc w:val="both"/>
        <w:rPr>
          <w:rFonts w:ascii="Times New Roman" w:hAnsi="Times New Roman"/>
          <w:sz w:val="26"/>
          <w:szCs w:val="26"/>
        </w:rPr>
      </w:pPr>
    </w:p>
    <w:p w:rsidR="00446019" w:rsidRPr="00CD38E3" w:rsidRDefault="00446019" w:rsidP="00446019">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На основе анализа мероприятий, предлагаемых для выполнения в рамках муниципальной программы, выделены следующие риски ее реализации:</w:t>
      </w:r>
    </w:p>
    <w:p w:rsidR="00446019" w:rsidRPr="00CD38E3" w:rsidRDefault="00446019" w:rsidP="00446019">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 xml:space="preserve">Риски финансового обеспечения, которые связаны с финансированием муниципальной программы в неполном объеме. </w:t>
      </w:r>
    </w:p>
    <w:p w:rsidR="00446019" w:rsidRPr="00CD38E3" w:rsidRDefault="00EC6CFD" w:rsidP="00446019">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С</w:t>
      </w:r>
      <w:r w:rsidR="00446019" w:rsidRPr="00CD38E3">
        <w:rPr>
          <w:rFonts w:ascii="Times New Roman" w:hAnsi="Times New Roman"/>
          <w:sz w:val="26"/>
          <w:szCs w:val="26"/>
        </w:rPr>
        <w:t xml:space="preserve">ледующие риски, связанные с изменениями внешней среды, которыми невозможно управлять в рамках реализации </w:t>
      </w:r>
      <w:r w:rsidR="00DB3D78">
        <w:rPr>
          <w:rFonts w:ascii="Times New Roman" w:hAnsi="Times New Roman"/>
          <w:sz w:val="26"/>
          <w:szCs w:val="26"/>
        </w:rPr>
        <w:t xml:space="preserve">муниципальной </w:t>
      </w:r>
      <w:r w:rsidR="00446019" w:rsidRPr="00CD38E3">
        <w:rPr>
          <w:rFonts w:ascii="Times New Roman" w:hAnsi="Times New Roman"/>
          <w:sz w:val="26"/>
          <w:szCs w:val="26"/>
        </w:rPr>
        <w:t>программы:</w:t>
      </w:r>
    </w:p>
    <w:p w:rsidR="00446019" w:rsidRPr="00CD38E3" w:rsidRDefault="00446019" w:rsidP="00446019">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1. Риск ухудшения состояния экономики, способного привести к снижению бюджетных доходов, ухудшению динамики основных экономических показателей, в том числе повышению инфляции, снижению темпов экономического роста и доходов населения.</w:t>
      </w:r>
    </w:p>
    <w:p w:rsidR="00446019" w:rsidRPr="00CD38E3" w:rsidRDefault="00446019" w:rsidP="00CF09AB">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2. Риск возникновения обстоятельств непреодолимой силы, в том числе природных и техногенных катастроф и катаклизмов, способных привести к существенному ухудшению состояния жилищного фонда и коммунальной инфраструктуры.</w:t>
      </w:r>
    </w:p>
    <w:p w:rsidR="00446019" w:rsidRPr="00CD38E3" w:rsidRDefault="00446019" w:rsidP="00446019">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Наибольшее отрицательное влияние из вышеперечисленных рисков на реализацию муниципальной программы могут оказать риски ухудшения состояния экономики, которые содержат угрозу срыва реализации муниципальной программы. Поскольку в рамках реализации данной программы отсутствуют рычаги управления риском ухудшения состояния экономики, наибольшее внимание будет уделяться управлению инс</w:t>
      </w:r>
      <w:r w:rsidR="00073DAF" w:rsidRPr="00CD38E3">
        <w:rPr>
          <w:rFonts w:ascii="Times New Roman" w:hAnsi="Times New Roman"/>
          <w:sz w:val="26"/>
          <w:szCs w:val="26"/>
        </w:rPr>
        <w:t>титуционально-правовыми рисками.</w:t>
      </w:r>
    </w:p>
    <w:p w:rsidR="00073DAF" w:rsidRPr="00CD38E3" w:rsidRDefault="00073DAF" w:rsidP="00CD38E3">
      <w:pPr>
        <w:widowControl w:val="0"/>
        <w:autoSpaceDE w:val="0"/>
        <w:autoSpaceDN w:val="0"/>
        <w:adjustRightInd w:val="0"/>
        <w:spacing w:after="0" w:line="240" w:lineRule="auto"/>
        <w:jc w:val="both"/>
        <w:rPr>
          <w:rFonts w:ascii="Times New Roman" w:hAnsi="Times New Roman"/>
          <w:sz w:val="26"/>
          <w:szCs w:val="26"/>
        </w:rPr>
      </w:pPr>
    </w:p>
    <w:p w:rsidR="00073DAF" w:rsidRPr="00CD38E3" w:rsidRDefault="00CF09AB" w:rsidP="00073DAF">
      <w:pPr>
        <w:widowControl w:val="0"/>
        <w:autoSpaceDE w:val="0"/>
        <w:autoSpaceDN w:val="0"/>
        <w:adjustRightInd w:val="0"/>
        <w:spacing w:after="0" w:line="240" w:lineRule="auto"/>
        <w:jc w:val="center"/>
        <w:outlineLvl w:val="1"/>
        <w:rPr>
          <w:rFonts w:ascii="Times New Roman" w:hAnsi="Times New Roman"/>
          <w:sz w:val="26"/>
          <w:szCs w:val="26"/>
        </w:rPr>
      </w:pPr>
      <w:r>
        <w:rPr>
          <w:rFonts w:ascii="Times New Roman" w:hAnsi="Times New Roman"/>
          <w:sz w:val="26"/>
          <w:szCs w:val="26"/>
        </w:rPr>
        <w:t>7</w:t>
      </w:r>
      <w:r w:rsidR="00073DAF" w:rsidRPr="00CD38E3">
        <w:rPr>
          <w:rFonts w:ascii="Times New Roman" w:hAnsi="Times New Roman"/>
          <w:sz w:val="26"/>
          <w:szCs w:val="26"/>
        </w:rPr>
        <w:t>. Методика оценки эффективности муниципальной программы</w:t>
      </w:r>
    </w:p>
    <w:p w:rsidR="00073DAF" w:rsidRPr="00CD38E3" w:rsidRDefault="00073DAF" w:rsidP="00073DAF">
      <w:pPr>
        <w:widowControl w:val="0"/>
        <w:autoSpaceDE w:val="0"/>
        <w:autoSpaceDN w:val="0"/>
        <w:adjustRightInd w:val="0"/>
        <w:spacing w:after="0" w:line="240" w:lineRule="auto"/>
        <w:jc w:val="both"/>
        <w:rPr>
          <w:rFonts w:ascii="Times New Roman" w:hAnsi="Times New Roman"/>
          <w:sz w:val="26"/>
          <w:szCs w:val="26"/>
        </w:rPr>
      </w:pPr>
    </w:p>
    <w:p w:rsidR="00073DAF" w:rsidRPr="00CD38E3" w:rsidRDefault="00073DAF" w:rsidP="00073DAF">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 целесообразности и адресности использования средств их целевому назначению.</w:t>
      </w:r>
    </w:p>
    <w:p w:rsidR="00073DAF" w:rsidRPr="00CD38E3" w:rsidRDefault="00073DAF" w:rsidP="00073DAF">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 xml:space="preserve">Комплексная оценка эффективности реализации муниципальной программы </w:t>
      </w:r>
      <w:r w:rsidRPr="00CD38E3">
        <w:rPr>
          <w:rFonts w:ascii="Times New Roman" w:hAnsi="Times New Roman"/>
          <w:sz w:val="26"/>
          <w:szCs w:val="26"/>
        </w:rPr>
        <w:lastRenderedPageBreak/>
        <w:t xml:space="preserve">осуществляется согласно </w:t>
      </w:r>
      <w:r w:rsidR="00BC621D">
        <w:rPr>
          <w:rFonts w:ascii="Times New Roman" w:hAnsi="Times New Roman"/>
          <w:sz w:val="26"/>
          <w:szCs w:val="26"/>
        </w:rPr>
        <w:t xml:space="preserve">приложению 2 к постановлению Администрации Михайловского района № 87 от 17.02.2014 «Об утверждении порядка разработки, реализации и оценки эффективности </w:t>
      </w:r>
      <w:r w:rsidR="005F10D3">
        <w:rPr>
          <w:rFonts w:ascii="Times New Roman" w:hAnsi="Times New Roman"/>
          <w:sz w:val="26"/>
          <w:szCs w:val="26"/>
        </w:rPr>
        <w:t>муниципальных программ»</w:t>
      </w:r>
    </w:p>
    <w:p w:rsidR="00073DAF" w:rsidRPr="00CD38E3" w:rsidRDefault="00073DAF" w:rsidP="006E60B7">
      <w:pPr>
        <w:spacing w:after="0" w:line="240" w:lineRule="auto"/>
        <w:jc w:val="center"/>
        <w:rPr>
          <w:rFonts w:ascii="Times New Roman" w:hAnsi="Times New Roman" w:cs="Times New Roman"/>
          <w:sz w:val="26"/>
          <w:szCs w:val="26"/>
        </w:rPr>
      </w:pPr>
    </w:p>
    <w:p w:rsidR="00073DAF" w:rsidRPr="00CD38E3" w:rsidRDefault="00073DAF" w:rsidP="00073DAF">
      <w:pPr>
        <w:widowControl w:val="0"/>
        <w:autoSpaceDE w:val="0"/>
        <w:autoSpaceDN w:val="0"/>
        <w:adjustRightInd w:val="0"/>
        <w:spacing w:after="0" w:line="240" w:lineRule="auto"/>
        <w:jc w:val="center"/>
        <w:outlineLvl w:val="1"/>
        <w:rPr>
          <w:rFonts w:ascii="Times New Roman" w:hAnsi="Times New Roman"/>
          <w:sz w:val="26"/>
          <w:szCs w:val="26"/>
        </w:rPr>
      </w:pPr>
      <w:r w:rsidRPr="00CD38E3">
        <w:rPr>
          <w:rFonts w:ascii="Times New Roman" w:hAnsi="Times New Roman" w:cs="Times New Roman"/>
          <w:sz w:val="26"/>
          <w:szCs w:val="26"/>
        </w:rPr>
        <w:tab/>
      </w:r>
      <w:r w:rsidR="00CF09AB">
        <w:rPr>
          <w:rFonts w:ascii="Times New Roman" w:hAnsi="Times New Roman"/>
          <w:sz w:val="26"/>
          <w:szCs w:val="26"/>
        </w:rPr>
        <w:t>8</w:t>
      </w:r>
      <w:r w:rsidRPr="00CD38E3">
        <w:rPr>
          <w:rFonts w:ascii="Times New Roman" w:hAnsi="Times New Roman"/>
          <w:sz w:val="26"/>
          <w:szCs w:val="26"/>
        </w:rPr>
        <w:t>. Механизм реализации муниципальной программы</w:t>
      </w:r>
    </w:p>
    <w:p w:rsidR="00073DAF" w:rsidRPr="00CD38E3" w:rsidRDefault="00073DAF" w:rsidP="00073DAF">
      <w:pPr>
        <w:widowControl w:val="0"/>
        <w:autoSpaceDE w:val="0"/>
        <w:autoSpaceDN w:val="0"/>
        <w:adjustRightInd w:val="0"/>
        <w:spacing w:after="0" w:line="240" w:lineRule="auto"/>
        <w:jc w:val="both"/>
        <w:rPr>
          <w:rFonts w:ascii="Times New Roman" w:hAnsi="Times New Roman"/>
          <w:sz w:val="26"/>
          <w:szCs w:val="26"/>
        </w:rPr>
      </w:pPr>
    </w:p>
    <w:p w:rsidR="00073DAF" w:rsidRPr="00CD38E3" w:rsidRDefault="00073DAF" w:rsidP="00073DAF">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Ответственным исполнителем муниципальной программы явл</w:t>
      </w:r>
      <w:r w:rsidR="00A22B02" w:rsidRPr="00CD38E3">
        <w:rPr>
          <w:rFonts w:ascii="Times New Roman" w:hAnsi="Times New Roman"/>
          <w:sz w:val="26"/>
          <w:szCs w:val="26"/>
        </w:rPr>
        <w:t xml:space="preserve">яется Администрация Михайловского </w:t>
      </w:r>
      <w:r w:rsidRPr="00CD38E3">
        <w:rPr>
          <w:rFonts w:ascii="Times New Roman" w:hAnsi="Times New Roman"/>
          <w:sz w:val="26"/>
          <w:szCs w:val="26"/>
        </w:rPr>
        <w:t xml:space="preserve"> района Алтайского края.</w:t>
      </w:r>
    </w:p>
    <w:p w:rsidR="005F10D3" w:rsidRDefault="00073DAF" w:rsidP="00073DAF">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 xml:space="preserve">В реализации мероприятий муниципальной программы участвуют </w:t>
      </w:r>
      <w:r w:rsidR="005F10D3">
        <w:rPr>
          <w:rFonts w:ascii="Times New Roman" w:hAnsi="Times New Roman"/>
          <w:sz w:val="26"/>
          <w:szCs w:val="26"/>
        </w:rPr>
        <w:t>предприятия ЖКХ.</w:t>
      </w:r>
    </w:p>
    <w:p w:rsidR="00073DAF" w:rsidRPr="00CD38E3" w:rsidRDefault="00073DAF" w:rsidP="00073DAF">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Участники обеспечивают:</w:t>
      </w:r>
    </w:p>
    <w:p w:rsidR="00F63AFF" w:rsidRDefault="00073DAF" w:rsidP="00073DAF">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 xml:space="preserve">выполнение мероприятий муниципальной программы </w:t>
      </w:r>
      <w:r w:rsidR="00F63AFF">
        <w:rPr>
          <w:rFonts w:ascii="Times New Roman" w:hAnsi="Times New Roman"/>
          <w:sz w:val="26"/>
          <w:szCs w:val="26"/>
        </w:rPr>
        <w:t>в рамках своей компетенции;</w:t>
      </w:r>
    </w:p>
    <w:p w:rsidR="00F63AFF" w:rsidRDefault="00073DAF" w:rsidP="00073DAF">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 xml:space="preserve">предоставление предложений ответственному исполнителю </w:t>
      </w:r>
      <w:r w:rsidR="00F63AFF">
        <w:rPr>
          <w:rFonts w:ascii="Times New Roman" w:hAnsi="Times New Roman"/>
          <w:sz w:val="26"/>
          <w:szCs w:val="26"/>
        </w:rPr>
        <w:t>в части мероприятий муниципальной программы, в реализации которых предполагается их участие;</w:t>
      </w:r>
    </w:p>
    <w:p w:rsidR="00073DAF" w:rsidRPr="00CD38E3" w:rsidRDefault="00F63AFF" w:rsidP="00073DAF">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предоставляют ответственному исполнителю информацию, необходимую</w:t>
      </w:r>
      <w:r w:rsidR="009F340E">
        <w:rPr>
          <w:rFonts w:ascii="Times New Roman" w:hAnsi="Times New Roman"/>
          <w:sz w:val="26"/>
          <w:szCs w:val="26"/>
        </w:rPr>
        <w:t xml:space="preserve"> для проведения оценки эффективности муниципальной программы и подготовки ежеквартальных и годовых отчетов.</w:t>
      </w:r>
    </w:p>
    <w:p w:rsidR="00A22B02" w:rsidRPr="00CD38E3" w:rsidRDefault="00A22B02" w:rsidP="00A22B02">
      <w:pPr>
        <w:widowControl w:val="0"/>
        <w:autoSpaceDE w:val="0"/>
        <w:autoSpaceDN w:val="0"/>
        <w:adjustRightInd w:val="0"/>
        <w:spacing w:after="0" w:line="240" w:lineRule="auto"/>
        <w:jc w:val="both"/>
        <w:rPr>
          <w:rFonts w:ascii="Times New Roman" w:hAnsi="Times New Roman"/>
          <w:sz w:val="26"/>
          <w:szCs w:val="26"/>
        </w:rPr>
      </w:pPr>
      <w:bookmarkStart w:id="1" w:name="Par266"/>
      <w:bookmarkEnd w:id="1"/>
    </w:p>
    <w:p w:rsidR="009E238B" w:rsidRDefault="00A22B02" w:rsidP="00A22B02">
      <w:pPr>
        <w:widowControl w:val="0"/>
        <w:autoSpaceDE w:val="0"/>
        <w:autoSpaceDN w:val="0"/>
        <w:adjustRightInd w:val="0"/>
        <w:spacing w:after="0" w:line="240" w:lineRule="auto"/>
        <w:jc w:val="center"/>
        <w:outlineLvl w:val="3"/>
        <w:rPr>
          <w:rFonts w:ascii="Times New Roman" w:hAnsi="Times New Roman"/>
          <w:sz w:val="26"/>
          <w:szCs w:val="26"/>
        </w:rPr>
      </w:pPr>
      <w:bookmarkStart w:id="2" w:name="Par270"/>
      <w:bookmarkEnd w:id="2"/>
      <w:r w:rsidRPr="00CD38E3">
        <w:rPr>
          <w:rFonts w:ascii="Times New Roman" w:hAnsi="Times New Roman"/>
          <w:sz w:val="26"/>
          <w:szCs w:val="26"/>
        </w:rPr>
        <w:t xml:space="preserve">Паспорт </w:t>
      </w:r>
    </w:p>
    <w:p w:rsidR="00A22B02" w:rsidRPr="00CD38E3" w:rsidRDefault="00A22B02" w:rsidP="00A22B02">
      <w:pPr>
        <w:widowControl w:val="0"/>
        <w:autoSpaceDE w:val="0"/>
        <w:autoSpaceDN w:val="0"/>
        <w:adjustRightInd w:val="0"/>
        <w:spacing w:after="0" w:line="240" w:lineRule="auto"/>
        <w:jc w:val="center"/>
        <w:outlineLvl w:val="3"/>
        <w:rPr>
          <w:rFonts w:ascii="Times New Roman" w:hAnsi="Times New Roman"/>
          <w:sz w:val="26"/>
          <w:szCs w:val="26"/>
        </w:rPr>
      </w:pPr>
      <w:r w:rsidRPr="00CD38E3">
        <w:rPr>
          <w:rFonts w:ascii="Times New Roman" w:hAnsi="Times New Roman"/>
          <w:sz w:val="26"/>
          <w:szCs w:val="26"/>
        </w:rPr>
        <w:t>подпрограммы 1 "Развитие водоснабжения</w:t>
      </w:r>
    </w:p>
    <w:p w:rsidR="00A22B02" w:rsidRPr="00CD38E3" w:rsidRDefault="00A22B02" w:rsidP="00A22B02">
      <w:pPr>
        <w:widowControl w:val="0"/>
        <w:autoSpaceDE w:val="0"/>
        <w:autoSpaceDN w:val="0"/>
        <w:adjustRightInd w:val="0"/>
        <w:spacing w:after="0" w:line="240" w:lineRule="auto"/>
        <w:jc w:val="center"/>
        <w:outlineLvl w:val="3"/>
        <w:rPr>
          <w:rFonts w:ascii="Times New Roman" w:hAnsi="Times New Roman"/>
          <w:sz w:val="26"/>
          <w:szCs w:val="26"/>
        </w:rPr>
      </w:pPr>
      <w:r w:rsidRPr="00CD38E3">
        <w:rPr>
          <w:rFonts w:ascii="Times New Roman" w:hAnsi="Times New Roman"/>
          <w:sz w:val="26"/>
          <w:szCs w:val="26"/>
        </w:rPr>
        <w:t xml:space="preserve"> в Михайловском  районе" на 2015</w:t>
      </w:r>
      <w:r w:rsidR="00A973A0">
        <w:rPr>
          <w:rFonts w:ascii="Times New Roman" w:hAnsi="Times New Roman"/>
          <w:sz w:val="26"/>
          <w:szCs w:val="26"/>
        </w:rPr>
        <w:t>-2020</w:t>
      </w:r>
      <w:r w:rsidRPr="00CD38E3">
        <w:rPr>
          <w:rFonts w:ascii="Times New Roman" w:hAnsi="Times New Roman"/>
          <w:sz w:val="26"/>
          <w:szCs w:val="26"/>
        </w:rPr>
        <w:t xml:space="preserve"> год</w:t>
      </w:r>
      <w:r w:rsidR="00A973A0">
        <w:rPr>
          <w:rFonts w:ascii="Times New Roman" w:hAnsi="Times New Roman"/>
          <w:sz w:val="26"/>
          <w:szCs w:val="26"/>
        </w:rPr>
        <w:t>ы</w:t>
      </w:r>
    </w:p>
    <w:p w:rsidR="00A22B02" w:rsidRPr="00CD38E3" w:rsidRDefault="00A22B02" w:rsidP="00A22B02">
      <w:pPr>
        <w:widowControl w:val="0"/>
        <w:autoSpaceDE w:val="0"/>
        <w:autoSpaceDN w:val="0"/>
        <w:adjustRightInd w:val="0"/>
        <w:spacing w:after="0" w:line="240" w:lineRule="auto"/>
        <w:jc w:val="center"/>
        <w:rPr>
          <w:rFonts w:ascii="Times New Roman" w:hAnsi="Times New Roman"/>
          <w:sz w:val="26"/>
          <w:szCs w:val="26"/>
        </w:rPr>
      </w:pPr>
    </w:p>
    <w:tbl>
      <w:tblPr>
        <w:tblW w:w="9638" w:type="dxa"/>
        <w:tblInd w:w="62" w:type="dxa"/>
        <w:tblLayout w:type="fixed"/>
        <w:tblCellMar>
          <w:top w:w="75" w:type="dxa"/>
          <w:left w:w="0" w:type="dxa"/>
          <w:bottom w:w="75" w:type="dxa"/>
          <w:right w:w="0" w:type="dxa"/>
        </w:tblCellMar>
        <w:tblLook w:val="0000"/>
      </w:tblPr>
      <w:tblGrid>
        <w:gridCol w:w="3288"/>
        <w:gridCol w:w="6350"/>
      </w:tblGrid>
      <w:tr w:rsidR="00A22B02" w:rsidRPr="00CD38E3" w:rsidTr="00DE3C27">
        <w:tc>
          <w:tcPr>
            <w:tcW w:w="3288" w:type="dxa"/>
            <w:tcMar>
              <w:top w:w="102" w:type="dxa"/>
              <w:left w:w="62" w:type="dxa"/>
              <w:bottom w:w="102" w:type="dxa"/>
              <w:right w:w="62" w:type="dxa"/>
            </w:tcMar>
          </w:tcPr>
          <w:p w:rsidR="00A22B02" w:rsidRPr="00CD38E3" w:rsidRDefault="00E91B9C" w:rsidP="00A37D0F">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Соисполнитель </w:t>
            </w:r>
            <w:r w:rsidR="00A22B02" w:rsidRPr="00CD38E3">
              <w:rPr>
                <w:rFonts w:ascii="Times New Roman" w:hAnsi="Times New Roman"/>
                <w:sz w:val="26"/>
                <w:szCs w:val="26"/>
              </w:rPr>
              <w:t>подпрограммы</w:t>
            </w:r>
          </w:p>
        </w:tc>
        <w:tc>
          <w:tcPr>
            <w:tcW w:w="6350" w:type="dxa"/>
            <w:tcMar>
              <w:top w:w="102" w:type="dxa"/>
              <w:left w:w="62" w:type="dxa"/>
              <w:bottom w:w="102" w:type="dxa"/>
              <w:right w:w="62" w:type="dxa"/>
            </w:tcMar>
          </w:tcPr>
          <w:p w:rsidR="00A22B02" w:rsidRPr="00CD38E3" w:rsidRDefault="00A22B02" w:rsidP="00A22B02">
            <w:pPr>
              <w:widowControl w:val="0"/>
              <w:autoSpaceDE w:val="0"/>
              <w:autoSpaceDN w:val="0"/>
              <w:adjustRightInd w:val="0"/>
              <w:spacing w:after="0" w:line="240" w:lineRule="auto"/>
              <w:jc w:val="both"/>
              <w:rPr>
                <w:rFonts w:ascii="Times New Roman" w:hAnsi="Times New Roman"/>
                <w:sz w:val="26"/>
                <w:szCs w:val="26"/>
              </w:rPr>
            </w:pPr>
            <w:r w:rsidRPr="00CD38E3">
              <w:rPr>
                <w:rFonts w:ascii="Times New Roman" w:hAnsi="Times New Roman"/>
                <w:sz w:val="26"/>
                <w:szCs w:val="26"/>
              </w:rPr>
              <w:t>Администрация Михайловского района Алтайского края</w:t>
            </w:r>
          </w:p>
        </w:tc>
      </w:tr>
      <w:tr w:rsidR="00A22B02" w:rsidRPr="00CD38E3" w:rsidTr="00DE3C27">
        <w:tc>
          <w:tcPr>
            <w:tcW w:w="3288" w:type="dxa"/>
            <w:tcMar>
              <w:top w:w="102" w:type="dxa"/>
              <w:left w:w="62" w:type="dxa"/>
              <w:bottom w:w="102" w:type="dxa"/>
              <w:right w:w="62" w:type="dxa"/>
            </w:tcMar>
          </w:tcPr>
          <w:p w:rsidR="00A22B02" w:rsidRPr="00CD38E3" w:rsidRDefault="00E91B9C" w:rsidP="00A37D0F">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Участники подпрограммы </w:t>
            </w:r>
          </w:p>
        </w:tc>
        <w:tc>
          <w:tcPr>
            <w:tcW w:w="6350" w:type="dxa"/>
            <w:tcMar>
              <w:top w:w="102" w:type="dxa"/>
              <w:left w:w="62" w:type="dxa"/>
              <w:bottom w:w="102" w:type="dxa"/>
              <w:right w:w="62" w:type="dxa"/>
            </w:tcMar>
          </w:tcPr>
          <w:p w:rsidR="00A22B02" w:rsidRPr="00CD38E3" w:rsidRDefault="00A22B02" w:rsidP="00A22B02">
            <w:pPr>
              <w:widowControl w:val="0"/>
              <w:autoSpaceDE w:val="0"/>
              <w:autoSpaceDN w:val="0"/>
              <w:adjustRightInd w:val="0"/>
              <w:spacing w:after="0" w:line="240" w:lineRule="auto"/>
              <w:jc w:val="both"/>
              <w:rPr>
                <w:rFonts w:ascii="Times New Roman" w:hAnsi="Times New Roman"/>
                <w:sz w:val="26"/>
                <w:szCs w:val="26"/>
              </w:rPr>
            </w:pPr>
            <w:r w:rsidRPr="00CD38E3">
              <w:rPr>
                <w:rFonts w:ascii="Times New Roman" w:hAnsi="Times New Roman"/>
                <w:sz w:val="26"/>
                <w:szCs w:val="26"/>
              </w:rPr>
              <w:t>Администрация Михайловского района Алтайского края</w:t>
            </w:r>
            <w:r w:rsidR="00E91B9C">
              <w:rPr>
                <w:rFonts w:ascii="Times New Roman" w:hAnsi="Times New Roman"/>
                <w:sz w:val="26"/>
                <w:szCs w:val="26"/>
              </w:rPr>
              <w:t>, предприятия ЖКХ</w:t>
            </w:r>
          </w:p>
        </w:tc>
      </w:tr>
      <w:tr w:rsidR="00A22B02" w:rsidRPr="00CD38E3" w:rsidTr="00DE3C27">
        <w:tc>
          <w:tcPr>
            <w:tcW w:w="3288" w:type="dxa"/>
            <w:tcMar>
              <w:top w:w="102" w:type="dxa"/>
              <w:left w:w="62" w:type="dxa"/>
              <w:bottom w:w="102" w:type="dxa"/>
              <w:right w:w="62" w:type="dxa"/>
            </w:tcMar>
          </w:tcPr>
          <w:p w:rsidR="00470471" w:rsidRDefault="00470471" w:rsidP="00470471">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Цель</w:t>
            </w:r>
            <w:r w:rsidR="00A22B02" w:rsidRPr="00CD38E3">
              <w:rPr>
                <w:rFonts w:ascii="Times New Roman" w:hAnsi="Times New Roman"/>
                <w:sz w:val="26"/>
                <w:szCs w:val="26"/>
              </w:rPr>
              <w:t xml:space="preserve"> подпрограммы</w:t>
            </w:r>
          </w:p>
          <w:p w:rsidR="00470471" w:rsidRPr="00470471" w:rsidRDefault="00470471" w:rsidP="00470471">
            <w:pPr>
              <w:rPr>
                <w:rFonts w:ascii="Times New Roman" w:hAnsi="Times New Roman"/>
                <w:sz w:val="26"/>
                <w:szCs w:val="26"/>
              </w:rPr>
            </w:pPr>
          </w:p>
          <w:p w:rsidR="00470471" w:rsidRPr="00470471" w:rsidRDefault="00470471" w:rsidP="00470471">
            <w:pPr>
              <w:rPr>
                <w:rFonts w:ascii="Times New Roman" w:hAnsi="Times New Roman"/>
                <w:sz w:val="26"/>
                <w:szCs w:val="26"/>
              </w:rPr>
            </w:pPr>
          </w:p>
          <w:p w:rsidR="00470471" w:rsidRPr="00470471" w:rsidRDefault="00470471" w:rsidP="00470471">
            <w:pPr>
              <w:rPr>
                <w:rFonts w:ascii="Times New Roman" w:hAnsi="Times New Roman"/>
                <w:sz w:val="26"/>
                <w:szCs w:val="26"/>
              </w:rPr>
            </w:pPr>
          </w:p>
          <w:p w:rsidR="00470471" w:rsidRDefault="00470471" w:rsidP="00470471">
            <w:pPr>
              <w:rPr>
                <w:rFonts w:ascii="Times New Roman" w:hAnsi="Times New Roman"/>
                <w:sz w:val="26"/>
                <w:szCs w:val="26"/>
              </w:rPr>
            </w:pPr>
          </w:p>
          <w:p w:rsidR="00A22B02" w:rsidRPr="00470471" w:rsidRDefault="00A22B02" w:rsidP="00470471">
            <w:pPr>
              <w:widowControl w:val="0"/>
              <w:autoSpaceDE w:val="0"/>
              <w:autoSpaceDN w:val="0"/>
              <w:adjustRightInd w:val="0"/>
              <w:spacing w:after="0" w:line="240" w:lineRule="auto"/>
              <w:jc w:val="both"/>
              <w:rPr>
                <w:rFonts w:ascii="Times New Roman" w:hAnsi="Times New Roman"/>
                <w:sz w:val="26"/>
                <w:szCs w:val="26"/>
              </w:rPr>
            </w:pPr>
          </w:p>
        </w:tc>
        <w:tc>
          <w:tcPr>
            <w:tcW w:w="6350" w:type="dxa"/>
            <w:tcMar>
              <w:top w:w="102" w:type="dxa"/>
              <w:left w:w="62" w:type="dxa"/>
              <w:bottom w:w="102" w:type="dxa"/>
              <w:right w:w="62" w:type="dxa"/>
            </w:tcMar>
          </w:tcPr>
          <w:p w:rsidR="00A22B02" w:rsidRPr="00CD38E3" w:rsidRDefault="00094092" w:rsidP="00A37D0F">
            <w:pPr>
              <w:widowControl w:val="0"/>
              <w:autoSpaceDE w:val="0"/>
              <w:autoSpaceDN w:val="0"/>
              <w:adjustRightInd w:val="0"/>
              <w:spacing w:after="0" w:line="240" w:lineRule="auto"/>
              <w:jc w:val="both"/>
              <w:rPr>
                <w:rFonts w:ascii="Times New Roman" w:hAnsi="Times New Roman"/>
                <w:sz w:val="26"/>
                <w:szCs w:val="26"/>
              </w:rPr>
            </w:pPr>
            <w:r w:rsidRPr="00CD38E3">
              <w:rPr>
                <w:rFonts w:ascii="Times New Roman" w:hAnsi="Times New Roman"/>
                <w:sz w:val="26"/>
                <w:szCs w:val="26"/>
              </w:rPr>
              <w:t>У</w:t>
            </w:r>
            <w:r w:rsidR="00A22B02" w:rsidRPr="00CD38E3">
              <w:rPr>
                <w:rFonts w:ascii="Times New Roman" w:hAnsi="Times New Roman"/>
                <w:sz w:val="26"/>
                <w:szCs w:val="26"/>
              </w:rPr>
              <w:t xml:space="preserve">довлетворение потребности населения </w:t>
            </w:r>
            <w:r w:rsidRPr="00CD38E3">
              <w:rPr>
                <w:rFonts w:ascii="Times New Roman" w:hAnsi="Times New Roman"/>
                <w:sz w:val="26"/>
                <w:szCs w:val="26"/>
              </w:rPr>
              <w:t xml:space="preserve">Михайловского </w:t>
            </w:r>
            <w:r w:rsidR="00A22B02" w:rsidRPr="00CD38E3">
              <w:rPr>
                <w:rFonts w:ascii="Times New Roman" w:hAnsi="Times New Roman"/>
                <w:sz w:val="26"/>
                <w:szCs w:val="26"/>
              </w:rPr>
              <w:t>района в питьевой воде, соответствующей требованиям безопасности и безвредности, установленным санитарно-эпидемиологическими правилами;</w:t>
            </w:r>
          </w:p>
          <w:p w:rsidR="00A22B02" w:rsidRPr="00CD38E3" w:rsidRDefault="00A22B02" w:rsidP="00A37D0F">
            <w:pPr>
              <w:widowControl w:val="0"/>
              <w:autoSpaceDE w:val="0"/>
              <w:autoSpaceDN w:val="0"/>
              <w:adjustRightInd w:val="0"/>
              <w:spacing w:after="0" w:line="240" w:lineRule="auto"/>
              <w:jc w:val="both"/>
              <w:rPr>
                <w:rFonts w:ascii="Times New Roman" w:hAnsi="Times New Roman"/>
                <w:sz w:val="26"/>
                <w:szCs w:val="26"/>
              </w:rPr>
            </w:pPr>
            <w:r w:rsidRPr="00CD38E3">
              <w:rPr>
                <w:rFonts w:ascii="Times New Roman" w:hAnsi="Times New Roman"/>
                <w:sz w:val="26"/>
                <w:szCs w:val="26"/>
              </w:rPr>
              <w:t>рациональное использование водных объектов; охрана окружающей среды и обеспечение экологической безопасности.</w:t>
            </w:r>
          </w:p>
          <w:p w:rsidR="00A22B02" w:rsidRPr="00CD38E3" w:rsidRDefault="00A22B02" w:rsidP="00A37D0F">
            <w:pPr>
              <w:widowControl w:val="0"/>
              <w:autoSpaceDE w:val="0"/>
              <w:autoSpaceDN w:val="0"/>
              <w:adjustRightInd w:val="0"/>
              <w:spacing w:after="0" w:line="240" w:lineRule="auto"/>
              <w:jc w:val="both"/>
              <w:rPr>
                <w:rFonts w:ascii="Times New Roman" w:hAnsi="Times New Roman"/>
                <w:sz w:val="26"/>
                <w:szCs w:val="26"/>
              </w:rPr>
            </w:pPr>
          </w:p>
        </w:tc>
      </w:tr>
      <w:tr w:rsidR="00470471" w:rsidRPr="00CD38E3" w:rsidTr="00DE3C27">
        <w:tc>
          <w:tcPr>
            <w:tcW w:w="3288" w:type="dxa"/>
            <w:tcMar>
              <w:top w:w="102" w:type="dxa"/>
              <w:left w:w="62" w:type="dxa"/>
              <w:bottom w:w="102" w:type="dxa"/>
              <w:right w:w="62" w:type="dxa"/>
            </w:tcMar>
          </w:tcPr>
          <w:p w:rsidR="00470471" w:rsidRPr="00CD38E3" w:rsidRDefault="00470471" w:rsidP="00470471">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Задачи </w:t>
            </w:r>
            <w:r w:rsidR="00DE3C27">
              <w:rPr>
                <w:rFonts w:ascii="Times New Roman" w:hAnsi="Times New Roman"/>
                <w:sz w:val="26"/>
                <w:szCs w:val="26"/>
              </w:rPr>
              <w:t xml:space="preserve"> подпрограммы</w:t>
            </w:r>
          </w:p>
          <w:p w:rsidR="00470471" w:rsidRDefault="00470471" w:rsidP="00470471">
            <w:pPr>
              <w:widowControl w:val="0"/>
              <w:autoSpaceDE w:val="0"/>
              <w:autoSpaceDN w:val="0"/>
              <w:adjustRightInd w:val="0"/>
              <w:spacing w:after="0" w:line="240" w:lineRule="auto"/>
              <w:jc w:val="both"/>
              <w:rPr>
                <w:rFonts w:ascii="Times New Roman" w:hAnsi="Times New Roman"/>
                <w:sz w:val="26"/>
                <w:szCs w:val="26"/>
              </w:rPr>
            </w:pPr>
          </w:p>
        </w:tc>
        <w:tc>
          <w:tcPr>
            <w:tcW w:w="6350" w:type="dxa"/>
            <w:tcMar>
              <w:top w:w="102" w:type="dxa"/>
              <w:left w:w="62" w:type="dxa"/>
              <w:bottom w:w="102" w:type="dxa"/>
              <w:right w:w="62" w:type="dxa"/>
            </w:tcMar>
          </w:tcPr>
          <w:p w:rsidR="00470471" w:rsidRPr="00CD38E3" w:rsidRDefault="00DE3C27" w:rsidP="00470471">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П</w:t>
            </w:r>
            <w:r w:rsidR="00470471" w:rsidRPr="00CD38E3">
              <w:rPr>
                <w:rFonts w:ascii="Times New Roman" w:hAnsi="Times New Roman"/>
                <w:sz w:val="26"/>
                <w:szCs w:val="26"/>
              </w:rPr>
              <w:t>овышение качества водоснабжения в результате модернизации систем</w:t>
            </w:r>
            <w:r w:rsidR="00470471">
              <w:rPr>
                <w:rFonts w:ascii="Times New Roman" w:hAnsi="Times New Roman"/>
                <w:sz w:val="26"/>
                <w:szCs w:val="26"/>
              </w:rPr>
              <w:t>ы</w:t>
            </w:r>
            <w:r w:rsidR="00470471" w:rsidRPr="00CD38E3">
              <w:rPr>
                <w:rFonts w:ascii="Times New Roman" w:hAnsi="Times New Roman"/>
                <w:sz w:val="26"/>
                <w:szCs w:val="26"/>
              </w:rPr>
              <w:t xml:space="preserve"> водоснабжения;</w:t>
            </w:r>
          </w:p>
          <w:p w:rsidR="00470471" w:rsidRPr="00CD38E3" w:rsidRDefault="00470471" w:rsidP="00470471">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создание условий для привлечения долгосрочных инвестиций в сектор водоснабжения</w:t>
            </w:r>
          </w:p>
        </w:tc>
      </w:tr>
      <w:tr w:rsidR="00A22B02" w:rsidRPr="00CD38E3" w:rsidTr="00931723">
        <w:trPr>
          <w:trHeight w:val="1545"/>
        </w:trPr>
        <w:tc>
          <w:tcPr>
            <w:tcW w:w="3288" w:type="dxa"/>
            <w:tcMar>
              <w:top w:w="102" w:type="dxa"/>
              <w:left w:w="62" w:type="dxa"/>
              <w:bottom w:w="102" w:type="dxa"/>
              <w:right w:w="62" w:type="dxa"/>
            </w:tcMar>
          </w:tcPr>
          <w:p w:rsidR="00AC6111" w:rsidRDefault="00A22B02" w:rsidP="005D6A65">
            <w:pPr>
              <w:widowControl w:val="0"/>
              <w:autoSpaceDE w:val="0"/>
              <w:autoSpaceDN w:val="0"/>
              <w:adjustRightInd w:val="0"/>
              <w:spacing w:after="0" w:line="240" w:lineRule="auto"/>
              <w:rPr>
                <w:rFonts w:ascii="Times New Roman" w:hAnsi="Times New Roman"/>
                <w:sz w:val="26"/>
                <w:szCs w:val="26"/>
              </w:rPr>
            </w:pPr>
            <w:r w:rsidRPr="00CD38E3">
              <w:rPr>
                <w:rFonts w:ascii="Times New Roman" w:hAnsi="Times New Roman"/>
                <w:sz w:val="26"/>
                <w:szCs w:val="26"/>
              </w:rPr>
              <w:lastRenderedPageBreak/>
              <w:t>Важнейшие индикаторы подпрограммы</w:t>
            </w:r>
          </w:p>
          <w:p w:rsidR="00A22B02" w:rsidRPr="00AC6111" w:rsidRDefault="00A22B02" w:rsidP="00AC6111">
            <w:pPr>
              <w:rPr>
                <w:rFonts w:ascii="Times New Roman" w:hAnsi="Times New Roman"/>
                <w:sz w:val="26"/>
                <w:szCs w:val="26"/>
              </w:rPr>
            </w:pPr>
          </w:p>
        </w:tc>
        <w:tc>
          <w:tcPr>
            <w:tcW w:w="6350" w:type="dxa"/>
            <w:tcMar>
              <w:top w:w="102" w:type="dxa"/>
              <w:left w:w="62" w:type="dxa"/>
              <w:bottom w:w="102" w:type="dxa"/>
              <w:right w:w="62" w:type="dxa"/>
            </w:tcMar>
          </w:tcPr>
          <w:p w:rsidR="00E0209A" w:rsidRDefault="00E0209A" w:rsidP="00E0209A">
            <w:pPr>
              <w:spacing w:after="0"/>
              <w:jc w:val="both"/>
              <w:rPr>
                <w:rFonts w:ascii="Times New Roman" w:hAnsi="Times New Roman" w:cs="Times New Roman"/>
                <w:sz w:val="26"/>
                <w:szCs w:val="26"/>
              </w:rPr>
            </w:pPr>
            <w:r w:rsidRPr="00CD38E3">
              <w:rPr>
                <w:rFonts w:ascii="Times New Roman" w:hAnsi="Times New Roman" w:cs="Times New Roman"/>
                <w:sz w:val="26"/>
                <w:szCs w:val="26"/>
              </w:rPr>
              <w:t>Доля водопроводной сети, нуждающейся в замене, в общей протяженности водопроводной сети</w:t>
            </w:r>
            <w:r w:rsidR="004641EB">
              <w:rPr>
                <w:rFonts w:ascii="Times New Roman" w:hAnsi="Times New Roman" w:cs="Times New Roman"/>
                <w:sz w:val="26"/>
                <w:szCs w:val="26"/>
              </w:rPr>
              <w:t>;</w:t>
            </w:r>
          </w:p>
          <w:p w:rsidR="00A22B02" w:rsidRPr="00AC6111" w:rsidRDefault="004641EB" w:rsidP="00AC6111">
            <w:pPr>
              <w:spacing w:after="0"/>
              <w:jc w:val="both"/>
              <w:rPr>
                <w:rFonts w:ascii="Times New Roman" w:hAnsi="Times New Roman" w:cs="Times New Roman"/>
                <w:sz w:val="26"/>
                <w:szCs w:val="26"/>
              </w:rPr>
            </w:pPr>
            <w:r>
              <w:rPr>
                <w:rFonts w:ascii="Times New Roman" w:hAnsi="Times New Roman" w:cs="Times New Roman"/>
                <w:sz w:val="26"/>
                <w:szCs w:val="26"/>
              </w:rPr>
              <w:t>доля канализационной сети, нуждающейся в замене, в общей протяженности канализационной сети.</w:t>
            </w:r>
          </w:p>
        </w:tc>
      </w:tr>
      <w:tr w:rsidR="00A22B02" w:rsidRPr="00CD38E3" w:rsidTr="00DE3C27">
        <w:tc>
          <w:tcPr>
            <w:tcW w:w="3288" w:type="dxa"/>
            <w:tcMar>
              <w:top w:w="102" w:type="dxa"/>
              <w:left w:w="62" w:type="dxa"/>
              <w:bottom w:w="102" w:type="dxa"/>
              <w:right w:w="62" w:type="dxa"/>
            </w:tcMar>
          </w:tcPr>
          <w:p w:rsidR="00A22B02" w:rsidRPr="00CD38E3" w:rsidRDefault="00A22B02" w:rsidP="00A37D0F">
            <w:pPr>
              <w:widowControl w:val="0"/>
              <w:autoSpaceDE w:val="0"/>
              <w:autoSpaceDN w:val="0"/>
              <w:adjustRightInd w:val="0"/>
              <w:spacing w:after="0" w:line="240" w:lineRule="auto"/>
              <w:jc w:val="both"/>
              <w:rPr>
                <w:rFonts w:ascii="Times New Roman" w:hAnsi="Times New Roman"/>
                <w:sz w:val="26"/>
                <w:szCs w:val="26"/>
              </w:rPr>
            </w:pPr>
            <w:r w:rsidRPr="00CD38E3">
              <w:rPr>
                <w:rFonts w:ascii="Times New Roman" w:hAnsi="Times New Roman"/>
                <w:sz w:val="26"/>
                <w:szCs w:val="26"/>
              </w:rPr>
              <w:t>Срок реализации мероприятий подпрограммы</w:t>
            </w:r>
          </w:p>
        </w:tc>
        <w:tc>
          <w:tcPr>
            <w:tcW w:w="6350" w:type="dxa"/>
            <w:tcMar>
              <w:top w:w="102" w:type="dxa"/>
              <w:left w:w="62" w:type="dxa"/>
              <w:bottom w:w="102" w:type="dxa"/>
              <w:right w:w="62" w:type="dxa"/>
            </w:tcMar>
          </w:tcPr>
          <w:p w:rsidR="00A22B02" w:rsidRPr="00CD38E3" w:rsidRDefault="00A22B02" w:rsidP="00A37D0F">
            <w:pPr>
              <w:widowControl w:val="0"/>
              <w:autoSpaceDE w:val="0"/>
              <w:autoSpaceDN w:val="0"/>
              <w:adjustRightInd w:val="0"/>
              <w:spacing w:after="0" w:line="240" w:lineRule="auto"/>
              <w:jc w:val="both"/>
              <w:rPr>
                <w:rFonts w:ascii="Times New Roman" w:hAnsi="Times New Roman"/>
                <w:sz w:val="26"/>
                <w:szCs w:val="26"/>
              </w:rPr>
            </w:pPr>
            <w:r w:rsidRPr="00CD38E3">
              <w:rPr>
                <w:rFonts w:ascii="Times New Roman" w:hAnsi="Times New Roman"/>
                <w:sz w:val="26"/>
                <w:szCs w:val="26"/>
              </w:rPr>
              <w:t xml:space="preserve">2015 -2020 годы </w:t>
            </w:r>
          </w:p>
        </w:tc>
      </w:tr>
      <w:tr w:rsidR="00A22B02" w:rsidRPr="00CD38E3" w:rsidTr="00DE3C27">
        <w:tc>
          <w:tcPr>
            <w:tcW w:w="3288" w:type="dxa"/>
            <w:tcMar>
              <w:top w:w="102" w:type="dxa"/>
              <w:left w:w="62" w:type="dxa"/>
              <w:bottom w:w="102" w:type="dxa"/>
              <w:right w:w="62" w:type="dxa"/>
            </w:tcMar>
          </w:tcPr>
          <w:p w:rsidR="00A22B02" w:rsidRDefault="00A22B02" w:rsidP="00A37D0F">
            <w:pPr>
              <w:widowControl w:val="0"/>
              <w:autoSpaceDE w:val="0"/>
              <w:autoSpaceDN w:val="0"/>
              <w:adjustRightInd w:val="0"/>
              <w:spacing w:after="0" w:line="240" w:lineRule="auto"/>
              <w:rPr>
                <w:rFonts w:ascii="Times New Roman" w:hAnsi="Times New Roman"/>
                <w:sz w:val="26"/>
                <w:szCs w:val="26"/>
              </w:rPr>
            </w:pPr>
            <w:r w:rsidRPr="00CD38E3">
              <w:rPr>
                <w:rFonts w:ascii="Times New Roman" w:hAnsi="Times New Roman"/>
                <w:sz w:val="26"/>
                <w:szCs w:val="26"/>
              </w:rPr>
              <w:t>Исполнители основных мероприятий подпрограммы</w:t>
            </w:r>
          </w:p>
          <w:p w:rsidR="00DE3C27" w:rsidRPr="00CD38E3" w:rsidRDefault="00DE3C27" w:rsidP="00A37D0F">
            <w:pPr>
              <w:widowControl w:val="0"/>
              <w:autoSpaceDE w:val="0"/>
              <w:autoSpaceDN w:val="0"/>
              <w:adjustRightInd w:val="0"/>
              <w:spacing w:after="0" w:line="240" w:lineRule="auto"/>
              <w:rPr>
                <w:rFonts w:ascii="Times New Roman" w:hAnsi="Times New Roman"/>
                <w:sz w:val="26"/>
                <w:szCs w:val="26"/>
              </w:rPr>
            </w:pPr>
          </w:p>
        </w:tc>
        <w:tc>
          <w:tcPr>
            <w:tcW w:w="6350" w:type="dxa"/>
            <w:tcMar>
              <w:top w:w="102" w:type="dxa"/>
              <w:left w:w="62" w:type="dxa"/>
              <w:bottom w:w="102" w:type="dxa"/>
              <w:right w:w="62" w:type="dxa"/>
            </w:tcMar>
          </w:tcPr>
          <w:p w:rsidR="00A22B02" w:rsidRPr="00CD38E3" w:rsidRDefault="00A22B02" w:rsidP="00094092">
            <w:pPr>
              <w:widowControl w:val="0"/>
              <w:autoSpaceDE w:val="0"/>
              <w:autoSpaceDN w:val="0"/>
              <w:adjustRightInd w:val="0"/>
              <w:spacing w:after="0" w:line="240" w:lineRule="auto"/>
              <w:jc w:val="both"/>
              <w:rPr>
                <w:rFonts w:ascii="Times New Roman" w:hAnsi="Times New Roman"/>
                <w:sz w:val="26"/>
                <w:szCs w:val="26"/>
              </w:rPr>
            </w:pPr>
            <w:r w:rsidRPr="00CD38E3">
              <w:rPr>
                <w:rFonts w:ascii="Times New Roman" w:hAnsi="Times New Roman"/>
                <w:sz w:val="26"/>
                <w:szCs w:val="26"/>
              </w:rPr>
              <w:t xml:space="preserve">Администрация </w:t>
            </w:r>
            <w:r w:rsidR="00094092" w:rsidRPr="00CD38E3">
              <w:rPr>
                <w:rFonts w:ascii="Times New Roman" w:hAnsi="Times New Roman"/>
                <w:sz w:val="26"/>
                <w:szCs w:val="26"/>
              </w:rPr>
              <w:t xml:space="preserve">Михайловского </w:t>
            </w:r>
            <w:r w:rsidRPr="00CD38E3">
              <w:rPr>
                <w:rFonts w:ascii="Times New Roman" w:hAnsi="Times New Roman"/>
                <w:sz w:val="26"/>
                <w:szCs w:val="26"/>
              </w:rPr>
              <w:t>района Алтайского края</w:t>
            </w:r>
            <w:r w:rsidR="00D068AF">
              <w:rPr>
                <w:rFonts w:ascii="Times New Roman" w:hAnsi="Times New Roman"/>
                <w:sz w:val="26"/>
                <w:szCs w:val="26"/>
              </w:rPr>
              <w:t>, предприятия ЖКХ.</w:t>
            </w:r>
          </w:p>
        </w:tc>
      </w:tr>
      <w:tr w:rsidR="00A22B02" w:rsidRPr="00CD38E3" w:rsidTr="00DE3C27">
        <w:tc>
          <w:tcPr>
            <w:tcW w:w="3288" w:type="dxa"/>
            <w:tcMar>
              <w:top w:w="102" w:type="dxa"/>
              <w:left w:w="62" w:type="dxa"/>
              <w:bottom w:w="102" w:type="dxa"/>
              <w:right w:w="62" w:type="dxa"/>
            </w:tcMar>
          </w:tcPr>
          <w:p w:rsidR="00A22B02" w:rsidRPr="00CD38E3" w:rsidRDefault="00A22B02" w:rsidP="00A37D0F">
            <w:pPr>
              <w:widowControl w:val="0"/>
              <w:autoSpaceDE w:val="0"/>
              <w:autoSpaceDN w:val="0"/>
              <w:adjustRightInd w:val="0"/>
              <w:spacing w:after="0" w:line="240" w:lineRule="auto"/>
              <w:rPr>
                <w:rFonts w:ascii="Times New Roman" w:hAnsi="Times New Roman"/>
                <w:sz w:val="26"/>
                <w:szCs w:val="26"/>
              </w:rPr>
            </w:pPr>
            <w:r w:rsidRPr="00CD38E3">
              <w:rPr>
                <w:rFonts w:ascii="Times New Roman" w:hAnsi="Times New Roman"/>
                <w:sz w:val="26"/>
                <w:szCs w:val="26"/>
              </w:rPr>
              <w:t>Объемы и источники финансирования реализации подпрограммы по годам</w:t>
            </w:r>
          </w:p>
        </w:tc>
        <w:tc>
          <w:tcPr>
            <w:tcW w:w="6350" w:type="dxa"/>
            <w:tcMar>
              <w:top w:w="102" w:type="dxa"/>
              <w:left w:w="62" w:type="dxa"/>
              <w:bottom w:w="102" w:type="dxa"/>
              <w:right w:w="62" w:type="dxa"/>
            </w:tcMar>
          </w:tcPr>
          <w:p w:rsidR="00A22B02" w:rsidRPr="00CD38E3" w:rsidRDefault="00A22B02" w:rsidP="00A37D0F">
            <w:pPr>
              <w:widowControl w:val="0"/>
              <w:autoSpaceDE w:val="0"/>
              <w:autoSpaceDN w:val="0"/>
              <w:adjustRightInd w:val="0"/>
              <w:spacing w:after="0" w:line="240" w:lineRule="auto"/>
              <w:jc w:val="both"/>
              <w:rPr>
                <w:rFonts w:ascii="Times New Roman" w:hAnsi="Times New Roman"/>
                <w:sz w:val="26"/>
                <w:szCs w:val="26"/>
              </w:rPr>
            </w:pPr>
            <w:r w:rsidRPr="00CD38E3">
              <w:rPr>
                <w:rFonts w:ascii="Times New Roman" w:hAnsi="Times New Roman"/>
                <w:sz w:val="26"/>
                <w:szCs w:val="26"/>
              </w:rPr>
              <w:t>общий объем финансиров</w:t>
            </w:r>
            <w:r w:rsidR="00A37D0F" w:rsidRPr="00CD38E3">
              <w:rPr>
                <w:rFonts w:ascii="Times New Roman" w:hAnsi="Times New Roman"/>
                <w:sz w:val="26"/>
                <w:szCs w:val="26"/>
              </w:rPr>
              <w:t>ания подпрограммы 1  составит –</w:t>
            </w:r>
            <w:r w:rsidR="00A269AC">
              <w:rPr>
                <w:rFonts w:ascii="Times New Roman" w:hAnsi="Times New Roman"/>
                <w:sz w:val="26"/>
                <w:szCs w:val="26"/>
              </w:rPr>
              <w:t>6 766 ,82</w:t>
            </w:r>
            <w:r w:rsidRPr="00CD38E3">
              <w:rPr>
                <w:rFonts w:ascii="Times New Roman" w:hAnsi="Times New Roman"/>
                <w:sz w:val="26"/>
                <w:szCs w:val="26"/>
              </w:rPr>
              <w:t>тыс. руб., в том числе:</w:t>
            </w:r>
          </w:p>
          <w:p w:rsidR="00A37D0F" w:rsidRDefault="00A37D0F" w:rsidP="00A37D0F">
            <w:pPr>
              <w:widowControl w:val="0"/>
              <w:autoSpaceDE w:val="0"/>
              <w:autoSpaceDN w:val="0"/>
              <w:adjustRightInd w:val="0"/>
              <w:spacing w:after="0" w:line="240" w:lineRule="auto"/>
              <w:jc w:val="both"/>
              <w:rPr>
                <w:rFonts w:ascii="Times New Roman" w:hAnsi="Times New Roman"/>
                <w:sz w:val="26"/>
                <w:szCs w:val="26"/>
              </w:rPr>
            </w:pPr>
            <w:r w:rsidRPr="00CD38E3">
              <w:rPr>
                <w:rFonts w:ascii="Times New Roman" w:hAnsi="Times New Roman"/>
                <w:sz w:val="26"/>
                <w:szCs w:val="26"/>
              </w:rPr>
              <w:t xml:space="preserve">средства местного бюджета – </w:t>
            </w:r>
            <w:r w:rsidR="00A269AC">
              <w:rPr>
                <w:rFonts w:ascii="Times New Roman" w:hAnsi="Times New Roman"/>
                <w:sz w:val="26"/>
                <w:szCs w:val="26"/>
              </w:rPr>
              <w:t>89,9</w:t>
            </w:r>
            <w:r w:rsidRPr="00CD38E3">
              <w:rPr>
                <w:rFonts w:ascii="Times New Roman" w:hAnsi="Times New Roman"/>
                <w:sz w:val="26"/>
                <w:szCs w:val="26"/>
              </w:rPr>
              <w:t xml:space="preserve"> тыс. руб.,</w:t>
            </w:r>
          </w:p>
          <w:p w:rsidR="00470471" w:rsidRDefault="00470471" w:rsidP="00A37D0F">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из них:</w:t>
            </w:r>
          </w:p>
          <w:p w:rsidR="00470471" w:rsidRDefault="00470471" w:rsidP="00A37D0F">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2015 год – 20 тыс. руб.,</w:t>
            </w:r>
          </w:p>
          <w:p w:rsidR="00470471" w:rsidRDefault="00470471" w:rsidP="00A37D0F">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2016 год – 35 тыс. руб.,</w:t>
            </w:r>
          </w:p>
          <w:p w:rsidR="00470471" w:rsidRDefault="00470471" w:rsidP="00A37D0F">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2017 год – </w:t>
            </w:r>
            <w:r w:rsidR="008856CE">
              <w:rPr>
                <w:rFonts w:ascii="Times New Roman" w:hAnsi="Times New Roman"/>
                <w:sz w:val="26"/>
                <w:szCs w:val="26"/>
              </w:rPr>
              <w:t>20</w:t>
            </w:r>
            <w:r>
              <w:rPr>
                <w:rFonts w:ascii="Times New Roman" w:hAnsi="Times New Roman"/>
                <w:sz w:val="26"/>
                <w:szCs w:val="26"/>
              </w:rPr>
              <w:t xml:space="preserve"> тыс. руб.</w:t>
            </w:r>
            <w:r w:rsidR="00A269AC">
              <w:rPr>
                <w:rFonts w:ascii="Times New Roman" w:hAnsi="Times New Roman"/>
                <w:sz w:val="26"/>
                <w:szCs w:val="26"/>
              </w:rPr>
              <w:t>,</w:t>
            </w:r>
          </w:p>
          <w:p w:rsidR="00A269AC" w:rsidRDefault="00A269AC" w:rsidP="00A37D0F">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2019 год – 14,9 тыс. руб</w:t>
            </w:r>
          </w:p>
          <w:p w:rsidR="00470471" w:rsidRDefault="00470471" w:rsidP="00A37D0F">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внебюджетные источники –</w:t>
            </w:r>
            <w:r w:rsidR="00164C98">
              <w:rPr>
                <w:rFonts w:ascii="Times New Roman" w:hAnsi="Times New Roman"/>
                <w:sz w:val="26"/>
                <w:szCs w:val="26"/>
              </w:rPr>
              <w:t xml:space="preserve">2 597 </w:t>
            </w:r>
            <w:r>
              <w:rPr>
                <w:rFonts w:ascii="Times New Roman" w:hAnsi="Times New Roman"/>
                <w:sz w:val="26"/>
                <w:szCs w:val="26"/>
              </w:rPr>
              <w:t>тыс. руб.,</w:t>
            </w:r>
          </w:p>
          <w:p w:rsidR="00470471" w:rsidRDefault="00470471" w:rsidP="00A37D0F">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из них:</w:t>
            </w:r>
          </w:p>
          <w:p w:rsidR="00470471" w:rsidRDefault="00470471" w:rsidP="00A37D0F">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2015 год – 554 тыс. руб.,</w:t>
            </w:r>
          </w:p>
          <w:p w:rsidR="00470471" w:rsidRDefault="00470471" w:rsidP="00A37D0F">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2016 год – 694 тыс.руб.,</w:t>
            </w:r>
          </w:p>
          <w:p w:rsidR="00470471" w:rsidRDefault="00470471" w:rsidP="00A37D0F">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2017 год – 299 тыс. руб.</w:t>
            </w:r>
            <w:r w:rsidR="00164C98">
              <w:rPr>
                <w:rFonts w:ascii="Times New Roman" w:hAnsi="Times New Roman"/>
                <w:sz w:val="26"/>
                <w:szCs w:val="26"/>
              </w:rPr>
              <w:t>,</w:t>
            </w:r>
          </w:p>
          <w:p w:rsidR="00164C98" w:rsidRDefault="00164C98" w:rsidP="00A37D0F">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2018 год – 300 тыс. руб.,</w:t>
            </w:r>
          </w:p>
          <w:p w:rsidR="00164C98" w:rsidRDefault="00164C98" w:rsidP="00A37D0F">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2019 год – 350 тыс. руб.,</w:t>
            </w:r>
          </w:p>
          <w:p w:rsidR="00164C98" w:rsidRDefault="00164C98" w:rsidP="00A37D0F">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2020 год – 400 тыс. руб.</w:t>
            </w:r>
          </w:p>
          <w:p w:rsidR="008A51A6" w:rsidRDefault="008A51A6" w:rsidP="00A37D0F">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средства краевого бюджета – </w:t>
            </w:r>
            <w:r w:rsidR="00A269AC">
              <w:rPr>
                <w:rFonts w:ascii="Times New Roman" w:hAnsi="Times New Roman"/>
                <w:sz w:val="26"/>
                <w:szCs w:val="26"/>
              </w:rPr>
              <w:t>4 079,92</w:t>
            </w:r>
            <w:r>
              <w:rPr>
                <w:rFonts w:ascii="Times New Roman" w:hAnsi="Times New Roman"/>
                <w:sz w:val="26"/>
                <w:szCs w:val="26"/>
              </w:rPr>
              <w:t xml:space="preserve"> тыс. руб.,</w:t>
            </w:r>
          </w:p>
          <w:p w:rsidR="008A51A6" w:rsidRDefault="008A51A6" w:rsidP="00A37D0F">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из них:</w:t>
            </w:r>
          </w:p>
          <w:p w:rsidR="008A51A6" w:rsidRDefault="008A51A6" w:rsidP="00A37D0F">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2017 год – 2600,01 тыс. руб.</w:t>
            </w:r>
            <w:r w:rsidR="00A269AC">
              <w:rPr>
                <w:rFonts w:ascii="Times New Roman" w:hAnsi="Times New Roman"/>
                <w:sz w:val="26"/>
                <w:szCs w:val="26"/>
              </w:rPr>
              <w:t>,</w:t>
            </w:r>
          </w:p>
          <w:p w:rsidR="00A269AC" w:rsidRPr="00CD38E3" w:rsidRDefault="00A269AC" w:rsidP="00A37D0F">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2019 год – 1 479,91 тыс. руб.</w:t>
            </w:r>
          </w:p>
          <w:p w:rsidR="00A22B02" w:rsidRPr="00CD38E3" w:rsidRDefault="00A22B02" w:rsidP="00A47CBB">
            <w:pPr>
              <w:widowControl w:val="0"/>
              <w:autoSpaceDE w:val="0"/>
              <w:autoSpaceDN w:val="0"/>
              <w:adjustRightInd w:val="0"/>
              <w:spacing w:after="0" w:line="240" w:lineRule="auto"/>
              <w:jc w:val="both"/>
              <w:rPr>
                <w:rFonts w:ascii="Times New Roman" w:hAnsi="Times New Roman"/>
                <w:sz w:val="26"/>
                <w:szCs w:val="26"/>
              </w:rPr>
            </w:pPr>
            <w:r w:rsidRPr="00CD38E3">
              <w:rPr>
                <w:rFonts w:ascii="Times New Roman" w:hAnsi="Times New Roman"/>
                <w:sz w:val="26"/>
                <w:szCs w:val="26"/>
              </w:rPr>
              <w:t>Объемы финансирования подлежат ежегодному уточнению на очередной финансовый год и на плановый период</w:t>
            </w:r>
          </w:p>
        </w:tc>
      </w:tr>
      <w:tr w:rsidR="00A22B02" w:rsidRPr="00CD38E3" w:rsidTr="00DE3C27">
        <w:tc>
          <w:tcPr>
            <w:tcW w:w="3288" w:type="dxa"/>
            <w:tcMar>
              <w:top w:w="102" w:type="dxa"/>
              <w:left w:w="62" w:type="dxa"/>
              <w:bottom w:w="102" w:type="dxa"/>
              <w:right w:w="62" w:type="dxa"/>
            </w:tcMar>
          </w:tcPr>
          <w:p w:rsidR="00A22B02" w:rsidRPr="00CD38E3" w:rsidRDefault="00A22B02" w:rsidP="00A37D0F">
            <w:pPr>
              <w:widowControl w:val="0"/>
              <w:autoSpaceDE w:val="0"/>
              <w:autoSpaceDN w:val="0"/>
              <w:adjustRightInd w:val="0"/>
              <w:spacing w:after="0" w:line="240" w:lineRule="auto"/>
              <w:rPr>
                <w:rFonts w:ascii="Times New Roman" w:hAnsi="Times New Roman"/>
                <w:sz w:val="26"/>
                <w:szCs w:val="26"/>
              </w:rPr>
            </w:pPr>
            <w:r w:rsidRPr="00CD38E3">
              <w:rPr>
                <w:rFonts w:ascii="Times New Roman" w:hAnsi="Times New Roman"/>
                <w:sz w:val="26"/>
                <w:szCs w:val="26"/>
              </w:rPr>
              <w:t>Ожидаемые конечные результаты реализации программы и показатели социально-экономической эффективности</w:t>
            </w:r>
          </w:p>
        </w:tc>
        <w:tc>
          <w:tcPr>
            <w:tcW w:w="6350" w:type="dxa"/>
            <w:tcMar>
              <w:top w:w="102" w:type="dxa"/>
              <w:left w:w="62" w:type="dxa"/>
              <w:bottom w:w="102" w:type="dxa"/>
              <w:right w:w="62" w:type="dxa"/>
            </w:tcMar>
          </w:tcPr>
          <w:p w:rsidR="00A22B02" w:rsidRDefault="00AC6111" w:rsidP="00A37D0F">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Снижение доли водопроводных сетей, нуждающихся в замене до </w:t>
            </w:r>
            <w:r w:rsidR="0096088B">
              <w:rPr>
                <w:rFonts w:ascii="Times New Roman" w:hAnsi="Times New Roman"/>
                <w:sz w:val="26"/>
                <w:szCs w:val="26"/>
              </w:rPr>
              <w:t>30,1</w:t>
            </w:r>
            <w:r>
              <w:rPr>
                <w:rFonts w:ascii="Times New Roman" w:hAnsi="Times New Roman"/>
                <w:sz w:val="26"/>
                <w:szCs w:val="26"/>
              </w:rPr>
              <w:t xml:space="preserve"> %;</w:t>
            </w:r>
          </w:p>
          <w:p w:rsidR="00AC6111" w:rsidRPr="00CD38E3" w:rsidRDefault="00AC6111" w:rsidP="00A05AAD">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снижение доли канализационных сетей, нуждающихся в замене до </w:t>
            </w:r>
            <w:r w:rsidR="00A05AAD">
              <w:rPr>
                <w:rFonts w:ascii="Times New Roman" w:hAnsi="Times New Roman"/>
                <w:sz w:val="26"/>
                <w:szCs w:val="26"/>
              </w:rPr>
              <w:t>7,4</w:t>
            </w:r>
            <w:r>
              <w:rPr>
                <w:rFonts w:ascii="Times New Roman" w:hAnsi="Times New Roman"/>
                <w:sz w:val="26"/>
                <w:szCs w:val="26"/>
              </w:rPr>
              <w:t xml:space="preserve"> %</w:t>
            </w:r>
          </w:p>
        </w:tc>
      </w:tr>
    </w:tbl>
    <w:p w:rsidR="00A05AAD" w:rsidRDefault="00A05AAD" w:rsidP="00627D10">
      <w:pPr>
        <w:widowControl w:val="0"/>
        <w:autoSpaceDE w:val="0"/>
        <w:autoSpaceDN w:val="0"/>
        <w:adjustRightInd w:val="0"/>
        <w:spacing w:before="240" w:after="0" w:line="240" w:lineRule="auto"/>
        <w:jc w:val="center"/>
        <w:outlineLvl w:val="3"/>
        <w:rPr>
          <w:rFonts w:ascii="Times New Roman" w:hAnsi="Times New Roman"/>
          <w:sz w:val="26"/>
          <w:szCs w:val="26"/>
        </w:rPr>
      </w:pPr>
    </w:p>
    <w:p w:rsidR="00A05AAD" w:rsidRDefault="00A05AAD" w:rsidP="00627D10">
      <w:pPr>
        <w:widowControl w:val="0"/>
        <w:autoSpaceDE w:val="0"/>
        <w:autoSpaceDN w:val="0"/>
        <w:adjustRightInd w:val="0"/>
        <w:spacing w:before="240" w:after="0" w:line="240" w:lineRule="auto"/>
        <w:jc w:val="center"/>
        <w:outlineLvl w:val="3"/>
        <w:rPr>
          <w:rFonts w:ascii="Times New Roman" w:hAnsi="Times New Roman"/>
          <w:sz w:val="26"/>
          <w:szCs w:val="26"/>
        </w:rPr>
      </w:pPr>
    </w:p>
    <w:p w:rsidR="00CF0279" w:rsidRPr="00CD38E3" w:rsidRDefault="00CF0279" w:rsidP="00627D10">
      <w:pPr>
        <w:widowControl w:val="0"/>
        <w:autoSpaceDE w:val="0"/>
        <w:autoSpaceDN w:val="0"/>
        <w:adjustRightInd w:val="0"/>
        <w:spacing w:before="240" w:after="0" w:line="240" w:lineRule="auto"/>
        <w:jc w:val="center"/>
        <w:outlineLvl w:val="3"/>
        <w:rPr>
          <w:rFonts w:ascii="Times New Roman" w:hAnsi="Times New Roman"/>
          <w:sz w:val="26"/>
          <w:szCs w:val="26"/>
        </w:rPr>
      </w:pPr>
      <w:r w:rsidRPr="00CD38E3">
        <w:rPr>
          <w:rFonts w:ascii="Times New Roman" w:hAnsi="Times New Roman"/>
          <w:sz w:val="26"/>
          <w:szCs w:val="26"/>
        </w:rPr>
        <w:lastRenderedPageBreak/>
        <w:t>1. Сфера действия подпрограммы 1</w:t>
      </w:r>
    </w:p>
    <w:p w:rsidR="00CF0279" w:rsidRPr="00CD38E3" w:rsidRDefault="00CF0279" w:rsidP="00627D10">
      <w:pPr>
        <w:widowControl w:val="0"/>
        <w:autoSpaceDE w:val="0"/>
        <w:autoSpaceDN w:val="0"/>
        <w:adjustRightInd w:val="0"/>
        <w:spacing w:before="240" w:after="0" w:line="240" w:lineRule="auto"/>
        <w:ind w:firstLine="540"/>
        <w:jc w:val="both"/>
        <w:rPr>
          <w:rFonts w:ascii="Times New Roman" w:hAnsi="Times New Roman"/>
          <w:sz w:val="26"/>
          <w:szCs w:val="26"/>
        </w:rPr>
      </w:pPr>
      <w:r w:rsidRPr="00CD38E3">
        <w:rPr>
          <w:rFonts w:ascii="Times New Roman" w:hAnsi="Times New Roman"/>
          <w:sz w:val="26"/>
          <w:szCs w:val="26"/>
        </w:rPr>
        <w:t>Предметом регулирования подпрограммы 1 является степень</w:t>
      </w:r>
      <w:r w:rsidR="00D068AF">
        <w:rPr>
          <w:rFonts w:ascii="Times New Roman" w:hAnsi="Times New Roman"/>
          <w:sz w:val="26"/>
          <w:szCs w:val="26"/>
        </w:rPr>
        <w:t xml:space="preserve"> оснащенности жителей</w:t>
      </w:r>
      <w:r w:rsidRPr="00CD38E3">
        <w:rPr>
          <w:rFonts w:ascii="Times New Roman" w:hAnsi="Times New Roman"/>
          <w:sz w:val="26"/>
          <w:szCs w:val="26"/>
        </w:rPr>
        <w:t xml:space="preserve"> Михайловского района централизованными системами водосн</w:t>
      </w:r>
      <w:r w:rsidR="00D068AF">
        <w:rPr>
          <w:rFonts w:ascii="Times New Roman" w:hAnsi="Times New Roman"/>
          <w:sz w:val="26"/>
          <w:szCs w:val="26"/>
        </w:rPr>
        <w:t>абжения</w:t>
      </w:r>
      <w:r w:rsidRPr="00CD38E3">
        <w:rPr>
          <w:rFonts w:ascii="Times New Roman" w:hAnsi="Times New Roman"/>
          <w:sz w:val="26"/>
          <w:szCs w:val="26"/>
        </w:rPr>
        <w:t>.</w:t>
      </w:r>
    </w:p>
    <w:p w:rsidR="00CF0279" w:rsidRPr="00CD38E3" w:rsidRDefault="00CF0279" w:rsidP="00CF0279">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Сфера действия подпрограммы 1 - обеспечение населения Михайловского района питьевой водой.</w:t>
      </w:r>
    </w:p>
    <w:p w:rsidR="00C57AC0" w:rsidRDefault="00C57AC0" w:rsidP="00043334">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Подпрограмма определяет основные направления деятельности по развитию водохозяйств</w:t>
      </w:r>
      <w:r w:rsidR="00D068AF">
        <w:rPr>
          <w:rFonts w:ascii="Times New Roman" w:hAnsi="Times New Roman"/>
          <w:sz w:val="26"/>
          <w:szCs w:val="26"/>
        </w:rPr>
        <w:t>енного комплекса Михайловского района</w:t>
      </w:r>
      <w:r w:rsidRPr="00CD38E3">
        <w:rPr>
          <w:rFonts w:ascii="Times New Roman" w:hAnsi="Times New Roman"/>
          <w:sz w:val="26"/>
          <w:szCs w:val="26"/>
        </w:rPr>
        <w:t xml:space="preserve"> с целью обеспечения устойчивого водопользования, </w:t>
      </w:r>
      <w:r w:rsidR="00D068AF">
        <w:rPr>
          <w:rFonts w:ascii="Times New Roman" w:hAnsi="Times New Roman"/>
          <w:sz w:val="26"/>
          <w:szCs w:val="26"/>
        </w:rPr>
        <w:t>снижения износа основных фондов.</w:t>
      </w:r>
    </w:p>
    <w:p w:rsidR="0015077F" w:rsidRPr="00CD38E3" w:rsidRDefault="0015077F" w:rsidP="00043334">
      <w:pPr>
        <w:widowControl w:val="0"/>
        <w:autoSpaceDE w:val="0"/>
        <w:autoSpaceDN w:val="0"/>
        <w:adjustRightInd w:val="0"/>
        <w:spacing w:after="0" w:line="240" w:lineRule="auto"/>
        <w:ind w:firstLine="540"/>
        <w:jc w:val="both"/>
        <w:rPr>
          <w:rFonts w:ascii="Times New Roman" w:hAnsi="Times New Roman"/>
          <w:sz w:val="26"/>
          <w:szCs w:val="26"/>
        </w:rPr>
      </w:pPr>
    </w:p>
    <w:p w:rsidR="00C57AC0" w:rsidRPr="00CD38E3" w:rsidRDefault="00C57AC0" w:rsidP="00C57AC0">
      <w:pPr>
        <w:widowControl w:val="0"/>
        <w:autoSpaceDE w:val="0"/>
        <w:autoSpaceDN w:val="0"/>
        <w:adjustRightInd w:val="0"/>
        <w:spacing w:after="0" w:line="240" w:lineRule="auto"/>
        <w:jc w:val="center"/>
        <w:outlineLvl w:val="3"/>
        <w:rPr>
          <w:rFonts w:ascii="Times New Roman" w:hAnsi="Times New Roman"/>
          <w:sz w:val="26"/>
          <w:szCs w:val="26"/>
        </w:rPr>
      </w:pPr>
      <w:bookmarkStart w:id="3" w:name="Par360"/>
      <w:bookmarkEnd w:id="3"/>
      <w:r w:rsidRPr="00CD38E3">
        <w:rPr>
          <w:rFonts w:ascii="Times New Roman" w:hAnsi="Times New Roman"/>
          <w:sz w:val="26"/>
          <w:szCs w:val="26"/>
        </w:rPr>
        <w:t>2. Характеристика проблемы и обоснование необходимости</w:t>
      </w:r>
    </w:p>
    <w:p w:rsidR="00C57AC0" w:rsidRDefault="00C57AC0" w:rsidP="002A1043">
      <w:pPr>
        <w:widowControl w:val="0"/>
        <w:autoSpaceDE w:val="0"/>
        <w:autoSpaceDN w:val="0"/>
        <w:adjustRightInd w:val="0"/>
        <w:spacing w:after="0" w:line="240" w:lineRule="auto"/>
        <w:jc w:val="center"/>
        <w:rPr>
          <w:rFonts w:ascii="Times New Roman" w:hAnsi="Times New Roman"/>
          <w:sz w:val="26"/>
          <w:szCs w:val="26"/>
        </w:rPr>
      </w:pPr>
      <w:r w:rsidRPr="00CD38E3">
        <w:rPr>
          <w:rFonts w:ascii="Times New Roman" w:hAnsi="Times New Roman"/>
          <w:sz w:val="26"/>
          <w:szCs w:val="26"/>
        </w:rPr>
        <w:t>ее решения программными методами</w:t>
      </w:r>
    </w:p>
    <w:p w:rsidR="0015077F" w:rsidRPr="00CD38E3" w:rsidRDefault="0015077F" w:rsidP="002A1043">
      <w:pPr>
        <w:widowControl w:val="0"/>
        <w:autoSpaceDE w:val="0"/>
        <w:autoSpaceDN w:val="0"/>
        <w:adjustRightInd w:val="0"/>
        <w:spacing w:after="0" w:line="240" w:lineRule="auto"/>
        <w:jc w:val="center"/>
        <w:rPr>
          <w:rFonts w:ascii="Times New Roman" w:hAnsi="Times New Roman"/>
          <w:sz w:val="26"/>
          <w:szCs w:val="26"/>
        </w:rPr>
      </w:pPr>
    </w:p>
    <w:p w:rsidR="00C57AC0" w:rsidRPr="00CD38E3" w:rsidRDefault="00C57AC0" w:rsidP="00C57AC0">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Обеспечение населения чистой питьевой водой является важнейшим направлением социально-экономического развития А</w:t>
      </w:r>
      <w:r w:rsidR="00D068AF">
        <w:rPr>
          <w:rFonts w:ascii="Times New Roman" w:hAnsi="Times New Roman"/>
          <w:sz w:val="26"/>
          <w:szCs w:val="26"/>
        </w:rPr>
        <w:t>лтайского края, Михайловского района.</w:t>
      </w:r>
    </w:p>
    <w:p w:rsidR="00DB3D78" w:rsidRDefault="00C57AC0" w:rsidP="00C57AC0">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 xml:space="preserve">В соответствии </w:t>
      </w:r>
      <w:r w:rsidR="00DB3D78">
        <w:rPr>
          <w:rFonts w:ascii="Times New Roman" w:hAnsi="Times New Roman"/>
          <w:sz w:val="26"/>
          <w:szCs w:val="26"/>
        </w:rPr>
        <w:t xml:space="preserve">с Концепцией социально-экономического развития Михайловского района Алтайского края до 2025 года, утвержденной решением </w:t>
      </w:r>
      <w:r w:rsidR="002A1043">
        <w:rPr>
          <w:rFonts w:ascii="Times New Roman" w:hAnsi="Times New Roman"/>
          <w:sz w:val="26"/>
          <w:szCs w:val="26"/>
        </w:rPr>
        <w:t xml:space="preserve">Михайловского </w:t>
      </w:r>
      <w:r w:rsidR="00DB3D78">
        <w:rPr>
          <w:rFonts w:ascii="Times New Roman" w:hAnsi="Times New Roman"/>
          <w:sz w:val="26"/>
          <w:szCs w:val="26"/>
        </w:rPr>
        <w:t>собрания д</w:t>
      </w:r>
      <w:r w:rsidR="002112D5">
        <w:rPr>
          <w:rFonts w:ascii="Times New Roman" w:hAnsi="Times New Roman"/>
          <w:sz w:val="26"/>
          <w:szCs w:val="26"/>
        </w:rPr>
        <w:t>епутатов от 25.12.2012 № 29 к 2025 году Михайловский район должен стать динамично развивающимся, благоприятным  для жизни и здоровья</w:t>
      </w:r>
      <w:r w:rsidR="00B82A41">
        <w:rPr>
          <w:rFonts w:ascii="Times New Roman" w:hAnsi="Times New Roman"/>
          <w:sz w:val="26"/>
          <w:szCs w:val="26"/>
        </w:rPr>
        <w:t xml:space="preserve"> граждан.</w:t>
      </w:r>
    </w:p>
    <w:p w:rsidR="00D068AF" w:rsidRDefault="00C57AC0" w:rsidP="00C57AC0">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 xml:space="preserve">Целесообразность использования программно-целевого метода для перехода к устойчивому функционированию и развитию сектора водоснабжения определяется потребностью населения в чистой воде, </w:t>
      </w:r>
      <w:r w:rsidR="00D068AF">
        <w:rPr>
          <w:rFonts w:ascii="Times New Roman" w:hAnsi="Times New Roman"/>
          <w:sz w:val="26"/>
          <w:szCs w:val="26"/>
        </w:rPr>
        <w:t xml:space="preserve">качество услуг </w:t>
      </w:r>
      <w:r w:rsidRPr="00CD38E3">
        <w:rPr>
          <w:rFonts w:ascii="Times New Roman" w:hAnsi="Times New Roman"/>
          <w:sz w:val="26"/>
          <w:szCs w:val="26"/>
        </w:rPr>
        <w:t>входит в число приоритетов долгосрочного социально-экономи</w:t>
      </w:r>
      <w:r w:rsidR="00B82A41">
        <w:rPr>
          <w:rFonts w:ascii="Times New Roman" w:hAnsi="Times New Roman"/>
          <w:sz w:val="26"/>
          <w:szCs w:val="26"/>
        </w:rPr>
        <w:t>ческого развития Михайловского района</w:t>
      </w:r>
      <w:r w:rsidR="00D068AF">
        <w:rPr>
          <w:rFonts w:ascii="Times New Roman" w:hAnsi="Times New Roman"/>
          <w:sz w:val="26"/>
          <w:szCs w:val="26"/>
        </w:rPr>
        <w:t>.</w:t>
      </w:r>
    </w:p>
    <w:p w:rsidR="00C57AC0" w:rsidRPr="00CD38E3" w:rsidRDefault="00C57AC0" w:rsidP="00C57AC0">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Проблемы снабжения населения чистой водой 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производства.</w:t>
      </w:r>
    </w:p>
    <w:p w:rsidR="00C57AC0" w:rsidRPr="00CD38E3" w:rsidRDefault="00C57AC0" w:rsidP="00C57AC0">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При использовании программно-целевого метода решения обозначенных проблем существуют следующие риски:</w:t>
      </w:r>
    </w:p>
    <w:p w:rsidR="00C57AC0" w:rsidRPr="00CD38E3" w:rsidRDefault="00D068AF" w:rsidP="00C57AC0">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 </w:t>
      </w:r>
      <w:r w:rsidR="00C57AC0" w:rsidRPr="00CD38E3">
        <w:rPr>
          <w:rFonts w:ascii="Times New Roman" w:hAnsi="Times New Roman"/>
          <w:sz w:val="26"/>
          <w:szCs w:val="26"/>
        </w:rPr>
        <w:t>нормати</w:t>
      </w:r>
      <w:r>
        <w:rPr>
          <w:rFonts w:ascii="Times New Roman" w:hAnsi="Times New Roman"/>
          <w:sz w:val="26"/>
          <w:szCs w:val="26"/>
        </w:rPr>
        <w:t>вно-правовые риски. Реализация П</w:t>
      </w:r>
      <w:r w:rsidR="00C57AC0" w:rsidRPr="00CD38E3">
        <w:rPr>
          <w:rFonts w:ascii="Times New Roman" w:hAnsi="Times New Roman"/>
          <w:sz w:val="26"/>
          <w:szCs w:val="26"/>
        </w:rPr>
        <w:t>одпрограммы 1 во многом определяется совершенствованием нормативной правовой базы, регулирующей деятельность организаций. Задержка принятия запланированных нормативных правовых актов может существенно снизить результативность настоящей подпрограммы;</w:t>
      </w:r>
    </w:p>
    <w:p w:rsidR="00C57AC0" w:rsidRPr="00CD38E3" w:rsidRDefault="00D068AF" w:rsidP="00C57AC0">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 </w:t>
      </w:r>
      <w:r w:rsidR="00C57AC0" w:rsidRPr="00CD38E3">
        <w:rPr>
          <w:rFonts w:ascii="Times New Roman" w:hAnsi="Times New Roman"/>
          <w:sz w:val="26"/>
          <w:szCs w:val="26"/>
        </w:rPr>
        <w:t>региональные и муниципальные риски. При реализации мероприятий по модернизации систем водоснабжения возможно появление объектов незавершенного строительства в результате задержки финансирования.</w:t>
      </w:r>
    </w:p>
    <w:p w:rsidR="00C57AC0" w:rsidRPr="00CD38E3" w:rsidRDefault="00C57AC0" w:rsidP="00C57AC0">
      <w:pPr>
        <w:widowControl w:val="0"/>
        <w:autoSpaceDE w:val="0"/>
        <w:autoSpaceDN w:val="0"/>
        <w:adjustRightInd w:val="0"/>
        <w:spacing w:after="0" w:line="240" w:lineRule="auto"/>
        <w:jc w:val="both"/>
        <w:rPr>
          <w:rFonts w:ascii="Times New Roman" w:hAnsi="Times New Roman"/>
          <w:sz w:val="26"/>
          <w:szCs w:val="26"/>
        </w:rPr>
      </w:pPr>
    </w:p>
    <w:p w:rsidR="00C57AC0" w:rsidRPr="00CD38E3" w:rsidRDefault="00C57AC0" w:rsidP="00C57AC0">
      <w:pPr>
        <w:widowControl w:val="0"/>
        <w:autoSpaceDE w:val="0"/>
        <w:autoSpaceDN w:val="0"/>
        <w:adjustRightInd w:val="0"/>
        <w:spacing w:after="0" w:line="240" w:lineRule="auto"/>
        <w:jc w:val="center"/>
        <w:outlineLvl w:val="3"/>
        <w:rPr>
          <w:rFonts w:ascii="Times New Roman" w:hAnsi="Times New Roman"/>
          <w:sz w:val="26"/>
          <w:szCs w:val="26"/>
        </w:rPr>
      </w:pPr>
      <w:bookmarkStart w:id="4" w:name="Par407"/>
      <w:bookmarkEnd w:id="4"/>
      <w:r w:rsidRPr="00CD38E3">
        <w:rPr>
          <w:rFonts w:ascii="Times New Roman" w:hAnsi="Times New Roman"/>
          <w:sz w:val="26"/>
          <w:szCs w:val="26"/>
        </w:rPr>
        <w:t>3. Основные ц</w:t>
      </w:r>
      <w:r w:rsidR="00D068AF">
        <w:rPr>
          <w:rFonts w:ascii="Times New Roman" w:hAnsi="Times New Roman"/>
          <w:sz w:val="26"/>
          <w:szCs w:val="26"/>
        </w:rPr>
        <w:t>ели и задачи П</w:t>
      </w:r>
      <w:r w:rsidRPr="00CD38E3">
        <w:rPr>
          <w:rFonts w:ascii="Times New Roman" w:hAnsi="Times New Roman"/>
          <w:sz w:val="26"/>
          <w:szCs w:val="26"/>
        </w:rPr>
        <w:t>одпрограммы 1</w:t>
      </w:r>
    </w:p>
    <w:p w:rsidR="00C57AC0" w:rsidRPr="00CD38E3" w:rsidRDefault="00C57AC0" w:rsidP="00C57AC0">
      <w:pPr>
        <w:widowControl w:val="0"/>
        <w:autoSpaceDE w:val="0"/>
        <w:autoSpaceDN w:val="0"/>
        <w:adjustRightInd w:val="0"/>
        <w:spacing w:after="0" w:line="240" w:lineRule="auto"/>
        <w:jc w:val="both"/>
        <w:rPr>
          <w:rFonts w:ascii="Times New Roman" w:hAnsi="Times New Roman"/>
          <w:sz w:val="26"/>
          <w:szCs w:val="26"/>
        </w:rPr>
      </w:pPr>
    </w:p>
    <w:p w:rsidR="00C57AC0" w:rsidRPr="00CD38E3" w:rsidRDefault="00D068AF" w:rsidP="00C57AC0">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Целями П</w:t>
      </w:r>
      <w:r w:rsidR="00C57AC0" w:rsidRPr="00CD38E3">
        <w:rPr>
          <w:rFonts w:ascii="Times New Roman" w:hAnsi="Times New Roman"/>
          <w:sz w:val="26"/>
          <w:szCs w:val="26"/>
        </w:rPr>
        <w:t xml:space="preserve">одпрограммы 1 является удовлетворение потребности населения </w:t>
      </w:r>
      <w:r w:rsidR="00B246C8" w:rsidRPr="00CD38E3">
        <w:rPr>
          <w:rFonts w:ascii="Times New Roman" w:hAnsi="Times New Roman"/>
          <w:sz w:val="26"/>
          <w:szCs w:val="26"/>
        </w:rPr>
        <w:t xml:space="preserve">Михайловского </w:t>
      </w:r>
      <w:r w:rsidR="00C57AC0" w:rsidRPr="00CD38E3">
        <w:rPr>
          <w:rFonts w:ascii="Times New Roman" w:hAnsi="Times New Roman"/>
          <w:sz w:val="26"/>
          <w:szCs w:val="26"/>
        </w:rPr>
        <w:t xml:space="preserve"> района в питьевой воде, соответствующей требованиям безопасности и безвредности, установленным санитарно-эпидемиологическими правилами, рациональное использование водных объектов, охрана окружающей среды и обеспечение экологической безопасности.</w:t>
      </w:r>
    </w:p>
    <w:p w:rsidR="00C57AC0" w:rsidRPr="00CD38E3" w:rsidRDefault="00C57AC0" w:rsidP="00C57AC0">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Для достижения этих целей необходимо решение следующих основных задач:</w:t>
      </w:r>
    </w:p>
    <w:p w:rsidR="00BF2F50" w:rsidRDefault="00C57AC0" w:rsidP="00C57AC0">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 xml:space="preserve">создание условий для привлечения долгосрочных частных инвестиций в </w:t>
      </w:r>
      <w:r w:rsidRPr="00CD38E3">
        <w:rPr>
          <w:rFonts w:ascii="Times New Roman" w:hAnsi="Times New Roman"/>
          <w:sz w:val="26"/>
          <w:szCs w:val="26"/>
        </w:rPr>
        <w:lastRenderedPageBreak/>
        <w:t xml:space="preserve">сектор водоснабжения путем установления долгосрочных тарифов и привлечения частных операторов к управлению системами коммунальной инфраструктуры на основе концессионных соглашений, </w:t>
      </w:r>
    </w:p>
    <w:p w:rsidR="00C57AC0" w:rsidRPr="00CD38E3" w:rsidRDefault="00C57AC0" w:rsidP="00C57AC0">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 xml:space="preserve">осуществление государственной поддержки проектов развития систем водоснабжения в населенных пунктах с небольшой численностью населения, </w:t>
      </w:r>
    </w:p>
    <w:p w:rsidR="00C57AC0" w:rsidRPr="00CD38E3" w:rsidRDefault="00C57AC0" w:rsidP="00C57AC0">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внедрение в секторе водоснабжения современных инновационных технологий, обеспечивающих энергосбережение и повышение энергоэффективности.</w:t>
      </w:r>
    </w:p>
    <w:p w:rsidR="00A05AAD" w:rsidRDefault="00D068AF" w:rsidP="00A05AAD">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Целевые показатели П</w:t>
      </w:r>
      <w:r w:rsidR="00C57AC0" w:rsidRPr="00CD38E3">
        <w:rPr>
          <w:rFonts w:ascii="Times New Roman" w:hAnsi="Times New Roman"/>
          <w:sz w:val="26"/>
          <w:szCs w:val="26"/>
        </w:rPr>
        <w:t xml:space="preserve">одпрограммы 1 приведены в приложении </w:t>
      </w:r>
      <w:r w:rsidR="00DA6F76" w:rsidRPr="00CD38E3">
        <w:rPr>
          <w:rFonts w:ascii="Times New Roman" w:hAnsi="Times New Roman"/>
          <w:sz w:val="26"/>
          <w:szCs w:val="26"/>
        </w:rPr>
        <w:t>2</w:t>
      </w:r>
      <w:r w:rsidR="00C57AC0" w:rsidRPr="00CD38E3">
        <w:rPr>
          <w:rFonts w:ascii="Times New Roman" w:hAnsi="Times New Roman"/>
          <w:sz w:val="26"/>
          <w:szCs w:val="26"/>
        </w:rPr>
        <w:t>.</w:t>
      </w:r>
      <w:bookmarkStart w:id="5" w:name="Par417"/>
      <w:bookmarkEnd w:id="5"/>
    </w:p>
    <w:p w:rsidR="00A05AAD" w:rsidRDefault="00A05AAD" w:rsidP="00C57AC0">
      <w:pPr>
        <w:widowControl w:val="0"/>
        <w:autoSpaceDE w:val="0"/>
        <w:autoSpaceDN w:val="0"/>
        <w:adjustRightInd w:val="0"/>
        <w:spacing w:after="0" w:line="240" w:lineRule="auto"/>
        <w:jc w:val="center"/>
        <w:outlineLvl w:val="3"/>
        <w:rPr>
          <w:rFonts w:ascii="Times New Roman" w:hAnsi="Times New Roman"/>
          <w:sz w:val="26"/>
          <w:szCs w:val="26"/>
        </w:rPr>
      </w:pPr>
    </w:p>
    <w:p w:rsidR="00C57AC0" w:rsidRPr="00CD38E3" w:rsidRDefault="0095675B" w:rsidP="00C57AC0">
      <w:pPr>
        <w:widowControl w:val="0"/>
        <w:autoSpaceDE w:val="0"/>
        <w:autoSpaceDN w:val="0"/>
        <w:adjustRightInd w:val="0"/>
        <w:spacing w:after="0" w:line="240" w:lineRule="auto"/>
        <w:jc w:val="center"/>
        <w:outlineLvl w:val="3"/>
        <w:rPr>
          <w:rFonts w:ascii="Times New Roman" w:hAnsi="Times New Roman"/>
          <w:sz w:val="26"/>
          <w:szCs w:val="26"/>
        </w:rPr>
      </w:pPr>
      <w:r>
        <w:rPr>
          <w:rFonts w:ascii="Times New Roman" w:hAnsi="Times New Roman"/>
          <w:sz w:val="26"/>
          <w:szCs w:val="26"/>
        </w:rPr>
        <w:t>4. Система мероприятий П</w:t>
      </w:r>
      <w:r w:rsidR="00C57AC0" w:rsidRPr="00CD38E3">
        <w:rPr>
          <w:rFonts w:ascii="Times New Roman" w:hAnsi="Times New Roman"/>
          <w:sz w:val="26"/>
          <w:szCs w:val="26"/>
        </w:rPr>
        <w:t>одпрограммы 1</w:t>
      </w:r>
    </w:p>
    <w:p w:rsidR="00C57AC0" w:rsidRPr="00CD38E3" w:rsidRDefault="00C57AC0" w:rsidP="00C57AC0">
      <w:pPr>
        <w:widowControl w:val="0"/>
        <w:autoSpaceDE w:val="0"/>
        <w:autoSpaceDN w:val="0"/>
        <w:adjustRightInd w:val="0"/>
        <w:spacing w:after="0" w:line="240" w:lineRule="auto"/>
        <w:jc w:val="both"/>
        <w:rPr>
          <w:rFonts w:ascii="Times New Roman" w:hAnsi="Times New Roman"/>
          <w:sz w:val="26"/>
          <w:szCs w:val="26"/>
        </w:rPr>
      </w:pPr>
    </w:p>
    <w:p w:rsidR="00C57AC0" w:rsidRPr="00CD38E3" w:rsidRDefault="00C57AC0" w:rsidP="00C57AC0">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Мероприятия подпрограммы 1 представляют собой систему мер, которые сгруппированы по срокам и ответственным исполнителям, обеспечивают комплексный подход и координацию деятельности всех участников подпрограммы 1 с целью достижения намеченных результатов.</w:t>
      </w:r>
    </w:p>
    <w:p w:rsidR="0095675B" w:rsidRPr="00CD38E3" w:rsidRDefault="0095675B" w:rsidP="00C57AC0">
      <w:pPr>
        <w:widowControl w:val="0"/>
        <w:autoSpaceDE w:val="0"/>
        <w:autoSpaceDN w:val="0"/>
        <w:adjustRightInd w:val="0"/>
        <w:spacing w:after="0" w:line="240" w:lineRule="auto"/>
        <w:ind w:firstLine="540"/>
        <w:jc w:val="both"/>
        <w:rPr>
          <w:rFonts w:ascii="Times New Roman" w:hAnsi="Times New Roman"/>
          <w:sz w:val="26"/>
          <w:szCs w:val="26"/>
        </w:rPr>
      </w:pPr>
    </w:p>
    <w:p w:rsidR="00C57AC0" w:rsidRPr="00CD38E3" w:rsidRDefault="00C57AC0" w:rsidP="00C57AC0">
      <w:pPr>
        <w:widowControl w:val="0"/>
        <w:autoSpaceDE w:val="0"/>
        <w:autoSpaceDN w:val="0"/>
        <w:adjustRightInd w:val="0"/>
        <w:spacing w:after="0" w:line="240" w:lineRule="auto"/>
        <w:jc w:val="both"/>
        <w:rPr>
          <w:rFonts w:ascii="Times New Roman" w:hAnsi="Times New Roman"/>
          <w:sz w:val="26"/>
          <w:szCs w:val="26"/>
        </w:rPr>
      </w:pPr>
      <w:bookmarkStart w:id="6" w:name="Par428"/>
      <w:bookmarkEnd w:id="6"/>
    </w:p>
    <w:p w:rsidR="00C57AC0" w:rsidRPr="00CD38E3" w:rsidRDefault="00C57AC0" w:rsidP="00C57AC0">
      <w:pPr>
        <w:widowControl w:val="0"/>
        <w:autoSpaceDE w:val="0"/>
        <w:autoSpaceDN w:val="0"/>
        <w:adjustRightInd w:val="0"/>
        <w:spacing w:after="0" w:line="240" w:lineRule="auto"/>
        <w:jc w:val="center"/>
        <w:outlineLvl w:val="3"/>
        <w:rPr>
          <w:rFonts w:ascii="Times New Roman" w:hAnsi="Times New Roman"/>
          <w:sz w:val="26"/>
          <w:szCs w:val="26"/>
        </w:rPr>
      </w:pPr>
      <w:bookmarkStart w:id="7" w:name="Par545"/>
      <w:bookmarkEnd w:id="7"/>
      <w:r w:rsidRPr="00CD38E3">
        <w:rPr>
          <w:rFonts w:ascii="Times New Roman" w:hAnsi="Times New Roman"/>
          <w:sz w:val="26"/>
          <w:szCs w:val="26"/>
        </w:rPr>
        <w:t>5. Ресурсное обеспечение подпрограммы 1</w:t>
      </w:r>
    </w:p>
    <w:p w:rsidR="00C57AC0" w:rsidRPr="00CD38E3" w:rsidRDefault="00C57AC0" w:rsidP="00C57AC0">
      <w:pPr>
        <w:widowControl w:val="0"/>
        <w:autoSpaceDE w:val="0"/>
        <w:autoSpaceDN w:val="0"/>
        <w:adjustRightInd w:val="0"/>
        <w:spacing w:after="0" w:line="240" w:lineRule="auto"/>
        <w:jc w:val="both"/>
        <w:rPr>
          <w:rFonts w:ascii="Times New Roman" w:hAnsi="Times New Roman"/>
          <w:sz w:val="26"/>
          <w:szCs w:val="26"/>
        </w:rPr>
      </w:pPr>
    </w:p>
    <w:p w:rsidR="00C57AC0" w:rsidRPr="00CD38E3" w:rsidRDefault="003F4DB2" w:rsidP="00C57AC0">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 xml:space="preserve">Предполагаемый общий объем финансирования составляет </w:t>
      </w:r>
      <w:r w:rsidR="00A05AAD">
        <w:rPr>
          <w:rFonts w:ascii="Times New Roman" w:hAnsi="Times New Roman"/>
          <w:sz w:val="26"/>
          <w:szCs w:val="26"/>
        </w:rPr>
        <w:t>6 766 820</w:t>
      </w:r>
      <w:r w:rsidR="00C57AC0" w:rsidRPr="00CD38E3">
        <w:rPr>
          <w:rFonts w:ascii="Times New Roman" w:hAnsi="Times New Roman"/>
          <w:sz w:val="26"/>
          <w:szCs w:val="26"/>
        </w:rPr>
        <w:t xml:space="preserve"> руб., из них:</w:t>
      </w:r>
    </w:p>
    <w:p w:rsidR="00A37D0F" w:rsidRPr="00CD38E3" w:rsidRDefault="00A37D0F" w:rsidP="00C57AC0">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 xml:space="preserve">2015 год </w:t>
      </w:r>
      <w:r w:rsidR="003F4DB2" w:rsidRPr="00CD38E3">
        <w:rPr>
          <w:rFonts w:ascii="Times New Roman" w:hAnsi="Times New Roman"/>
          <w:sz w:val="26"/>
          <w:szCs w:val="26"/>
        </w:rPr>
        <w:t>–574 000 руб.,</w:t>
      </w:r>
    </w:p>
    <w:p w:rsidR="003F4DB2" w:rsidRPr="00CD38E3" w:rsidRDefault="003F4DB2" w:rsidP="00C57AC0">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2016 год – 729 000 руб.,</w:t>
      </w:r>
    </w:p>
    <w:p w:rsidR="00C57AC0" w:rsidRDefault="003F4DB2" w:rsidP="003F4DB2">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 xml:space="preserve">2017 год – </w:t>
      </w:r>
      <w:r w:rsidR="0015077F">
        <w:rPr>
          <w:rFonts w:ascii="Times New Roman" w:hAnsi="Times New Roman"/>
          <w:sz w:val="26"/>
          <w:szCs w:val="26"/>
        </w:rPr>
        <w:t>2 919 01</w:t>
      </w:r>
      <w:r w:rsidRPr="00CD38E3">
        <w:rPr>
          <w:rFonts w:ascii="Times New Roman" w:hAnsi="Times New Roman"/>
          <w:sz w:val="26"/>
          <w:szCs w:val="26"/>
        </w:rPr>
        <w:t xml:space="preserve"> руб.</w:t>
      </w:r>
      <w:r w:rsidR="00210FCB">
        <w:rPr>
          <w:rFonts w:ascii="Times New Roman" w:hAnsi="Times New Roman"/>
          <w:sz w:val="26"/>
          <w:szCs w:val="26"/>
        </w:rPr>
        <w:t>,</w:t>
      </w:r>
    </w:p>
    <w:p w:rsidR="00210FCB" w:rsidRDefault="00210FCB" w:rsidP="002F3F41">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2018 год – 300 000 руб.,</w:t>
      </w:r>
    </w:p>
    <w:p w:rsidR="00210FCB" w:rsidRDefault="00210FCB" w:rsidP="003F4DB2">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2019 год – </w:t>
      </w:r>
      <w:r w:rsidR="00A05AAD">
        <w:rPr>
          <w:rFonts w:ascii="Times New Roman" w:hAnsi="Times New Roman"/>
          <w:sz w:val="26"/>
          <w:szCs w:val="26"/>
        </w:rPr>
        <w:t>1 844 810</w:t>
      </w:r>
      <w:r>
        <w:rPr>
          <w:rFonts w:ascii="Times New Roman" w:hAnsi="Times New Roman"/>
          <w:sz w:val="26"/>
          <w:szCs w:val="26"/>
        </w:rPr>
        <w:t xml:space="preserve"> руб.,</w:t>
      </w:r>
    </w:p>
    <w:p w:rsidR="00210FCB" w:rsidRDefault="00210FCB" w:rsidP="003F4DB2">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2020 год – 400 000 руб.</w:t>
      </w:r>
    </w:p>
    <w:p w:rsidR="0015077F" w:rsidRPr="00CD38E3" w:rsidRDefault="0015077F" w:rsidP="003F4DB2">
      <w:pPr>
        <w:widowControl w:val="0"/>
        <w:autoSpaceDE w:val="0"/>
        <w:autoSpaceDN w:val="0"/>
        <w:adjustRightInd w:val="0"/>
        <w:spacing w:after="0" w:line="240" w:lineRule="auto"/>
        <w:ind w:firstLine="540"/>
        <w:jc w:val="both"/>
        <w:rPr>
          <w:rFonts w:ascii="Times New Roman" w:hAnsi="Times New Roman"/>
          <w:sz w:val="26"/>
          <w:szCs w:val="26"/>
        </w:rPr>
      </w:pPr>
    </w:p>
    <w:p w:rsidR="00C57AC0" w:rsidRPr="00CD38E3" w:rsidRDefault="00C57AC0" w:rsidP="002F3F41">
      <w:pPr>
        <w:widowControl w:val="0"/>
        <w:autoSpaceDE w:val="0"/>
        <w:autoSpaceDN w:val="0"/>
        <w:adjustRightInd w:val="0"/>
        <w:spacing w:after="0" w:line="240" w:lineRule="auto"/>
        <w:jc w:val="center"/>
        <w:outlineLvl w:val="3"/>
        <w:rPr>
          <w:rFonts w:ascii="Times New Roman" w:hAnsi="Times New Roman"/>
          <w:sz w:val="26"/>
          <w:szCs w:val="26"/>
        </w:rPr>
      </w:pPr>
      <w:bookmarkStart w:id="8" w:name="Par579"/>
      <w:bookmarkEnd w:id="8"/>
      <w:r w:rsidRPr="00CD38E3">
        <w:rPr>
          <w:rFonts w:ascii="Times New Roman" w:hAnsi="Times New Roman"/>
          <w:sz w:val="26"/>
          <w:szCs w:val="26"/>
        </w:rPr>
        <w:t>6. О</w:t>
      </w:r>
      <w:r w:rsidR="0095675B">
        <w:rPr>
          <w:rFonts w:ascii="Times New Roman" w:hAnsi="Times New Roman"/>
          <w:sz w:val="26"/>
          <w:szCs w:val="26"/>
        </w:rPr>
        <w:t>ценка эффективности реализации П</w:t>
      </w:r>
      <w:r w:rsidRPr="00CD38E3">
        <w:rPr>
          <w:rFonts w:ascii="Times New Roman" w:hAnsi="Times New Roman"/>
          <w:sz w:val="26"/>
          <w:szCs w:val="26"/>
        </w:rPr>
        <w:t>одпрограммы 1</w:t>
      </w:r>
    </w:p>
    <w:p w:rsidR="00C57AC0" w:rsidRPr="00CD38E3" w:rsidRDefault="00C57AC0" w:rsidP="00C57AC0">
      <w:pPr>
        <w:widowControl w:val="0"/>
        <w:autoSpaceDE w:val="0"/>
        <w:autoSpaceDN w:val="0"/>
        <w:adjustRightInd w:val="0"/>
        <w:spacing w:after="0" w:line="240" w:lineRule="auto"/>
        <w:jc w:val="both"/>
        <w:rPr>
          <w:rFonts w:ascii="Times New Roman" w:hAnsi="Times New Roman"/>
          <w:sz w:val="26"/>
          <w:szCs w:val="26"/>
        </w:rPr>
      </w:pPr>
    </w:p>
    <w:p w:rsidR="00C57AC0" w:rsidRPr="00CD38E3" w:rsidRDefault="00C57AC0" w:rsidP="00C57AC0">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Ожидаетс</w:t>
      </w:r>
      <w:r w:rsidR="0095675B">
        <w:rPr>
          <w:rFonts w:ascii="Times New Roman" w:hAnsi="Times New Roman"/>
          <w:sz w:val="26"/>
          <w:szCs w:val="26"/>
        </w:rPr>
        <w:t>я, что в результате реализации П</w:t>
      </w:r>
      <w:r w:rsidR="004D663E">
        <w:rPr>
          <w:rFonts w:ascii="Times New Roman" w:hAnsi="Times New Roman"/>
          <w:sz w:val="26"/>
          <w:szCs w:val="26"/>
        </w:rPr>
        <w:t>одпрограммы 1 уменьшит</w:t>
      </w:r>
      <w:r w:rsidR="0095675B">
        <w:rPr>
          <w:rFonts w:ascii="Times New Roman" w:hAnsi="Times New Roman"/>
          <w:sz w:val="26"/>
          <w:szCs w:val="26"/>
        </w:rPr>
        <w:t>ся доля водопроводных и канализационных сетей, нуждающихся в замене, что позволит повысить качество предоставляемых услуг.</w:t>
      </w:r>
    </w:p>
    <w:p w:rsidR="00C57AC0" w:rsidRPr="00CD38E3" w:rsidRDefault="00C57AC0" w:rsidP="00C57AC0">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Оценка социально-экономической и экологической эффективности программы будет осуществляться на основе системы целевых показателей и индикаторов (далее - "система индикаторов"). Система индикаторов обеспечит мониторинг динамики изменений в секторе водоснабжения за отчетный год с целью уточнения или корректировки поставленных задач и проводимых мероприятий.</w:t>
      </w:r>
    </w:p>
    <w:p w:rsidR="00C57AC0" w:rsidRPr="00CD38E3" w:rsidRDefault="00C57AC0" w:rsidP="00C57AC0">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 xml:space="preserve">Целевые показатели подпрограммы 1 приведены в </w:t>
      </w:r>
      <w:r w:rsidR="00E952EC" w:rsidRPr="00CD38E3">
        <w:rPr>
          <w:rFonts w:ascii="Times New Roman" w:hAnsi="Times New Roman"/>
          <w:sz w:val="26"/>
          <w:szCs w:val="26"/>
        </w:rPr>
        <w:t>приложении 2</w:t>
      </w:r>
      <w:r w:rsidRPr="00CD38E3">
        <w:rPr>
          <w:rFonts w:ascii="Times New Roman" w:hAnsi="Times New Roman"/>
          <w:sz w:val="26"/>
          <w:szCs w:val="26"/>
        </w:rPr>
        <w:t>.</w:t>
      </w:r>
    </w:p>
    <w:p w:rsidR="00C57AC0" w:rsidRPr="00CD38E3" w:rsidRDefault="00C57AC0" w:rsidP="00C57AC0">
      <w:pPr>
        <w:widowControl w:val="0"/>
        <w:autoSpaceDE w:val="0"/>
        <w:autoSpaceDN w:val="0"/>
        <w:adjustRightInd w:val="0"/>
        <w:spacing w:after="0" w:line="240" w:lineRule="auto"/>
        <w:jc w:val="both"/>
        <w:rPr>
          <w:rFonts w:ascii="Times New Roman" w:hAnsi="Times New Roman"/>
          <w:sz w:val="26"/>
          <w:szCs w:val="26"/>
        </w:rPr>
      </w:pPr>
    </w:p>
    <w:p w:rsidR="00C57AC0" w:rsidRPr="00CD38E3" w:rsidRDefault="00C57AC0" w:rsidP="00C57AC0">
      <w:pPr>
        <w:widowControl w:val="0"/>
        <w:autoSpaceDE w:val="0"/>
        <w:autoSpaceDN w:val="0"/>
        <w:adjustRightInd w:val="0"/>
        <w:spacing w:after="0" w:line="240" w:lineRule="auto"/>
        <w:jc w:val="center"/>
        <w:outlineLvl w:val="3"/>
        <w:rPr>
          <w:rFonts w:ascii="Times New Roman" w:hAnsi="Times New Roman"/>
          <w:sz w:val="26"/>
          <w:szCs w:val="26"/>
        </w:rPr>
      </w:pPr>
      <w:bookmarkStart w:id="9" w:name="Par604"/>
      <w:bookmarkEnd w:id="9"/>
      <w:r w:rsidRPr="00CD38E3">
        <w:rPr>
          <w:rFonts w:ascii="Times New Roman" w:hAnsi="Times New Roman"/>
          <w:sz w:val="26"/>
          <w:szCs w:val="26"/>
        </w:rPr>
        <w:t>7. Система управления реализацией подпрограммы 1</w:t>
      </w:r>
    </w:p>
    <w:p w:rsidR="00C57AC0" w:rsidRPr="00CD38E3" w:rsidRDefault="00C57AC0" w:rsidP="00C57AC0">
      <w:pPr>
        <w:widowControl w:val="0"/>
        <w:autoSpaceDE w:val="0"/>
        <w:autoSpaceDN w:val="0"/>
        <w:adjustRightInd w:val="0"/>
        <w:spacing w:after="0" w:line="240" w:lineRule="auto"/>
        <w:jc w:val="both"/>
        <w:rPr>
          <w:rFonts w:ascii="Times New Roman" w:hAnsi="Times New Roman"/>
          <w:sz w:val="26"/>
          <w:szCs w:val="26"/>
        </w:rPr>
      </w:pPr>
    </w:p>
    <w:p w:rsidR="00C57AC0" w:rsidRPr="00CD38E3" w:rsidRDefault="00C57AC0" w:rsidP="00C57AC0">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 xml:space="preserve">Система управления реализацией подпрограммы 1 предусматривает использование комплекса организационных, экономических и правовых мероприятий, необходимых для достижения цели и решения задач подпрограммы. Комплекс базируется на принципе взаимодействия органов  местного самоуправления, организаций всех форм собственности и ответственности всех </w:t>
      </w:r>
      <w:r w:rsidRPr="00CD38E3">
        <w:rPr>
          <w:rFonts w:ascii="Times New Roman" w:hAnsi="Times New Roman"/>
          <w:sz w:val="26"/>
          <w:szCs w:val="26"/>
        </w:rPr>
        <w:lastRenderedPageBreak/>
        <w:t>участников подпрограммы 1, которые в конечном счете и реализуют систему ее мероприятий.</w:t>
      </w:r>
    </w:p>
    <w:p w:rsidR="00C57AC0" w:rsidRPr="00CD38E3" w:rsidRDefault="00C57AC0" w:rsidP="00C57AC0">
      <w:pPr>
        <w:widowControl w:val="0"/>
        <w:autoSpaceDE w:val="0"/>
        <w:autoSpaceDN w:val="0"/>
        <w:adjustRightInd w:val="0"/>
        <w:spacing w:after="0" w:line="240" w:lineRule="auto"/>
        <w:ind w:firstLine="540"/>
        <w:jc w:val="both"/>
        <w:rPr>
          <w:rFonts w:ascii="Times New Roman" w:hAnsi="Times New Roman"/>
          <w:sz w:val="26"/>
          <w:szCs w:val="26"/>
        </w:rPr>
      </w:pPr>
      <w:r w:rsidRPr="00CD38E3">
        <w:rPr>
          <w:rFonts w:ascii="Times New Roman" w:hAnsi="Times New Roman"/>
          <w:sz w:val="26"/>
          <w:szCs w:val="26"/>
        </w:rPr>
        <w:t>Текущее управление и</w:t>
      </w:r>
      <w:r w:rsidR="004D663E">
        <w:rPr>
          <w:rFonts w:ascii="Times New Roman" w:hAnsi="Times New Roman"/>
          <w:sz w:val="26"/>
          <w:szCs w:val="26"/>
        </w:rPr>
        <w:t>контроль за реализацией Подпрограммы 1 осуществляется Администрацией Михайловского района</w:t>
      </w:r>
      <w:r w:rsidRPr="00CD38E3">
        <w:rPr>
          <w:rFonts w:ascii="Times New Roman" w:hAnsi="Times New Roman"/>
          <w:sz w:val="26"/>
          <w:szCs w:val="26"/>
        </w:rPr>
        <w:t>.</w:t>
      </w:r>
    </w:p>
    <w:p w:rsidR="00A05AAD" w:rsidRPr="00A05AAD" w:rsidRDefault="008F2A02" w:rsidP="00A05AAD">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Текущее управление реализации</w:t>
      </w:r>
      <w:r w:rsidR="00C57AC0" w:rsidRPr="00CD38E3">
        <w:rPr>
          <w:rFonts w:ascii="Times New Roman" w:hAnsi="Times New Roman"/>
          <w:sz w:val="26"/>
          <w:szCs w:val="26"/>
        </w:rPr>
        <w:t xml:space="preserve"> подпрограммы предусматривает орга</w:t>
      </w:r>
      <w:r w:rsidR="002F3F41">
        <w:rPr>
          <w:rFonts w:ascii="Times New Roman" w:hAnsi="Times New Roman"/>
          <w:sz w:val="26"/>
          <w:szCs w:val="26"/>
        </w:rPr>
        <w:t>низацию обеспечения выполнения участниками</w:t>
      </w:r>
      <w:r w:rsidR="00C57AC0" w:rsidRPr="00CD38E3">
        <w:rPr>
          <w:rFonts w:ascii="Times New Roman" w:hAnsi="Times New Roman"/>
          <w:sz w:val="26"/>
          <w:szCs w:val="26"/>
        </w:rPr>
        <w:t xml:space="preserve"> программных мероприятий.</w:t>
      </w:r>
      <w:bookmarkStart w:id="10" w:name="Par623"/>
      <w:bookmarkEnd w:id="10"/>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A05AAD" w:rsidRDefault="00A05AAD"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p>
    <w:p w:rsidR="007457CD" w:rsidRDefault="00A11A73"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r w:rsidRPr="00CD38E3">
        <w:rPr>
          <w:rFonts w:ascii="Times New Roman" w:hAnsi="Times New Roman" w:cs="Times New Roman"/>
          <w:sz w:val="26"/>
          <w:szCs w:val="26"/>
        </w:rPr>
        <w:lastRenderedPageBreak/>
        <w:t xml:space="preserve">Паспорт </w:t>
      </w:r>
    </w:p>
    <w:p w:rsidR="00A11A73" w:rsidRPr="00CD38E3" w:rsidRDefault="007457CD" w:rsidP="007457CD">
      <w:pPr>
        <w:widowControl w:val="0"/>
        <w:autoSpaceDE w:val="0"/>
        <w:autoSpaceDN w:val="0"/>
        <w:adjustRightInd w:val="0"/>
        <w:spacing w:after="0" w:line="240" w:lineRule="auto"/>
        <w:jc w:val="center"/>
        <w:outlineLvl w:val="3"/>
        <w:rPr>
          <w:rFonts w:ascii="Times New Roman" w:hAnsi="Times New Roman" w:cs="Times New Roman"/>
          <w:sz w:val="26"/>
          <w:szCs w:val="26"/>
        </w:rPr>
      </w:pPr>
      <w:r>
        <w:rPr>
          <w:rFonts w:ascii="Times New Roman" w:hAnsi="Times New Roman" w:cs="Times New Roman"/>
          <w:sz w:val="26"/>
          <w:szCs w:val="26"/>
        </w:rPr>
        <w:t>п</w:t>
      </w:r>
      <w:r w:rsidR="00A11A73" w:rsidRPr="00CD38E3">
        <w:rPr>
          <w:rFonts w:ascii="Times New Roman" w:hAnsi="Times New Roman" w:cs="Times New Roman"/>
          <w:sz w:val="26"/>
          <w:szCs w:val="26"/>
        </w:rPr>
        <w:t>одпрограммы 2"Модернизация объектов коммунальной инфраструктурыМихайловского района"на 2015 - 2020 годы</w:t>
      </w:r>
    </w:p>
    <w:p w:rsidR="00A11A73" w:rsidRPr="00CD38E3" w:rsidRDefault="00A11A73" w:rsidP="00A11A73">
      <w:pPr>
        <w:widowControl w:val="0"/>
        <w:autoSpaceDE w:val="0"/>
        <w:autoSpaceDN w:val="0"/>
        <w:adjustRightInd w:val="0"/>
        <w:spacing w:after="0" w:line="240" w:lineRule="auto"/>
        <w:jc w:val="center"/>
        <w:rPr>
          <w:rFonts w:ascii="Times New Roman" w:hAnsi="Times New Roman" w:cs="Times New Roman"/>
          <w:sz w:val="26"/>
          <w:szCs w:val="26"/>
        </w:rPr>
      </w:pPr>
    </w:p>
    <w:tbl>
      <w:tblPr>
        <w:tblW w:w="0" w:type="auto"/>
        <w:tblInd w:w="62" w:type="dxa"/>
        <w:tblLayout w:type="fixed"/>
        <w:tblCellMar>
          <w:top w:w="75" w:type="dxa"/>
          <w:left w:w="0" w:type="dxa"/>
          <w:bottom w:w="75" w:type="dxa"/>
          <w:right w:w="0" w:type="dxa"/>
        </w:tblCellMar>
        <w:tblLook w:val="0000"/>
      </w:tblPr>
      <w:tblGrid>
        <w:gridCol w:w="3288"/>
        <w:gridCol w:w="6350"/>
      </w:tblGrid>
      <w:tr w:rsidR="00A11A73" w:rsidRPr="00CD38E3" w:rsidTr="00A37D0F">
        <w:tc>
          <w:tcPr>
            <w:tcW w:w="3288" w:type="dxa"/>
            <w:tcMar>
              <w:top w:w="102" w:type="dxa"/>
              <w:left w:w="62" w:type="dxa"/>
              <w:bottom w:w="102" w:type="dxa"/>
              <w:right w:w="62" w:type="dxa"/>
            </w:tcMar>
          </w:tcPr>
          <w:p w:rsidR="00A11A73" w:rsidRPr="00CD38E3" w:rsidRDefault="00A11A73" w:rsidP="00A37D0F">
            <w:pPr>
              <w:widowControl w:val="0"/>
              <w:autoSpaceDE w:val="0"/>
              <w:autoSpaceDN w:val="0"/>
              <w:adjustRightInd w:val="0"/>
              <w:spacing w:after="0" w:line="240" w:lineRule="auto"/>
              <w:jc w:val="both"/>
              <w:rPr>
                <w:rFonts w:ascii="Times New Roman" w:hAnsi="Times New Roman" w:cs="Times New Roman"/>
                <w:sz w:val="26"/>
                <w:szCs w:val="26"/>
              </w:rPr>
            </w:pPr>
            <w:r w:rsidRPr="00CD38E3">
              <w:rPr>
                <w:rFonts w:ascii="Times New Roman" w:hAnsi="Times New Roman" w:cs="Times New Roman"/>
                <w:sz w:val="26"/>
                <w:szCs w:val="26"/>
              </w:rPr>
              <w:t>Соисполнитель подпрограммы</w:t>
            </w:r>
          </w:p>
        </w:tc>
        <w:tc>
          <w:tcPr>
            <w:tcW w:w="6350" w:type="dxa"/>
            <w:tcMar>
              <w:top w:w="102" w:type="dxa"/>
              <w:left w:w="62" w:type="dxa"/>
              <w:bottom w:w="102" w:type="dxa"/>
              <w:right w:w="62" w:type="dxa"/>
            </w:tcMar>
          </w:tcPr>
          <w:p w:rsidR="00A11A73" w:rsidRPr="00CD38E3" w:rsidRDefault="002F3F41" w:rsidP="00A11A73">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Предприятия ЖКХ</w:t>
            </w:r>
          </w:p>
        </w:tc>
      </w:tr>
      <w:tr w:rsidR="00A11A73" w:rsidRPr="00CD38E3" w:rsidTr="00A37D0F">
        <w:tc>
          <w:tcPr>
            <w:tcW w:w="3288" w:type="dxa"/>
            <w:tcMar>
              <w:top w:w="102" w:type="dxa"/>
              <w:left w:w="62" w:type="dxa"/>
              <w:bottom w:w="102" w:type="dxa"/>
              <w:right w:w="62" w:type="dxa"/>
            </w:tcMar>
          </w:tcPr>
          <w:p w:rsidR="00A11A73" w:rsidRPr="00CD38E3" w:rsidRDefault="00A11A73" w:rsidP="00A37D0F">
            <w:pPr>
              <w:widowControl w:val="0"/>
              <w:autoSpaceDE w:val="0"/>
              <w:autoSpaceDN w:val="0"/>
              <w:adjustRightInd w:val="0"/>
              <w:spacing w:after="0" w:line="240" w:lineRule="auto"/>
              <w:jc w:val="both"/>
              <w:rPr>
                <w:rFonts w:ascii="Times New Roman" w:hAnsi="Times New Roman" w:cs="Times New Roman"/>
                <w:sz w:val="26"/>
                <w:szCs w:val="26"/>
              </w:rPr>
            </w:pPr>
            <w:r w:rsidRPr="00CD38E3">
              <w:rPr>
                <w:rFonts w:ascii="Times New Roman" w:hAnsi="Times New Roman" w:cs="Times New Roman"/>
                <w:sz w:val="26"/>
                <w:szCs w:val="26"/>
              </w:rPr>
              <w:t>Участники подпрограммы</w:t>
            </w:r>
          </w:p>
        </w:tc>
        <w:tc>
          <w:tcPr>
            <w:tcW w:w="6350" w:type="dxa"/>
            <w:tcMar>
              <w:top w:w="102" w:type="dxa"/>
              <w:left w:w="62" w:type="dxa"/>
              <w:bottom w:w="102" w:type="dxa"/>
              <w:right w:w="62" w:type="dxa"/>
            </w:tcMar>
          </w:tcPr>
          <w:p w:rsidR="00A11A73" w:rsidRPr="00CD38E3" w:rsidRDefault="002F3F41" w:rsidP="00C06371">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w:t>
            </w:r>
            <w:r w:rsidR="00C06371">
              <w:rPr>
                <w:rFonts w:ascii="Times New Roman" w:hAnsi="Times New Roman" w:cs="Times New Roman"/>
                <w:sz w:val="26"/>
                <w:szCs w:val="26"/>
              </w:rPr>
              <w:t>редприятия ЖКХ</w:t>
            </w:r>
          </w:p>
        </w:tc>
      </w:tr>
      <w:tr w:rsidR="00A11A73" w:rsidRPr="00CD38E3" w:rsidTr="00A37D0F">
        <w:tc>
          <w:tcPr>
            <w:tcW w:w="3288" w:type="dxa"/>
            <w:tcMar>
              <w:top w:w="102" w:type="dxa"/>
              <w:left w:w="62" w:type="dxa"/>
              <w:bottom w:w="102" w:type="dxa"/>
              <w:right w:w="62" w:type="dxa"/>
            </w:tcMar>
          </w:tcPr>
          <w:p w:rsidR="00A11A73" w:rsidRPr="00CD38E3" w:rsidRDefault="00A11A73" w:rsidP="00A37D0F">
            <w:pPr>
              <w:widowControl w:val="0"/>
              <w:autoSpaceDE w:val="0"/>
              <w:autoSpaceDN w:val="0"/>
              <w:adjustRightInd w:val="0"/>
              <w:spacing w:after="0" w:line="240" w:lineRule="auto"/>
              <w:jc w:val="both"/>
              <w:rPr>
                <w:rFonts w:ascii="Times New Roman" w:hAnsi="Times New Roman" w:cs="Times New Roman"/>
                <w:sz w:val="26"/>
                <w:szCs w:val="26"/>
              </w:rPr>
            </w:pPr>
            <w:r w:rsidRPr="00CD38E3">
              <w:rPr>
                <w:rFonts w:ascii="Times New Roman" w:hAnsi="Times New Roman" w:cs="Times New Roman"/>
                <w:sz w:val="26"/>
                <w:szCs w:val="26"/>
              </w:rPr>
              <w:t>Цель подпрограммы</w:t>
            </w:r>
          </w:p>
        </w:tc>
        <w:tc>
          <w:tcPr>
            <w:tcW w:w="6350" w:type="dxa"/>
            <w:tcMar>
              <w:top w:w="102" w:type="dxa"/>
              <w:left w:w="62" w:type="dxa"/>
              <w:bottom w:w="102" w:type="dxa"/>
              <w:right w:w="62" w:type="dxa"/>
            </w:tcMar>
          </w:tcPr>
          <w:p w:rsidR="00A11A73" w:rsidRPr="00CD38E3" w:rsidRDefault="00AF149A" w:rsidP="00A37D0F">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Р</w:t>
            </w:r>
            <w:r w:rsidR="00A11A73" w:rsidRPr="00CD38E3">
              <w:rPr>
                <w:rFonts w:ascii="Times New Roman" w:hAnsi="Times New Roman" w:cs="Times New Roman"/>
                <w:sz w:val="26"/>
                <w:szCs w:val="26"/>
              </w:rPr>
              <w:t>ациональное использование энергоресурсов и снижение потерь тепловой энергии</w:t>
            </w:r>
          </w:p>
        </w:tc>
      </w:tr>
      <w:tr w:rsidR="00A11A73" w:rsidRPr="00CD38E3" w:rsidTr="00A37D0F">
        <w:tc>
          <w:tcPr>
            <w:tcW w:w="3288" w:type="dxa"/>
            <w:tcMar>
              <w:top w:w="102" w:type="dxa"/>
              <w:left w:w="62" w:type="dxa"/>
              <w:bottom w:w="102" w:type="dxa"/>
              <w:right w:w="62" w:type="dxa"/>
            </w:tcMar>
          </w:tcPr>
          <w:p w:rsidR="00A11A73" w:rsidRPr="00CD38E3" w:rsidRDefault="00A11A73" w:rsidP="00A37D0F">
            <w:pPr>
              <w:widowControl w:val="0"/>
              <w:autoSpaceDE w:val="0"/>
              <w:autoSpaceDN w:val="0"/>
              <w:adjustRightInd w:val="0"/>
              <w:spacing w:after="0" w:line="240" w:lineRule="auto"/>
              <w:rPr>
                <w:rFonts w:ascii="Times New Roman" w:hAnsi="Times New Roman" w:cs="Times New Roman"/>
                <w:sz w:val="26"/>
                <w:szCs w:val="26"/>
              </w:rPr>
            </w:pPr>
            <w:r w:rsidRPr="00CD38E3">
              <w:rPr>
                <w:rFonts w:ascii="Times New Roman" w:hAnsi="Times New Roman" w:cs="Times New Roman"/>
                <w:sz w:val="26"/>
                <w:szCs w:val="26"/>
              </w:rPr>
              <w:t>Задачи подпрограммы</w:t>
            </w:r>
          </w:p>
        </w:tc>
        <w:tc>
          <w:tcPr>
            <w:tcW w:w="6350" w:type="dxa"/>
            <w:tcMar>
              <w:top w:w="102" w:type="dxa"/>
              <w:left w:w="62" w:type="dxa"/>
              <w:bottom w:w="102" w:type="dxa"/>
              <w:right w:w="62" w:type="dxa"/>
            </w:tcMar>
          </w:tcPr>
          <w:p w:rsidR="00A11A73" w:rsidRPr="00CD38E3" w:rsidRDefault="00AF149A" w:rsidP="00A37D0F">
            <w:pPr>
              <w:widowControl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w:t>
            </w:r>
            <w:r w:rsidR="00A11A73" w:rsidRPr="00CD38E3">
              <w:rPr>
                <w:rFonts w:ascii="Times New Roman" w:hAnsi="Times New Roman" w:cs="Times New Roman"/>
                <w:sz w:val="26"/>
                <w:szCs w:val="26"/>
              </w:rPr>
              <w:t>птимизация работы систем теплоснабжения;</w:t>
            </w:r>
          </w:p>
          <w:p w:rsidR="00A11A73" w:rsidRPr="00CD38E3" w:rsidRDefault="00A11A73" w:rsidP="00A37D0F">
            <w:pPr>
              <w:widowControl w:val="0"/>
              <w:autoSpaceDE w:val="0"/>
              <w:autoSpaceDN w:val="0"/>
              <w:adjustRightInd w:val="0"/>
              <w:spacing w:after="0" w:line="240" w:lineRule="auto"/>
              <w:rPr>
                <w:rFonts w:ascii="Times New Roman" w:hAnsi="Times New Roman" w:cs="Times New Roman"/>
                <w:sz w:val="26"/>
                <w:szCs w:val="26"/>
              </w:rPr>
            </w:pPr>
            <w:r w:rsidRPr="00CD38E3">
              <w:rPr>
                <w:rFonts w:ascii="Times New Roman" w:hAnsi="Times New Roman" w:cs="Times New Roman"/>
                <w:sz w:val="26"/>
                <w:szCs w:val="26"/>
              </w:rPr>
              <w:t>капитальный ремонт и модернизация котельных  и тепловых сетей с использованием энергоэффективного оборудования</w:t>
            </w:r>
          </w:p>
        </w:tc>
      </w:tr>
      <w:tr w:rsidR="00A11A73" w:rsidRPr="00CD38E3" w:rsidTr="00A37D0F">
        <w:tc>
          <w:tcPr>
            <w:tcW w:w="3288" w:type="dxa"/>
            <w:tcMar>
              <w:top w:w="102" w:type="dxa"/>
              <w:left w:w="62" w:type="dxa"/>
              <w:bottom w:w="102" w:type="dxa"/>
              <w:right w:w="62" w:type="dxa"/>
            </w:tcMar>
          </w:tcPr>
          <w:p w:rsidR="00A11A73" w:rsidRPr="00CD38E3" w:rsidRDefault="00A11A73" w:rsidP="00A37D0F">
            <w:pPr>
              <w:widowControl w:val="0"/>
              <w:autoSpaceDE w:val="0"/>
              <w:autoSpaceDN w:val="0"/>
              <w:adjustRightInd w:val="0"/>
              <w:spacing w:after="0" w:line="240" w:lineRule="auto"/>
              <w:rPr>
                <w:rFonts w:ascii="Times New Roman" w:hAnsi="Times New Roman" w:cs="Times New Roman"/>
                <w:sz w:val="26"/>
                <w:szCs w:val="26"/>
              </w:rPr>
            </w:pPr>
            <w:r w:rsidRPr="00CD38E3">
              <w:rPr>
                <w:rFonts w:ascii="Times New Roman" w:hAnsi="Times New Roman" w:cs="Times New Roman"/>
                <w:sz w:val="26"/>
                <w:szCs w:val="26"/>
              </w:rPr>
              <w:t>Перечень мероприятий подпрограммы</w:t>
            </w:r>
          </w:p>
        </w:tc>
        <w:tc>
          <w:tcPr>
            <w:tcW w:w="6350" w:type="dxa"/>
            <w:tcMar>
              <w:top w:w="102" w:type="dxa"/>
              <w:left w:w="62" w:type="dxa"/>
              <w:bottom w:w="102" w:type="dxa"/>
              <w:right w:w="62" w:type="dxa"/>
            </w:tcMar>
          </w:tcPr>
          <w:p w:rsidR="00A11A73" w:rsidRPr="00CD38E3" w:rsidRDefault="00A11A73" w:rsidP="00A37D0F">
            <w:pPr>
              <w:widowControl w:val="0"/>
              <w:autoSpaceDE w:val="0"/>
              <w:autoSpaceDN w:val="0"/>
              <w:adjustRightInd w:val="0"/>
              <w:spacing w:after="0" w:line="240" w:lineRule="auto"/>
              <w:jc w:val="both"/>
              <w:rPr>
                <w:rFonts w:ascii="Times New Roman" w:hAnsi="Times New Roman" w:cs="Times New Roman"/>
                <w:sz w:val="26"/>
                <w:szCs w:val="26"/>
              </w:rPr>
            </w:pPr>
            <w:r w:rsidRPr="00CD38E3">
              <w:rPr>
                <w:rFonts w:ascii="Times New Roman" w:hAnsi="Times New Roman" w:cs="Times New Roman"/>
                <w:sz w:val="26"/>
                <w:szCs w:val="26"/>
              </w:rPr>
              <w:t>Модернизация и капитальный ремонт тепловых сетей;</w:t>
            </w:r>
          </w:p>
          <w:p w:rsidR="00A11A73" w:rsidRPr="00CD38E3" w:rsidRDefault="00A11A73" w:rsidP="00A37D0F">
            <w:pPr>
              <w:widowControl w:val="0"/>
              <w:autoSpaceDE w:val="0"/>
              <w:autoSpaceDN w:val="0"/>
              <w:adjustRightInd w:val="0"/>
              <w:spacing w:after="0" w:line="240" w:lineRule="auto"/>
              <w:jc w:val="both"/>
              <w:rPr>
                <w:rFonts w:ascii="Times New Roman" w:hAnsi="Times New Roman" w:cs="Times New Roman"/>
                <w:sz w:val="26"/>
                <w:szCs w:val="26"/>
              </w:rPr>
            </w:pPr>
            <w:r w:rsidRPr="00CD38E3">
              <w:rPr>
                <w:rFonts w:ascii="Times New Roman" w:hAnsi="Times New Roman" w:cs="Times New Roman"/>
                <w:sz w:val="26"/>
                <w:szCs w:val="26"/>
              </w:rPr>
              <w:t>Модернизация и капитальный ремонт котельных</w:t>
            </w:r>
          </w:p>
        </w:tc>
      </w:tr>
      <w:tr w:rsidR="00A11A73" w:rsidRPr="00CD38E3" w:rsidTr="00A37D0F">
        <w:tc>
          <w:tcPr>
            <w:tcW w:w="3288" w:type="dxa"/>
            <w:tcMar>
              <w:top w:w="102" w:type="dxa"/>
              <w:left w:w="62" w:type="dxa"/>
              <w:bottom w:w="102" w:type="dxa"/>
              <w:right w:w="62" w:type="dxa"/>
            </w:tcMar>
          </w:tcPr>
          <w:p w:rsidR="004D71D1" w:rsidRDefault="004D71D1" w:rsidP="00A37D0F">
            <w:pPr>
              <w:widowControl w:val="0"/>
              <w:autoSpaceDE w:val="0"/>
              <w:autoSpaceDN w:val="0"/>
              <w:adjustRightInd w:val="0"/>
              <w:spacing w:after="0" w:line="240" w:lineRule="auto"/>
              <w:jc w:val="both"/>
              <w:rPr>
                <w:rFonts w:ascii="Times New Roman" w:hAnsi="Times New Roman" w:cs="Times New Roman"/>
                <w:sz w:val="26"/>
                <w:szCs w:val="26"/>
              </w:rPr>
            </w:pPr>
          </w:p>
          <w:p w:rsidR="00FF219C" w:rsidRPr="00CD38E3" w:rsidRDefault="00FF219C" w:rsidP="00A37D0F">
            <w:pPr>
              <w:widowControl w:val="0"/>
              <w:autoSpaceDE w:val="0"/>
              <w:autoSpaceDN w:val="0"/>
              <w:adjustRightInd w:val="0"/>
              <w:spacing w:after="0" w:line="240" w:lineRule="auto"/>
              <w:jc w:val="both"/>
              <w:rPr>
                <w:rFonts w:ascii="Times New Roman" w:hAnsi="Times New Roman" w:cs="Times New Roman"/>
                <w:sz w:val="26"/>
                <w:szCs w:val="26"/>
              </w:rPr>
            </w:pPr>
            <w:r w:rsidRPr="00CD38E3">
              <w:rPr>
                <w:rFonts w:ascii="Times New Roman" w:hAnsi="Times New Roman" w:cs="Times New Roman"/>
                <w:sz w:val="26"/>
                <w:szCs w:val="26"/>
              </w:rPr>
              <w:t>Показатель</w:t>
            </w:r>
          </w:p>
          <w:p w:rsidR="00A11A73" w:rsidRPr="00CD38E3" w:rsidRDefault="00A11A73" w:rsidP="00A37D0F">
            <w:pPr>
              <w:widowControl w:val="0"/>
              <w:autoSpaceDE w:val="0"/>
              <w:autoSpaceDN w:val="0"/>
              <w:adjustRightInd w:val="0"/>
              <w:spacing w:after="0" w:line="240" w:lineRule="auto"/>
              <w:jc w:val="both"/>
              <w:rPr>
                <w:rFonts w:ascii="Times New Roman" w:hAnsi="Times New Roman" w:cs="Times New Roman"/>
                <w:sz w:val="26"/>
                <w:szCs w:val="26"/>
              </w:rPr>
            </w:pPr>
            <w:r w:rsidRPr="00CD38E3">
              <w:rPr>
                <w:rFonts w:ascii="Times New Roman" w:hAnsi="Times New Roman" w:cs="Times New Roman"/>
                <w:sz w:val="26"/>
                <w:szCs w:val="26"/>
              </w:rPr>
              <w:t>подпрограммы</w:t>
            </w:r>
          </w:p>
        </w:tc>
        <w:tc>
          <w:tcPr>
            <w:tcW w:w="6350" w:type="dxa"/>
            <w:tcMar>
              <w:top w:w="102" w:type="dxa"/>
              <w:left w:w="62" w:type="dxa"/>
              <w:bottom w:w="102" w:type="dxa"/>
              <w:right w:w="62" w:type="dxa"/>
            </w:tcMar>
          </w:tcPr>
          <w:p w:rsidR="004D71D1" w:rsidRDefault="004D71D1" w:rsidP="00A37D0F">
            <w:pPr>
              <w:widowControl w:val="0"/>
              <w:autoSpaceDE w:val="0"/>
              <w:autoSpaceDN w:val="0"/>
              <w:adjustRightInd w:val="0"/>
              <w:spacing w:after="0" w:line="240" w:lineRule="auto"/>
              <w:jc w:val="both"/>
              <w:rPr>
                <w:rFonts w:ascii="Times New Roman" w:hAnsi="Times New Roman" w:cs="Times New Roman"/>
                <w:sz w:val="26"/>
                <w:szCs w:val="26"/>
              </w:rPr>
            </w:pPr>
          </w:p>
          <w:p w:rsidR="00A11A73" w:rsidRPr="00CD38E3" w:rsidRDefault="000F2F45" w:rsidP="00A37D0F">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Доля </w:t>
            </w:r>
            <w:r w:rsidR="00FF219C" w:rsidRPr="00CD38E3">
              <w:rPr>
                <w:rFonts w:ascii="Times New Roman" w:hAnsi="Times New Roman" w:cs="Times New Roman"/>
                <w:sz w:val="26"/>
                <w:szCs w:val="26"/>
              </w:rPr>
              <w:t>тепловых сетей, нуждающихся в замене</w:t>
            </w:r>
          </w:p>
        </w:tc>
      </w:tr>
      <w:tr w:rsidR="00A11A73" w:rsidRPr="00CD38E3" w:rsidTr="00A37D0F">
        <w:tc>
          <w:tcPr>
            <w:tcW w:w="3288" w:type="dxa"/>
            <w:tcMar>
              <w:top w:w="102" w:type="dxa"/>
              <w:left w:w="62" w:type="dxa"/>
              <w:bottom w:w="102" w:type="dxa"/>
              <w:right w:w="62" w:type="dxa"/>
            </w:tcMar>
          </w:tcPr>
          <w:p w:rsidR="00A11A73" w:rsidRPr="00CD38E3" w:rsidRDefault="00A11A73" w:rsidP="00A37D0F">
            <w:pPr>
              <w:widowControl w:val="0"/>
              <w:autoSpaceDE w:val="0"/>
              <w:autoSpaceDN w:val="0"/>
              <w:adjustRightInd w:val="0"/>
              <w:spacing w:after="0" w:line="240" w:lineRule="auto"/>
              <w:rPr>
                <w:rFonts w:ascii="Times New Roman" w:hAnsi="Times New Roman" w:cs="Times New Roman"/>
                <w:sz w:val="26"/>
                <w:szCs w:val="26"/>
              </w:rPr>
            </w:pPr>
            <w:r w:rsidRPr="00CD38E3">
              <w:rPr>
                <w:rFonts w:ascii="Times New Roman" w:hAnsi="Times New Roman" w:cs="Times New Roman"/>
                <w:sz w:val="26"/>
                <w:szCs w:val="26"/>
              </w:rPr>
              <w:t>Срок реализации подпрограммы</w:t>
            </w:r>
          </w:p>
        </w:tc>
        <w:tc>
          <w:tcPr>
            <w:tcW w:w="6350" w:type="dxa"/>
            <w:tcMar>
              <w:top w:w="102" w:type="dxa"/>
              <w:left w:w="62" w:type="dxa"/>
              <w:bottom w:w="102" w:type="dxa"/>
              <w:right w:w="62" w:type="dxa"/>
            </w:tcMar>
          </w:tcPr>
          <w:p w:rsidR="00A11A73" w:rsidRPr="00CD38E3" w:rsidRDefault="00A11A73" w:rsidP="00A37D0F">
            <w:pPr>
              <w:widowControl w:val="0"/>
              <w:autoSpaceDE w:val="0"/>
              <w:autoSpaceDN w:val="0"/>
              <w:adjustRightInd w:val="0"/>
              <w:spacing w:after="0" w:line="240" w:lineRule="auto"/>
              <w:jc w:val="both"/>
              <w:rPr>
                <w:rFonts w:ascii="Times New Roman" w:hAnsi="Times New Roman" w:cs="Times New Roman"/>
                <w:sz w:val="26"/>
                <w:szCs w:val="26"/>
              </w:rPr>
            </w:pPr>
            <w:r w:rsidRPr="00CD38E3">
              <w:rPr>
                <w:rFonts w:ascii="Times New Roman" w:hAnsi="Times New Roman" w:cs="Times New Roman"/>
                <w:sz w:val="26"/>
                <w:szCs w:val="26"/>
              </w:rPr>
              <w:t>2015 - 2020 годы без деления на этапы</w:t>
            </w:r>
          </w:p>
        </w:tc>
      </w:tr>
      <w:tr w:rsidR="00A11A73" w:rsidRPr="00CD38E3" w:rsidTr="00931723">
        <w:trPr>
          <w:trHeight w:val="4951"/>
        </w:trPr>
        <w:tc>
          <w:tcPr>
            <w:tcW w:w="3288" w:type="dxa"/>
            <w:tcMar>
              <w:top w:w="102" w:type="dxa"/>
              <w:left w:w="62" w:type="dxa"/>
              <w:bottom w:w="102" w:type="dxa"/>
              <w:right w:w="62" w:type="dxa"/>
            </w:tcMar>
          </w:tcPr>
          <w:p w:rsidR="00A11A73" w:rsidRPr="00CD38E3" w:rsidRDefault="00A11A73" w:rsidP="00A37D0F">
            <w:pPr>
              <w:widowControl w:val="0"/>
              <w:autoSpaceDE w:val="0"/>
              <w:autoSpaceDN w:val="0"/>
              <w:adjustRightInd w:val="0"/>
              <w:spacing w:after="0" w:line="240" w:lineRule="auto"/>
              <w:rPr>
                <w:rFonts w:ascii="Times New Roman" w:hAnsi="Times New Roman" w:cs="Times New Roman"/>
                <w:sz w:val="26"/>
                <w:szCs w:val="26"/>
              </w:rPr>
            </w:pPr>
            <w:r w:rsidRPr="00CD38E3">
              <w:rPr>
                <w:rFonts w:ascii="Times New Roman" w:hAnsi="Times New Roman" w:cs="Times New Roman"/>
                <w:sz w:val="26"/>
                <w:szCs w:val="26"/>
              </w:rPr>
              <w:t>Объемы финансирования подпрограммы</w:t>
            </w:r>
          </w:p>
        </w:tc>
        <w:tc>
          <w:tcPr>
            <w:tcW w:w="6350" w:type="dxa"/>
            <w:tcMar>
              <w:top w:w="102" w:type="dxa"/>
              <w:left w:w="62" w:type="dxa"/>
              <w:bottom w:w="102" w:type="dxa"/>
              <w:right w:w="62" w:type="dxa"/>
            </w:tcMar>
          </w:tcPr>
          <w:p w:rsidR="007457CD" w:rsidRDefault="00C06371" w:rsidP="00A37D0F">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О</w:t>
            </w:r>
            <w:r w:rsidR="00A11A73" w:rsidRPr="00CD38E3">
              <w:rPr>
                <w:rFonts w:ascii="Times New Roman" w:hAnsi="Times New Roman" w:cs="Times New Roman"/>
                <w:sz w:val="26"/>
                <w:szCs w:val="26"/>
              </w:rPr>
              <w:t>бщий объем финансирования за счет всех источнико</w:t>
            </w:r>
            <w:r w:rsidR="00AF149A">
              <w:rPr>
                <w:rFonts w:ascii="Times New Roman" w:hAnsi="Times New Roman" w:cs="Times New Roman"/>
                <w:sz w:val="26"/>
                <w:szCs w:val="26"/>
              </w:rPr>
              <w:t>в финансирования П</w:t>
            </w:r>
            <w:r w:rsidR="004E10D7">
              <w:rPr>
                <w:rFonts w:ascii="Times New Roman" w:hAnsi="Times New Roman" w:cs="Times New Roman"/>
                <w:sz w:val="26"/>
                <w:szCs w:val="26"/>
              </w:rPr>
              <w:t xml:space="preserve">одпрограммы 2 – </w:t>
            </w:r>
            <w:r w:rsidR="00F6719B">
              <w:rPr>
                <w:rFonts w:ascii="Times New Roman" w:hAnsi="Times New Roman" w:cs="Times New Roman"/>
                <w:sz w:val="26"/>
                <w:szCs w:val="26"/>
              </w:rPr>
              <w:t>31 748 520</w:t>
            </w:r>
            <w:r w:rsidR="00A11A73" w:rsidRPr="00CD38E3">
              <w:rPr>
                <w:rFonts w:ascii="Times New Roman" w:hAnsi="Times New Roman" w:cs="Times New Roman"/>
                <w:sz w:val="26"/>
                <w:szCs w:val="26"/>
              </w:rPr>
              <w:t xml:space="preserve"> рублей,</w:t>
            </w:r>
          </w:p>
          <w:p w:rsidR="00A11A73" w:rsidRPr="00CD38E3" w:rsidRDefault="00A11A73" w:rsidP="00A37D0F">
            <w:pPr>
              <w:widowControl w:val="0"/>
              <w:autoSpaceDE w:val="0"/>
              <w:autoSpaceDN w:val="0"/>
              <w:adjustRightInd w:val="0"/>
              <w:spacing w:after="0" w:line="240" w:lineRule="auto"/>
              <w:jc w:val="both"/>
              <w:rPr>
                <w:rFonts w:ascii="Times New Roman" w:hAnsi="Times New Roman" w:cs="Times New Roman"/>
                <w:sz w:val="26"/>
                <w:szCs w:val="26"/>
              </w:rPr>
            </w:pPr>
            <w:r w:rsidRPr="00CD38E3">
              <w:rPr>
                <w:rFonts w:ascii="Times New Roman" w:hAnsi="Times New Roman" w:cs="Times New Roman"/>
                <w:sz w:val="26"/>
                <w:szCs w:val="26"/>
              </w:rPr>
              <w:t>в том числе:</w:t>
            </w:r>
          </w:p>
          <w:p w:rsidR="007457CD" w:rsidRDefault="007457CD" w:rsidP="00A37D0F">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средства местного бюджета – </w:t>
            </w:r>
            <w:r w:rsidR="00F6719B">
              <w:rPr>
                <w:rFonts w:ascii="Times New Roman" w:hAnsi="Times New Roman" w:cs="Times New Roman"/>
                <w:sz w:val="26"/>
                <w:szCs w:val="26"/>
              </w:rPr>
              <w:t>898,7</w:t>
            </w:r>
            <w:r>
              <w:rPr>
                <w:rFonts w:ascii="Times New Roman" w:hAnsi="Times New Roman" w:cs="Times New Roman"/>
                <w:sz w:val="26"/>
                <w:szCs w:val="26"/>
              </w:rPr>
              <w:t> тыс. руб.,</w:t>
            </w:r>
          </w:p>
          <w:p w:rsidR="007457CD" w:rsidRDefault="007457CD" w:rsidP="00A37D0F">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из них:</w:t>
            </w:r>
          </w:p>
          <w:p w:rsidR="007457CD" w:rsidRDefault="007457CD" w:rsidP="00A37D0F">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2015 год – </w:t>
            </w:r>
            <w:r w:rsidR="004E10D7">
              <w:rPr>
                <w:rFonts w:ascii="Times New Roman" w:hAnsi="Times New Roman" w:cs="Times New Roman"/>
                <w:sz w:val="26"/>
                <w:szCs w:val="26"/>
              </w:rPr>
              <w:t>45 тыс. руб.,</w:t>
            </w:r>
          </w:p>
          <w:p w:rsidR="007457CD" w:rsidRDefault="007457CD" w:rsidP="00A37D0F">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2016 год – </w:t>
            </w:r>
            <w:r w:rsidR="004E10D7">
              <w:rPr>
                <w:rFonts w:ascii="Times New Roman" w:hAnsi="Times New Roman" w:cs="Times New Roman"/>
                <w:sz w:val="26"/>
                <w:szCs w:val="26"/>
              </w:rPr>
              <w:t>50 тыс. руб.,</w:t>
            </w:r>
          </w:p>
          <w:p w:rsidR="007457CD" w:rsidRDefault="007457CD" w:rsidP="00A37D0F">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2017 год – </w:t>
            </w:r>
            <w:r w:rsidR="008856CE">
              <w:rPr>
                <w:rFonts w:ascii="Times New Roman" w:hAnsi="Times New Roman" w:cs="Times New Roman"/>
                <w:sz w:val="26"/>
                <w:szCs w:val="26"/>
              </w:rPr>
              <w:t>30</w:t>
            </w:r>
            <w:r w:rsidR="004E10D7">
              <w:rPr>
                <w:rFonts w:ascii="Times New Roman" w:hAnsi="Times New Roman" w:cs="Times New Roman"/>
                <w:sz w:val="26"/>
                <w:szCs w:val="26"/>
              </w:rPr>
              <w:t xml:space="preserve"> тыс. руб.</w:t>
            </w:r>
            <w:r w:rsidR="00F6719B">
              <w:rPr>
                <w:rFonts w:ascii="Times New Roman" w:hAnsi="Times New Roman" w:cs="Times New Roman"/>
                <w:sz w:val="26"/>
                <w:szCs w:val="26"/>
              </w:rPr>
              <w:t>,</w:t>
            </w:r>
          </w:p>
          <w:p w:rsidR="00F6719B" w:rsidRDefault="00F6719B" w:rsidP="00A37D0F">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2018 год – 442,5 тыс. руб.,</w:t>
            </w:r>
          </w:p>
          <w:p w:rsidR="00F6719B" w:rsidRDefault="00F6719B" w:rsidP="00A37D0F">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2019 год – 331,2 тыс. руб.</w:t>
            </w:r>
          </w:p>
          <w:p w:rsidR="007457CD" w:rsidRDefault="007457CD" w:rsidP="00A37D0F">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внебюджетные источники – </w:t>
            </w:r>
            <w:r w:rsidR="00F6719B">
              <w:rPr>
                <w:rFonts w:ascii="Times New Roman" w:hAnsi="Times New Roman" w:cs="Times New Roman"/>
                <w:sz w:val="26"/>
                <w:szCs w:val="26"/>
              </w:rPr>
              <w:t>8 413</w:t>
            </w:r>
            <w:r>
              <w:rPr>
                <w:rFonts w:ascii="Times New Roman" w:hAnsi="Times New Roman" w:cs="Times New Roman"/>
                <w:sz w:val="26"/>
                <w:szCs w:val="26"/>
              </w:rPr>
              <w:t xml:space="preserve"> тыс. руб., </w:t>
            </w:r>
          </w:p>
          <w:p w:rsidR="007457CD" w:rsidRDefault="007457CD" w:rsidP="00A37D0F">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из них:</w:t>
            </w:r>
          </w:p>
          <w:p w:rsidR="003F4DB2" w:rsidRPr="00CD38E3" w:rsidRDefault="003F4DB2" w:rsidP="00A37D0F">
            <w:pPr>
              <w:widowControl w:val="0"/>
              <w:autoSpaceDE w:val="0"/>
              <w:autoSpaceDN w:val="0"/>
              <w:adjustRightInd w:val="0"/>
              <w:spacing w:after="0" w:line="240" w:lineRule="auto"/>
              <w:jc w:val="both"/>
              <w:rPr>
                <w:rFonts w:ascii="Times New Roman" w:hAnsi="Times New Roman" w:cs="Times New Roman"/>
                <w:sz w:val="26"/>
                <w:szCs w:val="26"/>
              </w:rPr>
            </w:pPr>
            <w:r w:rsidRPr="00CD38E3">
              <w:rPr>
                <w:rFonts w:ascii="Times New Roman" w:hAnsi="Times New Roman" w:cs="Times New Roman"/>
                <w:sz w:val="26"/>
                <w:szCs w:val="26"/>
              </w:rPr>
              <w:t xml:space="preserve">2015 год – </w:t>
            </w:r>
            <w:r w:rsidR="004E10D7">
              <w:rPr>
                <w:rFonts w:ascii="Times New Roman" w:hAnsi="Times New Roman" w:cs="Times New Roman"/>
                <w:sz w:val="26"/>
                <w:szCs w:val="26"/>
              </w:rPr>
              <w:t>3 223 тыс. руб.,</w:t>
            </w:r>
          </w:p>
          <w:p w:rsidR="003F4DB2" w:rsidRPr="00CD38E3" w:rsidRDefault="003F4DB2" w:rsidP="00A37D0F">
            <w:pPr>
              <w:widowControl w:val="0"/>
              <w:autoSpaceDE w:val="0"/>
              <w:autoSpaceDN w:val="0"/>
              <w:adjustRightInd w:val="0"/>
              <w:spacing w:after="0" w:line="240" w:lineRule="auto"/>
              <w:jc w:val="both"/>
              <w:rPr>
                <w:rFonts w:ascii="Times New Roman" w:hAnsi="Times New Roman" w:cs="Times New Roman"/>
                <w:sz w:val="26"/>
                <w:szCs w:val="26"/>
              </w:rPr>
            </w:pPr>
            <w:r w:rsidRPr="00CD38E3">
              <w:rPr>
                <w:rFonts w:ascii="Times New Roman" w:hAnsi="Times New Roman" w:cs="Times New Roman"/>
                <w:sz w:val="26"/>
                <w:szCs w:val="26"/>
              </w:rPr>
              <w:t xml:space="preserve">2016 год –  </w:t>
            </w:r>
            <w:r w:rsidR="004E10D7">
              <w:rPr>
                <w:rFonts w:ascii="Times New Roman" w:hAnsi="Times New Roman" w:cs="Times New Roman"/>
                <w:sz w:val="26"/>
                <w:szCs w:val="26"/>
              </w:rPr>
              <w:t xml:space="preserve">1 810 тыс. </w:t>
            </w:r>
            <w:r w:rsidRPr="00CD38E3">
              <w:rPr>
                <w:rFonts w:ascii="Times New Roman" w:hAnsi="Times New Roman" w:cs="Times New Roman"/>
                <w:sz w:val="26"/>
                <w:szCs w:val="26"/>
              </w:rPr>
              <w:t>руб.,</w:t>
            </w:r>
          </w:p>
          <w:p w:rsidR="003F4DB2" w:rsidRPr="00CD38E3" w:rsidRDefault="003F4DB2" w:rsidP="00A37D0F">
            <w:pPr>
              <w:widowControl w:val="0"/>
              <w:autoSpaceDE w:val="0"/>
              <w:autoSpaceDN w:val="0"/>
              <w:adjustRightInd w:val="0"/>
              <w:spacing w:after="0" w:line="240" w:lineRule="auto"/>
              <w:jc w:val="both"/>
              <w:rPr>
                <w:rFonts w:ascii="Times New Roman" w:hAnsi="Times New Roman" w:cs="Times New Roman"/>
                <w:sz w:val="26"/>
                <w:szCs w:val="26"/>
              </w:rPr>
            </w:pPr>
            <w:r w:rsidRPr="00CD38E3">
              <w:rPr>
                <w:rFonts w:ascii="Times New Roman" w:hAnsi="Times New Roman" w:cs="Times New Roman"/>
                <w:sz w:val="26"/>
                <w:szCs w:val="26"/>
              </w:rPr>
              <w:t xml:space="preserve">2017 год –  </w:t>
            </w:r>
            <w:r w:rsidR="00A56F27">
              <w:rPr>
                <w:rFonts w:ascii="Times New Roman" w:hAnsi="Times New Roman" w:cs="Times New Roman"/>
                <w:sz w:val="26"/>
                <w:szCs w:val="26"/>
              </w:rPr>
              <w:t>1 815</w:t>
            </w:r>
            <w:r w:rsidR="004E10D7">
              <w:rPr>
                <w:rFonts w:ascii="Times New Roman" w:hAnsi="Times New Roman" w:cs="Times New Roman"/>
                <w:sz w:val="26"/>
                <w:szCs w:val="26"/>
              </w:rPr>
              <w:t xml:space="preserve"> тыс. </w:t>
            </w:r>
            <w:r w:rsidRPr="00CD38E3">
              <w:rPr>
                <w:rFonts w:ascii="Times New Roman" w:hAnsi="Times New Roman" w:cs="Times New Roman"/>
                <w:sz w:val="26"/>
                <w:szCs w:val="26"/>
              </w:rPr>
              <w:t>руб.,</w:t>
            </w:r>
          </w:p>
          <w:p w:rsidR="003F4DB2" w:rsidRPr="00CD38E3" w:rsidRDefault="003F4DB2" w:rsidP="00A37D0F">
            <w:pPr>
              <w:widowControl w:val="0"/>
              <w:autoSpaceDE w:val="0"/>
              <w:autoSpaceDN w:val="0"/>
              <w:adjustRightInd w:val="0"/>
              <w:spacing w:after="0" w:line="240" w:lineRule="auto"/>
              <w:jc w:val="both"/>
              <w:rPr>
                <w:rFonts w:ascii="Times New Roman" w:hAnsi="Times New Roman" w:cs="Times New Roman"/>
                <w:sz w:val="26"/>
                <w:szCs w:val="26"/>
              </w:rPr>
            </w:pPr>
            <w:r w:rsidRPr="00CD38E3">
              <w:rPr>
                <w:rFonts w:ascii="Times New Roman" w:hAnsi="Times New Roman" w:cs="Times New Roman"/>
                <w:sz w:val="26"/>
                <w:szCs w:val="26"/>
              </w:rPr>
              <w:t xml:space="preserve">2018 год –  </w:t>
            </w:r>
            <w:r w:rsidR="00F6719B">
              <w:rPr>
                <w:rFonts w:ascii="Times New Roman" w:hAnsi="Times New Roman" w:cs="Times New Roman"/>
                <w:sz w:val="26"/>
                <w:szCs w:val="26"/>
              </w:rPr>
              <w:t xml:space="preserve">   715</w:t>
            </w:r>
            <w:r w:rsidR="004E10D7">
              <w:rPr>
                <w:rFonts w:ascii="Times New Roman" w:hAnsi="Times New Roman" w:cs="Times New Roman"/>
                <w:sz w:val="26"/>
                <w:szCs w:val="26"/>
              </w:rPr>
              <w:t xml:space="preserve"> тыс. </w:t>
            </w:r>
            <w:r w:rsidRPr="00CD38E3">
              <w:rPr>
                <w:rFonts w:ascii="Times New Roman" w:hAnsi="Times New Roman" w:cs="Times New Roman"/>
                <w:sz w:val="26"/>
                <w:szCs w:val="26"/>
              </w:rPr>
              <w:t>руб.,</w:t>
            </w:r>
          </w:p>
          <w:p w:rsidR="003F4DB2" w:rsidRPr="00CD38E3" w:rsidRDefault="003F4DB2" w:rsidP="00A37D0F">
            <w:pPr>
              <w:widowControl w:val="0"/>
              <w:autoSpaceDE w:val="0"/>
              <w:autoSpaceDN w:val="0"/>
              <w:adjustRightInd w:val="0"/>
              <w:spacing w:after="0" w:line="240" w:lineRule="auto"/>
              <w:jc w:val="both"/>
              <w:rPr>
                <w:rFonts w:ascii="Times New Roman" w:hAnsi="Times New Roman" w:cs="Times New Roman"/>
                <w:sz w:val="26"/>
                <w:szCs w:val="26"/>
              </w:rPr>
            </w:pPr>
            <w:r w:rsidRPr="00CD38E3">
              <w:rPr>
                <w:rFonts w:ascii="Times New Roman" w:hAnsi="Times New Roman" w:cs="Times New Roman"/>
                <w:sz w:val="26"/>
                <w:szCs w:val="26"/>
              </w:rPr>
              <w:t xml:space="preserve">2019 год –  </w:t>
            </w:r>
            <w:r w:rsidR="00F6719B">
              <w:rPr>
                <w:rFonts w:ascii="Times New Roman" w:hAnsi="Times New Roman" w:cs="Times New Roman"/>
                <w:sz w:val="26"/>
                <w:szCs w:val="26"/>
              </w:rPr>
              <w:t xml:space="preserve">   300 </w:t>
            </w:r>
            <w:r w:rsidR="0039570C">
              <w:rPr>
                <w:rFonts w:ascii="Times New Roman" w:hAnsi="Times New Roman" w:cs="Times New Roman"/>
                <w:sz w:val="26"/>
                <w:szCs w:val="26"/>
              </w:rPr>
              <w:t xml:space="preserve">тыс. </w:t>
            </w:r>
            <w:r w:rsidRPr="00CD38E3">
              <w:rPr>
                <w:rFonts w:ascii="Times New Roman" w:hAnsi="Times New Roman" w:cs="Times New Roman"/>
                <w:sz w:val="26"/>
                <w:szCs w:val="26"/>
              </w:rPr>
              <w:t>руб.,</w:t>
            </w:r>
          </w:p>
          <w:p w:rsidR="003F4DB2" w:rsidRPr="00CD38E3" w:rsidRDefault="003F4DB2" w:rsidP="00A37D0F">
            <w:pPr>
              <w:widowControl w:val="0"/>
              <w:autoSpaceDE w:val="0"/>
              <w:autoSpaceDN w:val="0"/>
              <w:adjustRightInd w:val="0"/>
              <w:spacing w:after="0" w:line="240" w:lineRule="auto"/>
              <w:jc w:val="both"/>
              <w:rPr>
                <w:rFonts w:ascii="Times New Roman" w:hAnsi="Times New Roman" w:cs="Times New Roman"/>
                <w:sz w:val="26"/>
                <w:szCs w:val="26"/>
              </w:rPr>
            </w:pPr>
            <w:r w:rsidRPr="00CD38E3">
              <w:rPr>
                <w:rFonts w:ascii="Times New Roman" w:hAnsi="Times New Roman" w:cs="Times New Roman"/>
                <w:sz w:val="26"/>
                <w:szCs w:val="26"/>
              </w:rPr>
              <w:t xml:space="preserve">2020 год –  </w:t>
            </w:r>
            <w:r w:rsidR="00F6719B">
              <w:rPr>
                <w:rFonts w:ascii="Times New Roman" w:hAnsi="Times New Roman" w:cs="Times New Roman"/>
                <w:sz w:val="26"/>
                <w:szCs w:val="26"/>
              </w:rPr>
              <w:t xml:space="preserve">   550</w:t>
            </w:r>
            <w:r w:rsidR="0039570C">
              <w:rPr>
                <w:rFonts w:ascii="Times New Roman" w:hAnsi="Times New Roman" w:cs="Times New Roman"/>
                <w:sz w:val="26"/>
                <w:szCs w:val="26"/>
              </w:rPr>
              <w:t xml:space="preserve"> тыс. </w:t>
            </w:r>
            <w:r w:rsidRPr="00CD38E3">
              <w:rPr>
                <w:rFonts w:ascii="Times New Roman" w:hAnsi="Times New Roman" w:cs="Times New Roman"/>
                <w:sz w:val="26"/>
                <w:szCs w:val="26"/>
              </w:rPr>
              <w:t>руб.</w:t>
            </w:r>
            <w:r w:rsidR="00E636A4" w:rsidRPr="00CD38E3">
              <w:rPr>
                <w:rFonts w:ascii="Times New Roman" w:hAnsi="Times New Roman" w:cs="Times New Roman"/>
                <w:sz w:val="26"/>
                <w:szCs w:val="26"/>
              </w:rPr>
              <w:t>,</w:t>
            </w:r>
          </w:p>
          <w:p w:rsidR="00A11A73" w:rsidRDefault="00A56F27" w:rsidP="00A37D0F">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средства краевого бюджета – </w:t>
            </w:r>
            <w:r w:rsidR="00F6719B">
              <w:rPr>
                <w:rFonts w:ascii="Times New Roman" w:hAnsi="Times New Roman" w:cs="Times New Roman"/>
                <w:sz w:val="26"/>
                <w:szCs w:val="26"/>
              </w:rPr>
              <w:t>22 436,82</w:t>
            </w:r>
            <w:r>
              <w:rPr>
                <w:rFonts w:ascii="Times New Roman" w:hAnsi="Times New Roman" w:cs="Times New Roman"/>
                <w:sz w:val="26"/>
                <w:szCs w:val="26"/>
              </w:rPr>
              <w:t xml:space="preserve"> тыс. руб.</w:t>
            </w:r>
          </w:p>
          <w:p w:rsidR="00A56F27" w:rsidRDefault="00A56F27" w:rsidP="00A37D0F">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из них: </w:t>
            </w:r>
          </w:p>
          <w:p w:rsidR="00A56F27" w:rsidRDefault="00A56F27" w:rsidP="00A37D0F">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2017 год – 9 690,62 тыс. руб.</w:t>
            </w:r>
            <w:r w:rsidR="00F6719B">
              <w:rPr>
                <w:rFonts w:ascii="Times New Roman" w:hAnsi="Times New Roman" w:cs="Times New Roman"/>
                <w:sz w:val="26"/>
                <w:szCs w:val="26"/>
              </w:rPr>
              <w:t xml:space="preserve">, </w:t>
            </w:r>
          </w:p>
          <w:p w:rsidR="00F6719B" w:rsidRDefault="00F6719B" w:rsidP="00A37D0F">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2018 год – 6 191,6 тыс. руб,</w:t>
            </w:r>
          </w:p>
          <w:p w:rsidR="0039570C" w:rsidRPr="00CD38E3" w:rsidRDefault="00F6719B" w:rsidP="00A37D0F">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2019 год – 6 554,6 тыс. руб.</w:t>
            </w:r>
          </w:p>
        </w:tc>
      </w:tr>
      <w:tr w:rsidR="00A11A73" w:rsidRPr="00CD38E3" w:rsidTr="00A37D0F">
        <w:tc>
          <w:tcPr>
            <w:tcW w:w="3288" w:type="dxa"/>
            <w:tcMar>
              <w:top w:w="102" w:type="dxa"/>
              <w:left w:w="62" w:type="dxa"/>
              <w:bottom w:w="102" w:type="dxa"/>
              <w:right w:w="62" w:type="dxa"/>
            </w:tcMar>
          </w:tcPr>
          <w:p w:rsidR="00A11A73" w:rsidRPr="00CD38E3" w:rsidRDefault="0039570C" w:rsidP="00A37D0F">
            <w:pPr>
              <w:widowControl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Ожидаемый результат</w:t>
            </w:r>
            <w:r w:rsidR="00A11A73" w:rsidRPr="00CD38E3">
              <w:rPr>
                <w:rFonts w:ascii="Times New Roman" w:hAnsi="Times New Roman" w:cs="Times New Roman"/>
                <w:sz w:val="26"/>
                <w:szCs w:val="26"/>
              </w:rPr>
              <w:t xml:space="preserve"> реализации подпрограммы</w:t>
            </w:r>
          </w:p>
        </w:tc>
        <w:tc>
          <w:tcPr>
            <w:tcW w:w="6350" w:type="dxa"/>
            <w:tcMar>
              <w:top w:w="102" w:type="dxa"/>
              <w:left w:w="62" w:type="dxa"/>
              <w:bottom w:w="102" w:type="dxa"/>
              <w:right w:w="62" w:type="dxa"/>
            </w:tcMar>
          </w:tcPr>
          <w:p w:rsidR="00A11A73" w:rsidRPr="00CD38E3" w:rsidRDefault="0039570C" w:rsidP="00C06371">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Уменьшение доли</w:t>
            </w:r>
            <w:r w:rsidR="00C06371">
              <w:rPr>
                <w:rFonts w:ascii="Times New Roman" w:hAnsi="Times New Roman" w:cs="Times New Roman"/>
                <w:sz w:val="26"/>
                <w:szCs w:val="26"/>
              </w:rPr>
              <w:t xml:space="preserve"> тепловых сетей, нуждающихся</w:t>
            </w:r>
            <w:r>
              <w:rPr>
                <w:rFonts w:ascii="Times New Roman" w:hAnsi="Times New Roman" w:cs="Times New Roman"/>
                <w:sz w:val="26"/>
                <w:szCs w:val="26"/>
              </w:rPr>
              <w:t xml:space="preserve"> в замене до 27,4 %</w:t>
            </w:r>
          </w:p>
        </w:tc>
      </w:tr>
    </w:tbl>
    <w:p w:rsidR="00A11A73" w:rsidRPr="00CD38E3" w:rsidRDefault="00A11A73" w:rsidP="00A11A73">
      <w:pPr>
        <w:widowControl w:val="0"/>
        <w:autoSpaceDE w:val="0"/>
        <w:autoSpaceDN w:val="0"/>
        <w:adjustRightInd w:val="0"/>
        <w:spacing w:after="0" w:line="240" w:lineRule="auto"/>
        <w:jc w:val="both"/>
        <w:rPr>
          <w:rFonts w:ascii="Times New Roman" w:hAnsi="Times New Roman" w:cs="Times New Roman"/>
          <w:sz w:val="26"/>
          <w:szCs w:val="26"/>
        </w:rPr>
      </w:pPr>
    </w:p>
    <w:p w:rsidR="00A11A73" w:rsidRPr="00CD38E3" w:rsidRDefault="00A11A73"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bookmarkStart w:id="11" w:name="Par678"/>
      <w:bookmarkEnd w:id="11"/>
      <w:r w:rsidRPr="00CD38E3">
        <w:rPr>
          <w:rFonts w:ascii="Times New Roman" w:hAnsi="Times New Roman" w:cs="Times New Roman"/>
          <w:sz w:val="26"/>
          <w:szCs w:val="26"/>
        </w:rPr>
        <w:t>1. Характеристика сферы реализации подпрограммы 2</w:t>
      </w:r>
    </w:p>
    <w:p w:rsidR="00A11A73" w:rsidRPr="00CD38E3" w:rsidRDefault="00A11A73" w:rsidP="00A11A73">
      <w:pPr>
        <w:widowControl w:val="0"/>
        <w:autoSpaceDE w:val="0"/>
        <w:autoSpaceDN w:val="0"/>
        <w:adjustRightInd w:val="0"/>
        <w:spacing w:after="0" w:line="240" w:lineRule="auto"/>
        <w:jc w:val="both"/>
        <w:rPr>
          <w:rFonts w:ascii="Times New Roman" w:hAnsi="Times New Roman" w:cs="Times New Roman"/>
          <w:sz w:val="26"/>
          <w:szCs w:val="26"/>
        </w:rPr>
      </w:pPr>
    </w:p>
    <w:p w:rsidR="00B50978" w:rsidRPr="00CD38E3" w:rsidRDefault="00A11A73" w:rsidP="00A11A7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Услуги предприятий ЖКХ жизненно необходимы населению. От качества и бесперебойности их предоставления зависит социальная ст</w:t>
      </w:r>
      <w:r w:rsidR="00AF149A">
        <w:rPr>
          <w:rFonts w:ascii="Times New Roman" w:hAnsi="Times New Roman" w:cs="Times New Roman"/>
          <w:sz w:val="26"/>
          <w:szCs w:val="26"/>
        </w:rPr>
        <w:t>абильность на территории района</w:t>
      </w:r>
      <w:r w:rsidRPr="00CD38E3">
        <w:rPr>
          <w:rFonts w:ascii="Times New Roman" w:hAnsi="Times New Roman" w:cs="Times New Roman"/>
          <w:sz w:val="26"/>
          <w:szCs w:val="26"/>
        </w:rPr>
        <w:t xml:space="preserve">. </w:t>
      </w:r>
    </w:p>
    <w:p w:rsidR="00A11A73" w:rsidRPr="00CD38E3" w:rsidRDefault="00A11A73" w:rsidP="00A11A7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 xml:space="preserve">Услуги теплоснабжения на территории </w:t>
      </w:r>
      <w:r w:rsidR="00B50978" w:rsidRPr="00CD38E3">
        <w:rPr>
          <w:rFonts w:ascii="Times New Roman" w:hAnsi="Times New Roman" w:cs="Times New Roman"/>
          <w:sz w:val="26"/>
          <w:szCs w:val="26"/>
        </w:rPr>
        <w:t xml:space="preserve">Михайловского </w:t>
      </w:r>
      <w:r w:rsidRPr="00CD38E3">
        <w:rPr>
          <w:rFonts w:ascii="Times New Roman" w:hAnsi="Times New Roman" w:cs="Times New Roman"/>
          <w:sz w:val="26"/>
          <w:szCs w:val="26"/>
        </w:rPr>
        <w:t xml:space="preserve">района оказывают 2 предприятия, обслуживающие </w:t>
      </w:r>
      <w:r w:rsidR="00997666">
        <w:rPr>
          <w:rFonts w:ascii="Times New Roman" w:hAnsi="Times New Roman" w:cs="Times New Roman"/>
          <w:sz w:val="26"/>
          <w:szCs w:val="26"/>
        </w:rPr>
        <w:t>15</w:t>
      </w:r>
      <w:r w:rsidRPr="00CD38E3">
        <w:rPr>
          <w:rFonts w:ascii="Times New Roman" w:hAnsi="Times New Roman" w:cs="Times New Roman"/>
          <w:sz w:val="26"/>
          <w:szCs w:val="26"/>
        </w:rPr>
        <w:t xml:space="preserve"> котельных малой мощности. Протяженность тепловых сетей в двухтрубном исчислении составляет </w:t>
      </w:r>
      <w:r w:rsidR="00B50978" w:rsidRPr="00CD38E3">
        <w:rPr>
          <w:rFonts w:ascii="Times New Roman" w:hAnsi="Times New Roman" w:cs="Times New Roman"/>
          <w:sz w:val="26"/>
          <w:szCs w:val="26"/>
        </w:rPr>
        <w:t>38,4</w:t>
      </w:r>
      <w:r w:rsidRPr="00CD38E3">
        <w:rPr>
          <w:rFonts w:ascii="Times New Roman" w:hAnsi="Times New Roman" w:cs="Times New Roman"/>
          <w:sz w:val="26"/>
          <w:szCs w:val="26"/>
        </w:rPr>
        <w:t xml:space="preserve"> км, из них нуждается в замене </w:t>
      </w:r>
      <w:r w:rsidR="007E3656" w:rsidRPr="00CD38E3">
        <w:rPr>
          <w:rFonts w:ascii="Times New Roman" w:hAnsi="Times New Roman" w:cs="Times New Roman"/>
          <w:sz w:val="26"/>
          <w:szCs w:val="26"/>
        </w:rPr>
        <w:t xml:space="preserve">6,96 </w:t>
      </w:r>
      <w:r w:rsidRPr="00CD38E3">
        <w:rPr>
          <w:rFonts w:ascii="Times New Roman" w:hAnsi="Times New Roman" w:cs="Times New Roman"/>
          <w:sz w:val="26"/>
          <w:szCs w:val="26"/>
        </w:rPr>
        <w:t xml:space="preserve"> км. </w:t>
      </w:r>
    </w:p>
    <w:p w:rsidR="00A11A73" w:rsidRPr="00CD38E3" w:rsidRDefault="00A11A73" w:rsidP="00A11A7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Для обеспечения предоставления качественных жилищно-коммунальных услуг необходимо осуществить комплекс мероприятий, направленных на развитие коммунальной инфраструктуры, решить проблемы повышения эффективности и надеж</w:t>
      </w:r>
      <w:r w:rsidR="00AF149A">
        <w:rPr>
          <w:rFonts w:ascii="Times New Roman" w:hAnsi="Times New Roman" w:cs="Times New Roman"/>
          <w:sz w:val="26"/>
          <w:szCs w:val="26"/>
        </w:rPr>
        <w:t>ности ее работы путем</w:t>
      </w:r>
      <w:r w:rsidRPr="00CD38E3">
        <w:rPr>
          <w:rFonts w:ascii="Times New Roman" w:hAnsi="Times New Roman" w:cs="Times New Roman"/>
          <w:sz w:val="26"/>
          <w:szCs w:val="26"/>
        </w:rPr>
        <w:t xml:space="preserve"> модернизации при обеспечении доступности коммунальных ресурсов, создать условия для инвестирования в данную сферу.</w:t>
      </w:r>
    </w:p>
    <w:p w:rsidR="00A11A73" w:rsidRPr="00CD38E3" w:rsidRDefault="00A11A73" w:rsidP="00A11A7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 xml:space="preserve">Учитывая необходимость выработки комплексного и системного подхода, обеспечивающего улучшение качества жизни населения  </w:t>
      </w:r>
      <w:r w:rsidR="007E3656" w:rsidRPr="00CD38E3">
        <w:rPr>
          <w:rFonts w:ascii="Times New Roman" w:hAnsi="Times New Roman" w:cs="Times New Roman"/>
          <w:sz w:val="26"/>
          <w:szCs w:val="26"/>
        </w:rPr>
        <w:t xml:space="preserve">Михайловского </w:t>
      </w:r>
      <w:r w:rsidRPr="00CD38E3">
        <w:rPr>
          <w:rFonts w:ascii="Times New Roman" w:hAnsi="Times New Roman" w:cs="Times New Roman"/>
          <w:sz w:val="26"/>
          <w:szCs w:val="26"/>
        </w:rPr>
        <w:t>района и развитие отрасли жилищно-коммунального хозяйства района, наиболее эффективно решать существующие проблемы в рамках подпрограммы 2 муниципальной программы.</w:t>
      </w:r>
    </w:p>
    <w:p w:rsidR="00A11A73" w:rsidRPr="00CD38E3" w:rsidRDefault="00A11A73" w:rsidP="00A11A7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Реализация мероприятий подпрограммы 2 позволит обеспечить комплексное у</w:t>
      </w:r>
      <w:r w:rsidR="00AF149A">
        <w:rPr>
          <w:rFonts w:ascii="Times New Roman" w:hAnsi="Times New Roman" w:cs="Times New Roman"/>
          <w:sz w:val="26"/>
          <w:szCs w:val="26"/>
        </w:rPr>
        <w:t xml:space="preserve">регулирование наиболее </w:t>
      </w:r>
      <w:r w:rsidRPr="00CD38E3">
        <w:rPr>
          <w:rFonts w:ascii="Times New Roman" w:hAnsi="Times New Roman" w:cs="Times New Roman"/>
          <w:sz w:val="26"/>
          <w:szCs w:val="26"/>
        </w:rPr>
        <w:t xml:space="preserve">проблемных вопросов и системное развитие коммунальной инфраструктуры </w:t>
      </w:r>
      <w:r w:rsidR="007E3656" w:rsidRPr="00CD38E3">
        <w:rPr>
          <w:rFonts w:ascii="Times New Roman" w:hAnsi="Times New Roman" w:cs="Times New Roman"/>
          <w:sz w:val="26"/>
          <w:szCs w:val="26"/>
        </w:rPr>
        <w:t xml:space="preserve">Михайловского </w:t>
      </w:r>
      <w:r w:rsidRPr="00CD38E3">
        <w:rPr>
          <w:rFonts w:ascii="Times New Roman" w:hAnsi="Times New Roman" w:cs="Times New Roman"/>
          <w:sz w:val="26"/>
          <w:szCs w:val="26"/>
        </w:rPr>
        <w:t>района на основе:</w:t>
      </w:r>
    </w:p>
    <w:p w:rsidR="00A11A73" w:rsidRPr="00CD38E3" w:rsidRDefault="00A11A73" w:rsidP="00A11A7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определения целей, задач, состава и структуры мероприятий и запланированных результатов;</w:t>
      </w:r>
    </w:p>
    <w:p w:rsidR="00A11A73" w:rsidRPr="00CD38E3" w:rsidRDefault="00A11A73" w:rsidP="00A11A7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направленного ресурсного обеспечения реализации мероприятий, соответствующих приоритетным целям и задачам развития жилищно-коммунального комплекса</w:t>
      </w:r>
      <w:r w:rsidR="0089770E">
        <w:rPr>
          <w:rFonts w:ascii="Times New Roman" w:hAnsi="Times New Roman" w:cs="Times New Roman"/>
          <w:sz w:val="26"/>
          <w:szCs w:val="26"/>
        </w:rPr>
        <w:t xml:space="preserve"> Михайловского района</w:t>
      </w:r>
      <w:r w:rsidRPr="00CD38E3">
        <w:rPr>
          <w:rFonts w:ascii="Times New Roman" w:hAnsi="Times New Roman" w:cs="Times New Roman"/>
          <w:sz w:val="26"/>
          <w:szCs w:val="26"/>
        </w:rPr>
        <w:t>.</w:t>
      </w:r>
    </w:p>
    <w:p w:rsidR="00A11A73" w:rsidRPr="00CD38E3" w:rsidRDefault="00A11A73" w:rsidP="00A11A73">
      <w:pPr>
        <w:widowControl w:val="0"/>
        <w:autoSpaceDE w:val="0"/>
        <w:autoSpaceDN w:val="0"/>
        <w:adjustRightInd w:val="0"/>
        <w:spacing w:after="0" w:line="240" w:lineRule="auto"/>
        <w:jc w:val="both"/>
        <w:rPr>
          <w:rFonts w:ascii="Times New Roman" w:hAnsi="Times New Roman" w:cs="Times New Roman"/>
          <w:sz w:val="26"/>
          <w:szCs w:val="26"/>
        </w:rPr>
      </w:pPr>
    </w:p>
    <w:p w:rsidR="00A11A73" w:rsidRPr="00CD38E3" w:rsidRDefault="00A11A73"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bookmarkStart w:id="12" w:name="Par689"/>
      <w:bookmarkEnd w:id="12"/>
      <w:r w:rsidRPr="00CD38E3">
        <w:rPr>
          <w:rFonts w:ascii="Times New Roman" w:hAnsi="Times New Roman" w:cs="Times New Roman"/>
          <w:sz w:val="26"/>
          <w:szCs w:val="26"/>
        </w:rPr>
        <w:t>2. Приоритеты региональной политики в сфере реализации</w:t>
      </w:r>
    </w:p>
    <w:p w:rsidR="00A11A73" w:rsidRPr="00CD38E3" w:rsidRDefault="00A11A73" w:rsidP="00A11A73">
      <w:pPr>
        <w:widowControl w:val="0"/>
        <w:autoSpaceDE w:val="0"/>
        <w:autoSpaceDN w:val="0"/>
        <w:adjustRightInd w:val="0"/>
        <w:spacing w:after="0" w:line="240" w:lineRule="auto"/>
        <w:jc w:val="center"/>
        <w:rPr>
          <w:rFonts w:ascii="Times New Roman" w:hAnsi="Times New Roman" w:cs="Times New Roman"/>
          <w:sz w:val="26"/>
          <w:szCs w:val="26"/>
        </w:rPr>
      </w:pPr>
      <w:r w:rsidRPr="00CD38E3">
        <w:rPr>
          <w:rFonts w:ascii="Times New Roman" w:hAnsi="Times New Roman" w:cs="Times New Roman"/>
          <w:sz w:val="26"/>
          <w:szCs w:val="26"/>
        </w:rPr>
        <w:t>подпрограммы 2, цели, задачи и показатели достижения</w:t>
      </w:r>
    </w:p>
    <w:p w:rsidR="00A11A73" w:rsidRPr="00CD38E3" w:rsidRDefault="00A11A73" w:rsidP="00A11A73">
      <w:pPr>
        <w:widowControl w:val="0"/>
        <w:autoSpaceDE w:val="0"/>
        <w:autoSpaceDN w:val="0"/>
        <w:adjustRightInd w:val="0"/>
        <w:spacing w:after="0" w:line="240" w:lineRule="auto"/>
        <w:jc w:val="center"/>
        <w:rPr>
          <w:rFonts w:ascii="Times New Roman" w:hAnsi="Times New Roman" w:cs="Times New Roman"/>
          <w:sz w:val="26"/>
          <w:szCs w:val="26"/>
        </w:rPr>
      </w:pPr>
      <w:r w:rsidRPr="00CD38E3">
        <w:rPr>
          <w:rFonts w:ascii="Times New Roman" w:hAnsi="Times New Roman" w:cs="Times New Roman"/>
          <w:sz w:val="26"/>
          <w:szCs w:val="26"/>
        </w:rPr>
        <w:t>целей и решения задач, ожидаемые конечные результаты</w:t>
      </w:r>
    </w:p>
    <w:p w:rsidR="00A11A73" w:rsidRPr="00CD38E3" w:rsidRDefault="00A11A73" w:rsidP="00A11A73">
      <w:pPr>
        <w:widowControl w:val="0"/>
        <w:autoSpaceDE w:val="0"/>
        <w:autoSpaceDN w:val="0"/>
        <w:adjustRightInd w:val="0"/>
        <w:spacing w:after="0" w:line="240" w:lineRule="auto"/>
        <w:jc w:val="center"/>
        <w:rPr>
          <w:rFonts w:ascii="Times New Roman" w:hAnsi="Times New Roman" w:cs="Times New Roman"/>
          <w:sz w:val="26"/>
          <w:szCs w:val="26"/>
        </w:rPr>
      </w:pPr>
      <w:r w:rsidRPr="00CD38E3">
        <w:rPr>
          <w:rFonts w:ascii="Times New Roman" w:hAnsi="Times New Roman" w:cs="Times New Roman"/>
          <w:sz w:val="26"/>
          <w:szCs w:val="26"/>
        </w:rPr>
        <w:t>подпрограммы 2, сроки и этапы реализации подпрограммы 2</w:t>
      </w:r>
    </w:p>
    <w:p w:rsidR="00A11A73" w:rsidRPr="00CD38E3" w:rsidRDefault="00A11A73" w:rsidP="00A11A73">
      <w:pPr>
        <w:widowControl w:val="0"/>
        <w:autoSpaceDE w:val="0"/>
        <w:autoSpaceDN w:val="0"/>
        <w:adjustRightInd w:val="0"/>
        <w:spacing w:after="0" w:line="240" w:lineRule="auto"/>
        <w:jc w:val="both"/>
        <w:rPr>
          <w:rFonts w:ascii="Times New Roman" w:hAnsi="Times New Roman" w:cs="Times New Roman"/>
          <w:sz w:val="26"/>
          <w:szCs w:val="26"/>
        </w:rPr>
      </w:pPr>
    </w:p>
    <w:p w:rsidR="00A11A73" w:rsidRPr="00CD38E3" w:rsidRDefault="00A11A73" w:rsidP="00A11A7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Региональная политика в сфере теплоснабжения направлена на обеспечение соблюдения общих принципов организации отношений в сфере теплоснабжения по обеспечению надежности теплоснабжения в соответствии с требованиями технических регламентов, обеспечению энергетической эффективности теплоснабжения и потребления тепловой энергии, развитию систем централизованного теплоснабжения, определению системы мер по обеспечению надежности систем теплоснабжения в</w:t>
      </w:r>
      <w:r w:rsidR="007733BE">
        <w:rPr>
          <w:rFonts w:ascii="Times New Roman" w:hAnsi="Times New Roman" w:cs="Times New Roman"/>
          <w:sz w:val="26"/>
          <w:szCs w:val="26"/>
        </w:rPr>
        <w:t xml:space="preserve"> районе.</w:t>
      </w:r>
    </w:p>
    <w:p w:rsidR="00A11A73" w:rsidRPr="00CD38E3" w:rsidRDefault="00A11A73" w:rsidP="00A11A73">
      <w:pPr>
        <w:widowControl w:val="0"/>
        <w:autoSpaceDE w:val="0"/>
        <w:autoSpaceDN w:val="0"/>
        <w:adjustRightInd w:val="0"/>
        <w:spacing w:after="0" w:line="240" w:lineRule="auto"/>
        <w:ind w:left="540"/>
        <w:jc w:val="both"/>
        <w:rPr>
          <w:rFonts w:ascii="Times New Roman" w:hAnsi="Times New Roman" w:cs="Times New Roman"/>
          <w:sz w:val="26"/>
          <w:szCs w:val="26"/>
        </w:rPr>
      </w:pPr>
      <w:r w:rsidRPr="00CD38E3">
        <w:rPr>
          <w:rFonts w:ascii="Times New Roman" w:hAnsi="Times New Roman" w:cs="Times New Roman"/>
          <w:sz w:val="26"/>
          <w:szCs w:val="26"/>
        </w:rPr>
        <w:t>Мероприятия подпрограммы 2 будут реализовываться по следующим направлениям:</w:t>
      </w:r>
    </w:p>
    <w:p w:rsidR="00A11A73" w:rsidRPr="00CD38E3" w:rsidRDefault="00AF149A" w:rsidP="00AF149A">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м</w:t>
      </w:r>
      <w:r w:rsidR="00A11A73" w:rsidRPr="00CD38E3">
        <w:rPr>
          <w:rFonts w:ascii="Times New Roman" w:hAnsi="Times New Roman" w:cs="Times New Roman"/>
          <w:sz w:val="26"/>
          <w:szCs w:val="26"/>
        </w:rPr>
        <w:t>одернизация и капитальный ремонт тепловых сетей;</w:t>
      </w:r>
    </w:p>
    <w:p w:rsidR="00A11A73" w:rsidRPr="00CD38E3" w:rsidRDefault="00AF149A" w:rsidP="00AF149A">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м</w:t>
      </w:r>
      <w:r w:rsidR="00A11A73" w:rsidRPr="00CD38E3">
        <w:rPr>
          <w:rFonts w:ascii="Times New Roman" w:hAnsi="Times New Roman" w:cs="Times New Roman"/>
          <w:sz w:val="26"/>
          <w:szCs w:val="26"/>
        </w:rPr>
        <w:t>одернизация и капитальный ремонт котельных.</w:t>
      </w:r>
    </w:p>
    <w:p w:rsidR="00A11A73" w:rsidRPr="00CD38E3" w:rsidRDefault="00A11A73" w:rsidP="00A11A7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 xml:space="preserve">Подпрограммой 2 предусматриваются мероприятия по модернизации и </w:t>
      </w:r>
      <w:r w:rsidRPr="00CD38E3">
        <w:rPr>
          <w:rFonts w:ascii="Times New Roman" w:hAnsi="Times New Roman" w:cs="Times New Roman"/>
          <w:sz w:val="26"/>
          <w:szCs w:val="26"/>
        </w:rPr>
        <w:lastRenderedPageBreak/>
        <w:t xml:space="preserve">капитальному ремонту объектов коммунальной инфраструктуры, проведение которых обеспечит снижение расходов энергоресурсов и потерь тепловой энергии. </w:t>
      </w:r>
    </w:p>
    <w:p w:rsidR="00A11A73" w:rsidRPr="00CD38E3" w:rsidRDefault="00A11A73" w:rsidP="00A11A7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 xml:space="preserve">Целевые показатели и перечень мероприятий подпрограммы 2 приведены в </w:t>
      </w:r>
      <w:r w:rsidR="00FF219C" w:rsidRPr="00CD38E3">
        <w:rPr>
          <w:rFonts w:ascii="Times New Roman" w:hAnsi="Times New Roman" w:cs="Times New Roman"/>
          <w:sz w:val="26"/>
          <w:szCs w:val="26"/>
        </w:rPr>
        <w:t>приложениях 2</w:t>
      </w:r>
      <w:r w:rsidRPr="00CD38E3">
        <w:rPr>
          <w:rFonts w:ascii="Times New Roman" w:hAnsi="Times New Roman" w:cs="Times New Roman"/>
          <w:sz w:val="26"/>
          <w:szCs w:val="26"/>
        </w:rPr>
        <w:t xml:space="preserve"> и </w:t>
      </w:r>
      <w:hyperlink w:anchor="Par1236" w:history="1">
        <w:r w:rsidR="00FF219C" w:rsidRPr="00CD38E3">
          <w:rPr>
            <w:rFonts w:ascii="Times New Roman" w:hAnsi="Times New Roman" w:cs="Times New Roman"/>
            <w:sz w:val="26"/>
            <w:szCs w:val="26"/>
          </w:rPr>
          <w:t>3</w:t>
        </w:r>
      </w:hyperlink>
      <w:r w:rsidRPr="00CD38E3">
        <w:rPr>
          <w:rFonts w:ascii="Times New Roman" w:hAnsi="Times New Roman" w:cs="Times New Roman"/>
          <w:sz w:val="26"/>
          <w:szCs w:val="26"/>
        </w:rPr>
        <w:t xml:space="preserve"> к </w:t>
      </w:r>
      <w:r w:rsidR="00B50978" w:rsidRPr="00CD38E3">
        <w:rPr>
          <w:rFonts w:ascii="Times New Roman" w:hAnsi="Times New Roman" w:cs="Times New Roman"/>
          <w:sz w:val="26"/>
          <w:szCs w:val="26"/>
        </w:rPr>
        <w:t xml:space="preserve">муниципальной </w:t>
      </w:r>
      <w:r w:rsidRPr="00CD38E3">
        <w:rPr>
          <w:rFonts w:ascii="Times New Roman" w:hAnsi="Times New Roman" w:cs="Times New Roman"/>
          <w:sz w:val="26"/>
          <w:szCs w:val="26"/>
        </w:rPr>
        <w:t>программе.</w:t>
      </w:r>
    </w:p>
    <w:p w:rsidR="00A11A73" w:rsidRPr="00CD38E3" w:rsidRDefault="00A11A73" w:rsidP="00A11A73">
      <w:pPr>
        <w:widowControl w:val="0"/>
        <w:autoSpaceDE w:val="0"/>
        <w:autoSpaceDN w:val="0"/>
        <w:adjustRightInd w:val="0"/>
        <w:spacing w:after="0" w:line="240" w:lineRule="auto"/>
        <w:jc w:val="both"/>
        <w:rPr>
          <w:rFonts w:ascii="Times New Roman" w:hAnsi="Times New Roman" w:cs="Times New Roman"/>
          <w:sz w:val="26"/>
          <w:szCs w:val="26"/>
        </w:rPr>
      </w:pPr>
    </w:p>
    <w:p w:rsidR="00A11A73" w:rsidRPr="00CD38E3" w:rsidRDefault="00A11A73" w:rsidP="00A11A73">
      <w:pPr>
        <w:widowControl w:val="0"/>
        <w:autoSpaceDE w:val="0"/>
        <w:autoSpaceDN w:val="0"/>
        <w:adjustRightInd w:val="0"/>
        <w:spacing w:after="0" w:line="240" w:lineRule="auto"/>
        <w:jc w:val="center"/>
        <w:outlineLvl w:val="3"/>
        <w:rPr>
          <w:rFonts w:ascii="Times New Roman" w:hAnsi="Times New Roman" w:cs="Times New Roman"/>
          <w:sz w:val="26"/>
          <w:szCs w:val="26"/>
        </w:rPr>
      </w:pPr>
      <w:bookmarkStart w:id="13" w:name="Par707"/>
      <w:bookmarkEnd w:id="13"/>
      <w:r w:rsidRPr="00CD38E3">
        <w:rPr>
          <w:rFonts w:ascii="Times New Roman" w:hAnsi="Times New Roman" w:cs="Times New Roman"/>
          <w:sz w:val="26"/>
          <w:szCs w:val="26"/>
        </w:rPr>
        <w:t>3. Объем финансирования подпрограммы 2</w:t>
      </w:r>
    </w:p>
    <w:p w:rsidR="00A11A73" w:rsidRPr="00CD38E3" w:rsidRDefault="00A11A73" w:rsidP="00A11A73">
      <w:pPr>
        <w:widowControl w:val="0"/>
        <w:autoSpaceDE w:val="0"/>
        <w:autoSpaceDN w:val="0"/>
        <w:adjustRightInd w:val="0"/>
        <w:spacing w:after="0" w:line="240" w:lineRule="auto"/>
        <w:jc w:val="both"/>
        <w:rPr>
          <w:rFonts w:ascii="Times New Roman" w:hAnsi="Times New Roman" w:cs="Times New Roman"/>
          <w:sz w:val="26"/>
          <w:szCs w:val="26"/>
        </w:rPr>
      </w:pPr>
    </w:p>
    <w:p w:rsidR="003166DB" w:rsidRDefault="00A11A73" w:rsidP="003166DB">
      <w:pPr>
        <w:widowControl w:val="0"/>
        <w:autoSpaceDE w:val="0"/>
        <w:autoSpaceDN w:val="0"/>
        <w:adjustRightInd w:val="0"/>
        <w:spacing w:after="0" w:line="240" w:lineRule="auto"/>
        <w:jc w:val="both"/>
        <w:rPr>
          <w:rFonts w:ascii="Times New Roman" w:hAnsi="Times New Roman" w:cs="Times New Roman"/>
          <w:sz w:val="26"/>
          <w:szCs w:val="26"/>
        </w:rPr>
      </w:pPr>
      <w:r w:rsidRPr="00CD38E3">
        <w:rPr>
          <w:rFonts w:ascii="Times New Roman" w:hAnsi="Times New Roman" w:cs="Times New Roman"/>
          <w:sz w:val="26"/>
          <w:szCs w:val="26"/>
        </w:rPr>
        <w:t xml:space="preserve">Предполагаемый общий объем финансирования составляет </w:t>
      </w:r>
      <w:r w:rsidR="00997666">
        <w:rPr>
          <w:rFonts w:ascii="Times New Roman" w:hAnsi="Times New Roman" w:cs="Times New Roman"/>
          <w:sz w:val="26"/>
          <w:szCs w:val="26"/>
        </w:rPr>
        <w:t>31 748,52</w:t>
      </w:r>
      <w:r w:rsidR="003166DB">
        <w:rPr>
          <w:rFonts w:ascii="Times New Roman" w:hAnsi="Times New Roman" w:cs="Times New Roman"/>
          <w:sz w:val="26"/>
          <w:szCs w:val="26"/>
        </w:rPr>
        <w:t>тыс. рублей:</w:t>
      </w:r>
    </w:p>
    <w:p w:rsidR="003166DB" w:rsidRDefault="003166DB" w:rsidP="003166DB">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2015 год – 3 268 тыс. руб.,</w:t>
      </w:r>
    </w:p>
    <w:p w:rsidR="003166DB" w:rsidRDefault="003166DB" w:rsidP="003166DB">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2016 год – 1 860 тыс. руб.,</w:t>
      </w:r>
    </w:p>
    <w:p w:rsidR="003166DB" w:rsidRDefault="003166DB" w:rsidP="003166DB">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2017 год – </w:t>
      </w:r>
      <w:r w:rsidR="00A56F27">
        <w:rPr>
          <w:rFonts w:ascii="Times New Roman" w:hAnsi="Times New Roman" w:cs="Times New Roman"/>
          <w:sz w:val="26"/>
          <w:szCs w:val="26"/>
        </w:rPr>
        <w:t>11 535,62</w:t>
      </w:r>
      <w:r>
        <w:rPr>
          <w:rFonts w:ascii="Times New Roman" w:hAnsi="Times New Roman" w:cs="Times New Roman"/>
          <w:sz w:val="26"/>
          <w:szCs w:val="26"/>
        </w:rPr>
        <w:t xml:space="preserve"> тыс. руб.,</w:t>
      </w:r>
    </w:p>
    <w:p w:rsidR="003166DB" w:rsidRDefault="003166DB" w:rsidP="003166DB">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2018 год – </w:t>
      </w:r>
      <w:r w:rsidR="00997666">
        <w:rPr>
          <w:rFonts w:ascii="Times New Roman" w:hAnsi="Times New Roman" w:cs="Times New Roman"/>
          <w:sz w:val="26"/>
          <w:szCs w:val="26"/>
        </w:rPr>
        <w:t>7 349,1</w:t>
      </w:r>
      <w:r>
        <w:rPr>
          <w:rFonts w:ascii="Times New Roman" w:hAnsi="Times New Roman" w:cs="Times New Roman"/>
          <w:sz w:val="26"/>
          <w:szCs w:val="26"/>
        </w:rPr>
        <w:t xml:space="preserve"> тыс. руб.,</w:t>
      </w:r>
    </w:p>
    <w:p w:rsidR="003166DB" w:rsidRDefault="003166DB" w:rsidP="003166DB">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2019 год – </w:t>
      </w:r>
      <w:r w:rsidR="00997666">
        <w:rPr>
          <w:rFonts w:ascii="Times New Roman" w:hAnsi="Times New Roman" w:cs="Times New Roman"/>
          <w:sz w:val="26"/>
          <w:szCs w:val="26"/>
        </w:rPr>
        <w:t>7 185,8</w:t>
      </w:r>
      <w:r>
        <w:rPr>
          <w:rFonts w:ascii="Times New Roman" w:hAnsi="Times New Roman" w:cs="Times New Roman"/>
          <w:sz w:val="26"/>
          <w:szCs w:val="26"/>
        </w:rPr>
        <w:t xml:space="preserve"> тыс. руб.,</w:t>
      </w:r>
    </w:p>
    <w:p w:rsidR="003166DB" w:rsidRDefault="003166DB" w:rsidP="003166DB">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2020 год – </w:t>
      </w:r>
      <w:r w:rsidR="00997666">
        <w:rPr>
          <w:rFonts w:ascii="Times New Roman" w:hAnsi="Times New Roman" w:cs="Times New Roman"/>
          <w:sz w:val="26"/>
          <w:szCs w:val="26"/>
        </w:rPr>
        <w:t xml:space="preserve">   550</w:t>
      </w:r>
      <w:r>
        <w:rPr>
          <w:rFonts w:ascii="Times New Roman" w:hAnsi="Times New Roman" w:cs="Times New Roman"/>
          <w:sz w:val="26"/>
          <w:szCs w:val="26"/>
        </w:rPr>
        <w:t xml:space="preserve"> тыс. руб.</w:t>
      </w:r>
    </w:p>
    <w:p w:rsidR="00A11A73" w:rsidRDefault="00A11A73" w:rsidP="007E3656">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CD38E3">
        <w:rPr>
          <w:rFonts w:ascii="Times New Roman" w:hAnsi="Times New Roman" w:cs="Times New Roman"/>
          <w:sz w:val="26"/>
          <w:szCs w:val="26"/>
        </w:rPr>
        <w:t xml:space="preserve"> в том числе:</w:t>
      </w:r>
    </w:p>
    <w:p w:rsidR="00CD38E3" w:rsidRDefault="00CD38E3" w:rsidP="00CD38E3">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средства местного бюджета – </w:t>
      </w:r>
      <w:r w:rsidR="00997666">
        <w:rPr>
          <w:rFonts w:ascii="Times New Roman" w:hAnsi="Times New Roman" w:cs="Times New Roman"/>
          <w:sz w:val="26"/>
          <w:szCs w:val="26"/>
        </w:rPr>
        <w:t>898,7</w:t>
      </w:r>
      <w:r>
        <w:rPr>
          <w:rFonts w:ascii="Times New Roman" w:hAnsi="Times New Roman" w:cs="Times New Roman"/>
          <w:sz w:val="26"/>
          <w:szCs w:val="26"/>
        </w:rPr>
        <w:t xml:space="preserve"> тыс. руб.,</w:t>
      </w:r>
    </w:p>
    <w:p w:rsidR="003166DB" w:rsidRDefault="00CD38E3" w:rsidP="003166DB">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внебюджетные средства – </w:t>
      </w:r>
      <w:r w:rsidR="00997666">
        <w:rPr>
          <w:rFonts w:ascii="Times New Roman" w:hAnsi="Times New Roman" w:cs="Times New Roman"/>
          <w:sz w:val="26"/>
          <w:szCs w:val="26"/>
        </w:rPr>
        <w:t xml:space="preserve">  8 413 </w:t>
      </w:r>
      <w:r>
        <w:rPr>
          <w:rFonts w:ascii="Times New Roman" w:hAnsi="Times New Roman" w:cs="Times New Roman"/>
          <w:sz w:val="26"/>
          <w:szCs w:val="26"/>
        </w:rPr>
        <w:t>тыс.руб.</w:t>
      </w:r>
      <w:r w:rsidR="00A56F27">
        <w:rPr>
          <w:rFonts w:ascii="Times New Roman" w:hAnsi="Times New Roman" w:cs="Times New Roman"/>
          <w:sz w:val="26"/>
          <w:szCs w:val="26"/>
        </w:rPr>
        <w:t>,</w:t>
      </w:r>
    </w:p>
    <w:p w:rsidR="00A56F27" w:rsidRDefault="00A56F27" w:rsidP="003166DB">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средства краевого бюджета </w:t>
      </w:r>
      <w:r w:rsidR="008856CE">
        <w:rPr>
          <w:rFonts w:ascii="Times New Roman" w:hAnsi="Times New Roman" w:cs="Times New Roman"/>
          <w:sz w:val="26"/>
          <w:szCs w:val="26"/>
        </w:rPr>
        <w:t xml:space="preserve">– </w:t>
      </w:r>
      <w:r w:rsidR="00997666">
        <w:rPr>
          <w:rFonts w:ascii="Times New Roman" w:hAnsi="Times New Roman" w:cs="Times New Roman"/>
          <w:sz w:val="26"/>
          <w:szCs w:val="26"/>
        </w:rPr>
        <w:t>22 436 82</w:t>
      </w:r>
      <w:r w:rsidR="008856CE">
        <w:rPr>
          <w:rFonts w:ascii="Times New Roman" w:hAnsi="Times New Roman" w:cs="Times New Roman"/>
          <w:sz w:val="26"/>
          <w:szCs w:val="26"/>
        </w:rPr>
        <w:t xml:space="preserve"> тыс. руб.</w:t>
      </w:r>
    </w:p>
    <w:p w:rsidR="004D71D1" w:rsidRDefault="004D71D1" w:rsidP="008856CE">
      <w:pPr>
        <w:widowControl w:val="0"/>
        <w:autoSpaceDE w:val="0"/>
        <w:autoSpaceDN w:val="0"/>
        <w:adjustRightInd w:val="0"/>
        <w:spacing w:after="0" w:line="240" w:lineRule="auto"/>
        <w:outlineLvl w:val="3"/>
        <w:rPr>
          <w:rFonts w:ascii="Times New Roman" w:hAnsi="Times New Roman"/>
          <w:sz w:val="26"/>
          <w:szCs w:val="26"/>
        </w:rPr>
      </w:pPr>
    </w:p>
    <w:p w:rsidR="00542B5B" w:rsidRDefault="00542B5B" w:rsidP="005D01EF">
      <w:pPr>
        <w:widowControl w:val="0"/>
        <w:autoSpaceDE w:val="0"/>
        <w:autoSpaceDN w:val="0"/>
        <w:adjustRightInd w:val="0"/>
        <w:spacing w:after="0" w:line="240" w:lineRule="auto"/>
        <w:jc w:val="center"/>
        <w:outlineLvl w:val="3"/>
        <w:rPr>
          <w:rFonts w:ascii="Times New Roman" w:hAnsi="Times New Roman"/>
          <w:sz w:val="26"/>
          <w:szCs w:val="26"/>
        </w:rPr>
      </w:pPr>
    </w:p>
    <w:p w:rsidR="00542B5B" w:rsidRDefault="00542B5B" w:rsidP="005D01EF">
      <w:pPr>
        <w:widowControl w:val="0"/>
        <w:autoSpaceDE w:val="0"/>
        <w:autoSpaceDN w:val="0"/>
        <w:adjustRightInd w:val="0"/>
        <w:spacing w:after="0" w:line="240" w:lineRule="auto"/>
        <w:jc w:val="center"/>
        <w:outlineLvl w:val="3"/>
        <w:rPr>
          <w:rFonts w:ascii="Times New Roman" w:hAnsi="Times New Roman"/>
          <w:sz w:val="26"/>
          <w:szCs w:val="26"/>
        </w:rPr>
      </w:pPr>
    </w:p>
    <w:p w:rsidR="00542B5B" w:rsidRDefault="00542B5B" w:rsidP="005D01EF">
      <w:pPr>
        <w:widowControl w:val="0"/>
        <w:autoSpaceDE w:val="0"/>
        <w:autoSpaceDN w:val="0"/>
        <w:adjustRightInd w:val="0"/>
        <w:spacing w:after="0" w:line="240" w:lineRule="auto"/>
        <w:jc w:val="center"/>
        <w:outlineLvl w:val="3"/>
        <w:rPr>
          <w:rFonts w:ascii="Times New Roman" w:hAnsi="Times New Roman"/>
          <w:sz w:val="26"/>
          <w:szCs w:val="26"/>
        </w:rPr>
      </w:pPr>
    </w:p>
    <w:p w:rsidR="00542B5B" w:rsidRDefault="00542B5B" w:rsidP="005D01EF">
      <w:pPr>
        <w:widowControl w:val="0"/>
        <w:autoSpaceDE w:val="0"/>
        <w:autoSpaceDN w:val="0"/>
        <w:adjustRightInd w:val="0"/>
        <w:spacing w:after="0" w:line="240" w:lineRule="auto"/>
        <w:jc w:val="center"/>
        <w:outlineLvl w:val="3"/>
        <w:rPr>
          <w:rFonts w:ascii="Times New Roman" w:hAnsi="Times New Roman"/>
          <w:sz w:val="26"/>
          <w:szCs w:val="26"/>
        </w:rPr>
      </w:pPr>
    </w:p>
    <w:p w:rsidR="00542B5B" w:rsidRDefault="00542B5B" w:rsidP="005D01EF">
      <w:pPr>
        <w:widowControl w:val="0"/>
        <w:autoSpaceDE w:val="0"/>
        <w:autoSpaceDN w:val="0"/>
        <w:adjustRightInd w:val="0"/>
        <w:spacing w:after="0" w:line="240" w:lineRule="auto"/>
        <w:jc w:val="center"/>
        <w:outlineLvl w:val="3"/>
        <w:rPr>
          <w:rFonts w:ascii="Times New Roman" w:hAnsi="Times New Roman"/>
          <w:sz w:val="26"/>
          <w:szCs w:val="26"/>
        </w:rPr>
      </w:pPr>
    </w:p>
    <w:p w:rsidR="00542B5B" w:rsidRDefault="00542B5B" w:rsidP="005D01EF">
      <w:pPr>
        <w:widowControl w:val="0"/>
        <w:autoSpaceDE w:val="0"/>
        <w:autoSpaceDN w:val="0"/>
        <w:adjustRightInd w:val="0"/>
        <w:spacing w:after="0" w:line="240" w:lineRule="auto"/>
        <w:jc w:val="center"/>
        <w:outlineLvl w:val="3"/>
        <w:rPr>
          <w:rFonts w:ascii="Times New Roman" w:hAnsi="Times New Roman"/>
          <w:sz w:val="26"/>
          <w:szCs w:val="26"/>
        </w:rPr>
      </w:pPr>
    </w:p>
    <w:p w:rsidR="00542B5B" w:rsidRDefault="00542B5B" w:rsidP="005D01EF">
      <w:pPr>
        <w:widowControl w:val="0"/>
        <w:autoSpaceDE w:val="0"/>
        <w:autoSpaceDN w:val="0"/>
        <w:adjustRightInd w:val="0"/>
        <w:spacing w:after="0" w:line="240" w:lineRule="auto"/>
        <w:jc w:val="center"/>
        <w:outlineLvl w:val="3"/>
        <w:rPr>
          <w:rFonts w:ascii="Times New Roman" w:hAnsi="Times New Roman"/>
          <w:sz w:val="26"/>
          <w:szCs w:val="26"/>
        </w:rPr>
      </w:pPr>
    </w:p>
    <w:p w:rsidR="00542B5B" w:rsidRDefault="00542B5B" w:rsidP="005D01EF">
      <w:pPr>
        <w:widowControl w:val="0"/>
        <w:autoSpaceDE w:val="0"/>
        <w:autoSpaceDN w:val="0"/>
        <w:adjustRightInd w:val="0"/>
        <w:spacing w:after="0" w:line="240" w:lineRule="auto"/>
        <w:jc w:val="center"/>
        <w:outlineLvl w:val="3"/>
        <w:rPr>
          <w:rFonts w:ascii="Times New Roman" w:hAnsi="Times New Roman"/>
          <w:sz w:val="26"/>
          <w:szCs w:val="26"/>
        </w:rPr>
      </w:pPr>
    </w:p>
    <w:p w:rsidR="00542B5B" w:rsidRDefault="00542B5B" w:rsidP="005D01EF">
      <w:pPr>
        <w:widowControl w:val="0"/>
        <w:autoSpaceDE w:val="0"/>
        <w:autoSpaceDN w:val="0"/>
        <w:adjustRightInd w:val="0"/>
        <w:spacing w:after="0" w:line="240" w:lineRule="auto"/>
        <w:jc w:val="center"/>
        <w:outlineLvl w:val="3"/>
        <w:rPr>
          <w:rFonts w:ascii="Times New Roman" w:hAnsi="Times New Roman"/>
          <w:sz w:val="26"/>
          <w:szCs w:val="26"/>
        </w:rPr>
      </w:pPr>
    </w:p>
    <w:p w:rsidR="00542B5B" w:rsidRDefault="00542B5B" w:rsidP="005D01EF">
      <w:pPr>
        <w:widowControl w:val="0"/>
        <w:autoSpaceDE w:val="0"/>
        <w:autoSpaceDN w:val="0"/>
        <w:adjustRightInd w:val="0"/>
        <w:spacing w:after="0" w:line="240" w:lineRule="auto"/>
        <w:jc w:val="center"/>
        <w:outlineLvl w:val="3"/>
        <w:rPr>
          <w:rFonts w:ascii="Times New Roman" w:hAnsi="Times New Roman"/>
          <w:sz w:val="26"/>
          <w:szCs w:val="26"/>
        </w:rPr>
      </w:pPr>
    </w:p>
    <w:p w:rsidR="00542B5B" w:rsidRDefault="00542B5B" w:rsidP="005D01EF">
      <w:pPr>
        <w:widowControl w:val="0"/>
        <w:autoSpaceDE w:val="0"/>
        <w:autoSpaceDN w:val="0"/>
        <w:adjustRightInd w:val="0"/>
        <w:spacing w:after="0" w:line="240" w:lineRule="auto"/>
        <w:jc w:val="center"/>
        <w:outlineLvl w:val="3"/>
        <w:rPr>
          <w:rFonts w:ascii="Times New Roman" w:hAnsi="Times New Roman"/>
          <w:sz w:val="26"/>
          <w:szCs w:val="26"/>
        </w:rPr>
      </w:pPr>
    </w:p>
    <w:p w:rsidR="00542B5B" w:rsidRDefault="00542B5B" w:rsidP="005D01EF">
      <w:pPr>
        <w:widowControl w:val="0"/>
        <w:autoSpaceDE w:val="0"/>
        <w:autoSpaceDN w:val="0"/>
        <w:adjustRightInd w:val="0"/>
        <w:spacing w:after="0" w:line="240" w:lineRule="auto"/>
        <w:jc w:val="center"/>
        <w:outlineLvl w:val="3"/>
        <w:rPr>
          <w:rFonts w:ascii="Times New Roman" w:hAnsi="Times New Roman"/>
          <w:sz w:val="26"/>
          <w:szCs w:val="26"/>
        </w:rPr>
      </w:pPr>
    </w:p>
    <w:p w:rsidR="00542B5B" w:rsidRDefault="00542B5B" w:rsidP="005D01EF">
      <w:pPr>
        <w:widowControl w:val="0"/>
        <w:autoSpaceDE w:val="0"/>
        <w:autoSpaceDN w:val="0"/>
        <w:adjustRightInd w:val="0"/>
        <w:spacing w:after="0" w:line="240" w:lineRule="auto"/>
        <w:jc w:val="center"/>
        <w:outlineLvl w:val="3"/>
        <w:rPr>
          <w:rFonts w:ascii="Times New Roman" w:hAnsi="Times New Roman"/>
          <w:sz w:val="26"/>
          <w:szCs w:val="26"/>
        </w:rPr>
      </w:pPr>
    </w:p>
    <w:p w:rsidR="00542B5B" w:rsidRDefault="00542B5B" w:rsidP="005D01EF">
      <w:pPr>
        <w:widowControl w:val="0"/>
        <w:autoSpaceDE w:val="0"/>
        <w:autoSpaceDN w:val="0"/>
        <w:adjustRightInd w:val="0"/>
        <w:spacing w:after="0" w:line="240" w:lineRule="auto"/>
        <w:jc w:val="center"/>
        <w:outlineLvl w:val="3"/>
        <w:rPr>
          <w:rFonts w:ascii="Times New Roman" w:hAnsi="Times New Roman"/>
          <w:sz w:val="26"/>
          <w:szCs w:val="26"/>
        </w:rPr>
      </w:pPr>
    </w:p>
    <w:p w:rsidR="00542B5B" w:rsidRDefault="00542B5B" w:rsidP="005D01EF">
      <w:pPr>
        <w:widowControl w:val="0"/>
        <w:autoSpaceDE w:val="0"/>
        <w:autoSpaceDN w:val="0"/>
        <w:adjustRightInd w:val="0"/>
        <w:spacing w:after="0" w:line="240" w:lineRule="auto"/>
        <w:jc w:val="center"/>
        <w:outlineLvl w:val="3"/>
        <w:rPr>
          <w:rFonts w:ascii="Times New Roman" w:hAnsi="Times New Roman"/>
          <w:sz w:val="26"/>
          <w:szCs w:val="26"/>
        </w:rPr>
      </w:pPr>
    </w:p>
    <w:p w:rsidR="00542B5B" w:rsidRDefault="00542B5B" w:rsidP="005D01EF">
      <w:pPr>
        <w:widowControl w:val="0"/>
        <w:autoSpaceDE w:val="0"/>
        <w:autoSpaceDN w:val="0"/>
        <w:adjustRightInd w:val="0"/>
        <w:spacing w:after="0" w:line="240" w:lineRule="auto"/>
        <w:jc w:val="center"/>
        <w:outlineLvl w:val="3"/>
        <w:rPr>
          <w:rFonts w:ascii="Times New Roman" w:hAnsi="Times New Roman"/>
          <w:sz w:val="26"/>
          <w:szCs w:val="26"/>
        </w:rPr>
      </w:pPr>
    </w:p>
    <w:p w:rsidR="00542B5B" w:rsidRDefault="00542B5B" w:rsidP="005D01EF">
      <w:pPr>
        <w:widowControl w:val="0"/>
        <w:autoSpaceDE w:val="0"/>
        <w:autoSpaceDN w:val="0"/>
        <w:adjustRightInd w:val="0"/>
        <w:spacing w:after="0" w:line="240" w:lineRule="auto"/>
        <w:jc w:val="center"/>
        <w:outlineLvl w:val="3"/>
        <w:rPr>
          <w:rFonts w:ascii="Times New Roman" w:hAnsi="Times New Roman"/>
          <w:sz w:val="26"/>
          <w:szCs w:val="26"/>
        </w:rPr>
      </w:pPr>
    </w:p>
    <w:p w:rsidR="00542B5B" w:rsidRDefault="00542B5B" w:rsidP="005D01EF">
      <w:pPr>
        <w:widowControl w:val="0"/>
        <w:autoSpaceDE w:val="0"/>
        <w:autoSpaceDN w:val="0"/>
        <w:adjustRightInd w:val="0"/>
        <w:spacing w:after="0" w:line="240" w:lineRule="auto"/>
        <w:jc w:val="center"/>
        <w:outlineLvl w:val="3"/>
        <w:rPr>
          <w:rFonts w:ascii="Times New Roman" w:hAnsi="Times New Roman"/>
          <w:sz w:val="26"/>
          <w:szCs w:val="26"/>
        </w:rPr>
      </w:pPr>
    </w:p>
    <w:p w:rsidR="00542B5B" w:rsidRDefault="00542B5B" w:rsidP="005D01EF">
      <w:pPr>
        <w:widowControl w:val="0"/>
        <w:autoSpaceDE w:val="0"/>
        <w:autoSpaceDN w:val="0"/>
        <w:adjustRightInd w:val="0"/>
        <w:spacing w:after="0" w:line="240" w:lineRule="auto"/>
        <w:jc w:val="center"/>
        <w:outlineLvl w:val="3"/>
        <w:rPr>
          <w:rFonts w:ascii="Times New Roman" w:hAnsi="Times New Roman"/>
          <w:sz w:val="26"/>
          <w:szCs w:val="26"/>
        </w:rPr>
      </w:pPr>
    </w:p>
    <w:p w:rsidR="00542B5B" w:rsidRDefault="00542B5B" w:rsidP="005D01EF">
      <w:pPr>
        <w:widowControl w:val="0"/>
        <w:autoSpaceDE w:val="0"/>
        <w:autoSpaceDN w:val="0"/>
        <w:adjustRightInd w:val="0"/>
        <w:spacing w:after="0" w:line="240" w:lineRule="auto"/>
        <w:jc w:val="center"/>
        <w:outlineLvl w:val="3"/>
        <w:rPr>
          <w:rFonts w:ascii="Times New Roman" w:hAnsi="Times New Roman"/>
          <w:sz w:val="26"/>
          <w:szCs w:val="26"/>
        </w:rPr>
      </w:pPr>
    </w:p>
    <w:p w:rsidR="00542B5B" w:rsidRDefault="00542B5B" w:rsidP="005D01EF">
      <w:pPr>
        <w:widowControl w:val="0"/>
        <w:autoSpaceDE w:val="0"/>
        <w:autoSpaceDN w:val="0"/>
        <w:adjustRightInd w:val="0"/>
        <w:spacing w:after="0" w:line="240" w:lineRule="auto"/>
        <w:jc w:val="center"/>
        <w:outlineLvl w:val="3"/>
        <w:rPr>
          <w:rFonts w:ascii="Times New Roman" w:hAnsi="Times New Roman"/>
          <w:sz w:val="26"/>
          <w:szCs w:val="26"/>
        </w:rPr>
      </w:pPr>
    </w:p>
    <w:p w:rsidR="00542B5B" w:rsidRDefault="00542B5B" w:rsidP="005D01EF">
      <w:pPr>
        <w:widowControl w:val="0"/>
        <w:autoSpaceDE w:val="0"/>
        <w:autoSpaceDN w:val="0"/>
        <w:adjustRightInd w:val="0"/>
        <w:spacing w:after="0" w:line="240" w:lineRule="auto"/>
        <w:jc w:val="center"/>
        <w:outlineLvl w:val="3"/>
        <w:rPr>
          <w:rFonts w:ascii="Times New Roman" w:hAnsi="Times New Roman"/>
          <w:sz w:val="26"/>
          <w:szCs w:val="26"/>
        </w:rPr>
      </w:pPr>
    </w:p>
    <w:p w:rsidR="00542B5B" w:rsidRDefault="00542B5B" w:rsidP="005D01EF">
      <w:pPr>
        <w:widowControl w:val="0"/>
        <w:autoSpaceDE w:val="0"/>
        <w:autoSpaceDN w:val="0"/>
        <w:adjustRightInd w:val="0"/>
        <w:spacing w:after="0" w:line="240" w:lineRule="auto"/>
        <w:jc w:val="center"/>
        <w:outlineLvl w:val="3"/>
        <w:rPr>
          <w:rFonts w:ascii="Times New Roman" w:hAnsi="Times New Roman"/>
          <w:sz w:val="26"/>
          <w:szCs w:val="26"/>
        </w:rPr>
      </w:pPr>
    </w:p>
    <w:p w:rsidR="00542B5B" w:rsidRDefault="00542B5B" w:rsidP="005D01EF">
      <w:pPr>
        <w:widowControl w:val="0"/>
        <w:autoSpaceDE w:val="0"/>
        <w:autoSpaceDN w:val="0"/>
        <w:adjustRightInd w:val="0"/>
        <w:spacing w:after="0" w:line="240" w:lineRule="auto"/>
        <w:jc w:val="center"/>
        <w:outlineLvl w:val="3"/>
        <w:rPr>
          <w:rFonts w:ascii="Times New Roman" w:hAnsi="Times New Roman"/>
          <w:sz w:val="26"/>
          <w:szCs w:val="26"/>
        </w:rPr>
      </w:pPr>
    </w:p>
    <w:p w:rsidR="00542B5B" w:rsidRDefault="00542B5B" w:rsidP="005D01EF">
      <w:pPr>
        <w:widowControl w:val="0"/>
        <w:autoSpaceDE w:val="0"/>
        <w:autoSpaceDN w:val="0"/>
        <w:adjustRightInd w:val="0"/>
        <w:spacing w:after="0" w:line="240" w:lineRule="auto"/>
        <w:jc w:val="center"/>
        <w:outlineLvl w:val="3"/>
        <w:rPr>
          <w:rFonts w:ascii="Times New Roman" w:hAnsi="Times New Roman"/>
          <w:sz w:val="26"/>
          <w:szCs w:val="26"/>
        </w:rPr>
      </w:pPr>
    </w:p>
    <w:p w:rsidR="00542B5B" w:rsidRDefault="00542B5B" w:rsidP="005D01EF">
      <w:pPr>
        <w:widowControl w:val="0"/>
        <w:autoSpaceDE w:val="0"/>
        <w:autoSpaceDN w:val="0"/>
        <w:adjustRightInd w:val="0"/>
        <w:spacing w:after="0" w:line="240" w:lineRule="auto"/>
        <w:jc w:val="center"/>
        <w:outlineLvl w:val="3"/>
        <w:rPr>
          <w:rFonts w:ascii="Times New Roman" w:hAnsi="Times New Roman"/>
          <w:sz w:val="26"/>
          <w:szCs w:val="26"/>
        </w:rPr>
      </w:pPr>
    </w:p>
    <w:p w:rsidR="00542B5B" w:rsidRDefault="00542B5B" w:rsidP="005D01EF">
      <w:pPr>
        <w:widowControl w:val="0"/>
        <w:autoSpaceDE w:val="0"/>
        <w:autoSpaceDN w:val="0"/>
        <w:adjustRightInd w:val="0"/>
        <w:spacing w:after="0" w:line="240" w:lineRule="auto"/>
        <w:jc w:val="center"/>
        <w:outlineLvl w:val="3"/>
        <w:rPr>
          <w:rFonts w:ascii="Times New Roman" w:hAnsi="Times New Roman"/>
          <w:sz w:val="26"/>
          <w:szCs w:val="26"/>
        </w:rPr>
      </w:pPr>
    </w:p>
    <w:p w:rsidR="00542B5B" w:rsidRDefault="00542B5B" w:rsidP="005D01EF">
      <w:pPr>
        <w:widowControl w:val="0"/>
        <w:autoSpaceDE w:val="0"/>
        <w:autoSpaceDN w:val="0"/>
        <w:adjustRightInd w:val="0"/>
        <w:spacing w:after="0" w:line="240" w:lineRule="auto"/>
        <w:jc w:val="center"/>
        <w:outlineLvl w:val="3"/>
        <w:rPr>
          <w:rFonts w:ascii="Times New Roman" w:hAnsi="Times New Roman"/>
          <w:sz w:val="26"/>
          <w:szCs w:val="26"/>
        </w:rPr>
      </w:pPr>
    </w:p>
    <w:p w:rsidR="00542B5B" w:rsidRDefault="00542B5B" w:rsidP="005D01EF">
      <w:pPr>
        <w:widowControl w:val="0"/>
        <w:autoSpaceDE w:val="0"/>
        <w:autoSpaceDN w:val="0"/>
        <w:adjustRightInd w:val="0"/>
        <w:spacing w:after="0" w:line="240" w:lineRule="auto"/>
        <w:jc w:val="center"/>
        <w:outlineLvl w:val="3"/>
        <w:rPr>
          <w:rFonts w:ascii="Times New Roman" w:hAnsi="Times New Roman"/>
          <w:sz w:val="26"/>
          <w:szCs w:val="26"/>
        </w:rPr>
      </w:pPr>
    </w:p>
    <w:p w:rsidR="00B46D3F" w:rsidRDefault="005D01EF" w:rsidP="005D01EF">
      <w:pPr>
        <w:widowControl w:val="0"/>
        <w:autoSpaceDE w:val="0"/>
        <w:autoSpaceDN w:val="0"/>
        <w:adjustRightInd w:val="0"/>
        <w:spacing w:after="0" w:line="240" w:lineRule="auto"/>
        <w:jc w:val="center"/>
        <w:outlineLvl w:val="3"/>
        <w:rPr>
          <w:rFonts w:ascii="Times New Roman" w:hAnsi="Times New Roman"/>
          <w:sz w:val="26"/>
          <w:szCs w:val="26"/>
        </w:rPr>
      </w:pPr>
      <w:r w:rsidRPr="00CD38E3">
        <w:rPr>
          <w:rFonts w:ascii="Times New Roman" w:hAnsi="Times New Roman"/>
          <w:sz w:val="26"/>
          <w:szCs w:val="26"/>
        </w:rPr>
        <w:lastRenderedPageBreak/>
        <w:t xml:space="preserve">Паспорт </w:t>
      </w:r>
    </w:p>
    <w:p w:rsidR="00850D5C" w:rsidRPr="00CD38E3" w:rsidRDefault="005D01EF" w:rsidP="00B46D3F">
      <w:pPr>
        <w:widowControl w:val="0"/>
        <w:autoSpaceDE w:val="0"/>
        <w:autoSpaceDN w:val="0"/>
        <w:adjustRightInd w:val="0"/>
        <w:spacing w:after="0" w:line="240" w:lineRule="auto"/>
        <w:outlineLvl w:val="3"/>
        <w:rPr>
          <w:rFonts w:ascii="Times New Roman" w:hAnsi="Times New Roman"/>
          <w:sz w:val="26"/>
          <w:szCs w:val="26"/>
        </w:rPr>
      </w:pPr>
      <w:r w:rsidRPr="00CD38E3">
        <w:rPr>
          <w:rFonts w:ascii="Times New Roman" w:hAnsi="Times New Roman"/>
          <w:sz w:val="26"/>
          <w:szCs w:val="26"/>
        </w:rPr>
        <w:t xml:space="preserve">подпрограммы </w:t>
      </w:r>
      <w:r w:rsidR="00850D5C" w:rsidRPr="00CD38E3">
        <w:rPr>
          <w:rFonts w:ascii="Times New Roman" w:hAnsi="Times New Roman"/>
          <w:sz w:val="26"/>
          <w:szCs w:val="26"/>
        </w:rPr>
        <w:t xml:space="preserve">3"Развитие системы обращения с отходами производства </w:t>
      </w:r>
    </w:p>
    <w:p w:rsidR="00850D5C" w:rsidRPr="00CD38E3" w:rsidRDefault="00850D5C" w:rsidP="00850D5C">
      <w:pPr>
        <w:widowControl w:val="0"/>
        <w:autoSpaceDE w:val="0"/>
        <w:autoSpaceDN w:val="0"/>
        <w:adjustRightInd w:val="0"/>
        <w:spacing w:after="0" w:line="240" w:lineRule="auto"/>
        <w:jc w:val="center"/>
        <w:rPr>
          <w:rFonts w:ascii="Times New Roman" w:hAnsi="Times New Roman"/>
          <w:sz w:val="26"/>
          <w:szCs w:val="26"/>
        </w:rPr>
      </w:pPr>
      <w:r w:rsidRPr="00CD38E3">
        <w:rPr>
          <w:rFonts w:ascii="Times New Roman" w:hAnsi="Times New Roman"/>
          <w:sz w:val="26"/>
          <w:szCs w:val="26"/>
        </w:rPr>
        <w:t xml:space="preserve">и потребления на территории Михайловского района" </w:t>
      </w:r>
    </w:p>
    <w:p w:rsidR="00850D5C" w:rsidRPr="00CD38E3" w:rsidRDefault="00850D5C" w:rsidP="00850D5C">
      <w:pPr>
        <w:widowControl w:val="0"/>
        <w:autoSpaceDE w:val="0"/>
        <w:autoSpaceDN w:val="0"/>
        <w:adjustRightInd w:val="0"/>
        <w:spacing w:after="0" w:line="240" w:lineRule="auto"/>
        <w:jc w:val="center"/>
        <w:rPr>
          <w:rFonts w:ascii="Times New Roman" w:hAnsi="Times New Roman"/>
          <w:sz w:val="26"/>
          <w:szCs w:val="26"/>
        </w:rPr>
      </w:pPr>
      <w:r w:rsidRPr="00CD38E3">
        <w:rPr>
          <w:rFonts w:ascii="Times New Roman" w:hAnsi="Times New Roman"/>
          <w:sz w:val="26"/>
          <w:szCs w:val="26"/>
        </w:rPr>
        <w:t>на 2015-2020 годы</w:t>
      </w:r>
    </w:p>
    <w:p w:rsidR="005D01EF" w:rsidRPr="00CD38E3" w:rsidRDefault="005D01EF" w:rsidP="00850D5C">
      <w:pPr>
        <w:widowControl w:val="0"/>
        <w:autoSpaceDE w:val="0"/>
        <w:autoSpaceDN w:val="0"/>
        <w:adjustRightInd w:val="0"/>
        <w:spacing w:after="0" w:line="240" w:lineRule="auto"/>
        <w:jc w:val="center"/>
        <w:outlineLvl w:val="3"/>
        <w:rPr>
          <w:rFonts w:ascii="Times New Roman" w:hAnsi="Times New Roman"/>
          <w:sz w:val="26"/>
          <w:szCs w:val="26"/>
        </w:rPr>
      </w:pPr>
    </w:p>
    <w:p w:rsidR="005D01EF" w:rsidRPr="00CD38E3" w:rsidRDefault="005D01EF" w:rsidP="005D01EF">
      <w:pPr>
        <w:widowControl w:val="0"/>
        <w:autoSpaceDE w:val="0"/>
        <w:autoSpaceDN w:val="0"/>
        <w:adjustRightInd w:val="0"/>
        <w:spacing w:after="0" w:line="240" w:lineRule="auto"/>
        <w:jc w:val="center"/>
        <w:rPr>
          <w:rFonts w:ascii="Times New Roman" w:hAnsi="Times New Roman"/>
          <w:sz w:val="26"/>
          <w:szCs w:val="26"/>
        </w:rPr>
      </w:pPr>
    </w:p>
    <w:tbl>
      <w:tblPr>
        <w:tblW w:w="9638" w:type="dxa"/>
        <w:tblInd w:w="62" w:type="dxa"/>
        <w:tblLayout w:type="fixed"/>
        <w:tblCellMar>
          <w:top w:w="75" w:type="dxa"/>
          <w:left w:w="0" w:type="dxa"/>
          <w:bottom w:w="75" w:type="dxa"/>
          <w:right w:w="0" w:type="dxa"/>
        </w:tblCellMar>
        <w:tblLook w:val="0000"/>
      </w:tblPr>
      <w:tblGrid>
        <w:gridCol w:w="3288"/>
        <w:gridCol w:w="6350"/>
      </w:tblGrid>
      <w:tr w:rsidR="005D01EF" w:rsidRPr="00CD38E3" w:rsidTr="00A37D0F">
        <w:tc>
          <w:tcPr>
            <w:tcW w:w="3288" w:type="dxa"/>
            <w:tcMar>
              <w:top w:w="102" w:type="dxa"/>
              <w:left w:w="62" w:type="dxa"/>
              <w:bottom w:w="102" w:type="dxa"/>
              <w:right w:w="62" w:type="dxa"/>
            </w:tcMar>
          </w:tcPr>
          <w:p w:rsidR="005D01EF" w:rsidRDefault="00B46D3F" w:rsidP="00A37D0F">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Соисполнитель </w:t>
            </w:r>
          </w:p>
          <w:p w:rsidR="008544DF" w:rsidRPr="00CD38E3" w:rsidRDefault="00B46D3F" w:rsidP="00A37D0F">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подпрограммы</w:t>
            </w:r>
          </w:p>
        </w:tc>
        <w:tc>
          <w:tcPr>
            <w:tcW w:w="6350" w:type="dxa"/>
            <w:tcMar>
              <w:top w:w="102" w:type="dxa"/>
              <w:left w:w="62" w:type="dxa"/>
              <w:bottom w:w="102" w:type="dxa"/>
              <w:right w:w="62" w:type="dxa"/>
            </w:tcMar>
          </w:tcPr>
          <w:p w:rsidR="005D01EF" w:rsidRPr="00CD38E3" w:rsidRDefault="004D71D1" w:rsidP="00A37D0F">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Предприятия ЖКХ</w:t>
            </w:r>
          </w:p>
        </w:tc>
      </w:tr>
      <w:tr w:rsidR="005D01EF" w:rsidRPr="00CD38E3" w:rsidTr="00A37D0F">
        <w:tc>
          <w:tcPr>
            <w:tcW w:w="3288" w:type="dxa"/>
            <w:tcMar>
              <w:top w:w="102" w:type="dxa"/>
              <w:left w:w="62" w:type="dxa"/>
              <w:bottom w:w="102" w:type="dxa"/>
              <w:right w:w="62" w:type="dxa"/>
            </w:tcMar>
          </w:tcPr>
          <w:p w:rsidR="005D01EF" w:rsidRPr="00CD38E3" w:rsidRDefault="008544DF" w:rsidP="00A37D0F">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Участники подпрограммы</w:t>
            </w:r>
          </w:p>
        </w:tc>
        <w:tc>
          <w:tcPr>
            <w:tcW w:w="6350" w:type="dxa"/>
            <w:tcMar>
              <w:top w:w="102" w:type="dxa"/>
              <w:left w:w="62" w:type="dxa"/>
              <w:bottom w:w="102" w:type="dxa"/>
              <w:right w:w="62" w:type="dxa"/>
            </w:tcMar>
          </w:tcPr>
          <w:p w:rsidR="005D01EF" w:rsidRPr="00CD38E3" w:rsidRDefault="004D71D1" w:rsidP="008544DF">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П</w:t>
            </w:r>
            <w:r w:rsidR="008544DF">
              <w:rPr>
                <w:rFonts w:ascii="Times New Roman" w:hAnsi="Times New Roman"/>
                <w:sz w:val="26"/>
                <w:szCs w:val="26"/>
              </w:rPr>
              <w:t>редприятия ЖКХ</w:t>
            </w:r>
          </w:p>
        </w:tc>
      </w:tr>
      <w:tr w:rsidR="005D01EF" w:rsidRPr="00CD38E3" w:rsidTr="00A37D0F">
        <w:tc>
          <w:tcPr>
            <w:tcW w:w="3288" w:type="dxa"/>
            <w:tcMar>
              <w:top w:w="102" w:type="dxa"/>
              <w:left w:w="62" w:type="dxa"/>
              <w:bottom w:w="102" w:type="dxa"/>
              <w:right w:w="62" w:type="dxa"/>
            </w:tcMar>
          </w:tcPr>
          <w:p w:rsidR="005D01EF" w:rsidRPr="00CD38E3" w:rsidRDefault="005D01EF" w:rsidP="008544DF">
            <w:pPr>
              <w:widowControl w:val="0"/>
              <w:autoSpaceDE w:val="0"/>
              <w:autoSpaceDN w:val="0"/>
              <w:adjustRightInd w:val="0"/>
              <w:spacing w:after="0" w:line="240" w:lineRule="auto"/>
              <w:jc w:val="both"/>
              <w:rPr>
                <w:rFonts w:ascii="Times New Roman" w:hAnsi="Times New Roman"/>
                <w:sz w:val="26"/>
                <w:szCs w:val="26"/>
              </w:rPr>
            </w:pPr>
            <w:r w:rsidRPr="00CD38E3">
              <w:rPr>
                <w:rFonts w:ascii="Times New Roman" w:hAnsi="Times New Roman"/>
                <w:sz w:val="26"/>
                <w:szCs w:val="26"/>
              </w:rPr>
              <w:t>Цели подпрограммы</w:t>
            </w:r>
          </w:p>
        </w:tc>
        <w:tc>
          <w:tcPr>
            <w:tcW w:w="6350" w:type="dxa"/>
            <w:tcMar>
              <w:top w:w="102" w:type="dxa"/>
              <w:left w:w="62" w:type="dxa"/>
              <w:bottom w:w="102" w:type="dxa"/>
              <w:right w:w="62" w:type="dxa"/>
            </w:tcMar>
          </w:tcPr>
          <w:p w:rsidR="005D01EF" w:rsidRPr="00CD38E3" w:rsidRDefault="00850D5C" w:rsidP="008544DF">
            <w:pPr>
              <w:pStyle w:val="ConsPlusCell"/>
              <w:jc w:val="both"/>
              <w:rPr>
                <w:sz w:val="26"/>
                <w:szCs w:val="26"/>
              </w:rPr>
            </w:pPr>
            <w:r w:rsidRPr="00CD38E3">
              <w:rPr>
                <w:sz w:val="26"/>
                <w:szCs w:val="26"/>
              </w:rPr>
              <w:t xml:space="preserve">совершенствование   системы   обращения   сотходами производства и  потребления  на территории Михайловского района </w:t>
            </w:r>
            <w:r w:rsidR="00725D48" w:rsidRPr="00CD38E3">
              <w:rPr>
                <w:sz w:val="26"/>
                <w:szCs w:val="26"/>
              </w:rPr>
              <w:t>Алтайского края;</w:t>
            </w:r>
            <w:r w:rsidRPr="00CD38E3">
              <w:rPr>
                <w:sz w:val="26"/>
                <w:szCs w:val="26"/>
              </w:rPr>
              <w:t xml:space="preserve"> уменьшение негативного  воздействия отходов на окружающую среду и здоровье населения;</w:t>
            </w:r>
          </w:p>
        </w:tc>
      </w:tr>
      <w:tr w:rsidR="008544DF" w:rsidRPr="00CD38E3" w:rsidTr="00A37D0F">
        <w:tc>
          <w:tcPr>
            <w:tcW w:w="3288" w:type="dxa"/>
            <w:tcMar>
              <w:top w:w="102" w:type="dxa"/>
              <w:left w:w="62" w:type="dxa"/>
              <w:bottom w:w="102" w:type="dxa"/>
              <w:right w:w="62" w:type="dxa"/>
            </w:tcMar>
          </w:tcPr>
          <w:p w:rsidR="008544DF" w:rsidRPr="00AF149A" w:rsidRDefault="008544DF" w:rsidP="00A37D0F">
            <w:pPr>
              <w:widowControl w:val="0"/>
              <w:autoSpaceDE w:val="0"/>
              <w:autoSpaceDN w:val="0"/>
              <w:adjustRightInd w:val="0"/>
              <w:spacing w:after="0" w:line="240" w:lineRule="auto"/>
              <w:jc w:val="both"/>
              <w:rPr>
                <w:rFonts w:ascii="Times New Roman" w:hAnsi="Times New Roman" w:cs="Times New Roman"/>
                <w:sz w:val="26"/>
                <w:szCs w:val="26"/>
              </w:rPr>
            </w:pPr>
            <w:r w:rsidRPr="00AF149A">
              <w:rPr>
                <w:rFonts w:ascii="Times New Roman" w:hAnsi="Times New Roman" w:cs="Times New Roman"/>
                <w:sz w:val="26"/>
                <w:szCs w:val="26"/>
              </w:rPr>
              <w:t>Задачи</w:t>
            </w:r>
          </w:p>
        </w:tc>
        <w:tc>
          <w:tcPr>
            <w:tcW w:w="6350" w:type="dxa"/>
            <w:tcMar>
              <w:top w:w="102" w:type="dxa"/>
              <w:left w:w="62" w:type="dxa"/>
              <w:bottom w:w="102" w:type="dxa"/>
              <w:right w:w="62" w:type="dxa"/>
            </w:tcMar>
          </w:tcPr>
          <w:p w:rsidR="008544DF" w:rsidRPr="00CD38E3" w:rsidRDefault="008544DF" w:rsidP="007733BE">
            <w:pPr>
              <w:pStyle w:val="ConsPlusCell"/>
              <w:jc w:val="both"/>
              <w:rPr>
                <w:sz w:val="26"/>
                <w:szCs w:val="26"/>
              </w:rPr>
            </w:pPr>
            <w:r w:rsidRPr="00CD38E3">
              <w:rPr>
                <w:sz w:val="26"/>
                <w:szCs w:val="26"/>
              </w:rPr>
              <w:t xml:space="preserve">развитие  инфраструктуры   по   сбору,   </w:t>
            </w:r>
            <w:r w:rsidR="007733BE">
              <w:rPr>
                <w:sz w:val="26"/>
                <w:szCs w:val="26"/>
              </w:rPr>
              <w:t>вывозу</w:t>
            </w:r>
            <w:r w:rsidRPr="00CD38E3">
              <w:rPr>
                <w:sz w:val="26"/>
                <w:szCs w:val="26"/>
              </w:rPr>
              <w:t xml:space="preserve"> и размещению твердых бытовых отходов; развитие  системы   экологического   образования   и формирование экологической культуры  населения   в области обращения с отходами</w:t>
            </w:r>
          </w:p>
        </w:tc>
      </w:tr>
      <w:tr w:rsidR="005D01EF" w:rsidRPr="00CD38E3" w:rsidTr="00A37D0F">
        <w:tc>
          <w:tcPr>
            <w:tcW w:w="3288" w:type="dxa"/>
            <w:tcMar>
              <w:top w:w="102" w:type="dxa"/>
              <w:left w:w="62" w:type="dxa"/>
              <w:bottom w:w="102" w:type="dxa"/>
              <w:right w:w="62" w:type="dxa"/>
            </w:tcMar>
          </w:tcPr>
          <w:p w:rsidR="005D01EF" w:rsidRPr="00CD38E3" w:rsidRDefault="005D01EF" w:rsidP="008544DF">
            <w:pPr>
              <w:widowControl w:val="0"/>
              <w:autoSpaceDE w:val="0"/>
              <w:autoSpaceDN w:val="0"/>
              <w:adjustRightInd w:val="0"/>
              <w:spacing w:after="0" w:line="240" w:lineRule="auto"/>
              <w:rPr>
                <w:rFonts w:ascii="Times New Roman" w:hAnsi="Times New Roman"/>
                <w:sz w:val="26"/>
                <w:szCs w:val="26"/>
              </w:rPr>
            </w:pPr>
            <w:r w:rsidRPr="00CD38E3">
              <w:rPr>
                <w:rFonts w:ascii="Times New Roman" w:hAnsi="Times New Roman"/>
                <w:sz w:val="26"/>
                <w:szCs w:val="26"/>
              </w:rPr>
              <w:t>Важнейшие индикаторы подпрограммы</w:t>
            </w:r>
          </w:p>
        </w:tc>
        <w:tc>
          <w:tcPr>
            <w:tcW w:w="6350" w:type="dxa"/>
            <w:tcMar>
              <w:top w:w="102" w:type="dxa"/>
              <w:left w:w="62" w:type="dxa"/>
              <w:bottom w:w="102" w:type="dxa"/>
              <w:right w:w="62" w:type="dxa"/>
            </w:tcMar>
          </w:tcPr>
          <w:p w:rsidR="008544DF" w:rsidRDefault="00725D48" w:rsidP="00725D48">
            <w:pPr>
              <w:pStyle w:val="ConsPlusCell"/>
              <w:jc w:val="both"/>
              <w:rPr>
                <w:sz w:val="26"/>
                <w:szCs w:val="26"/>
              </w:rPr>
            </w:pPr>
            <w:r w:rsidRPr="00CD38E3">
              <w:rPr>
                <w:sz w:val="26"/>
                <w:szCs w:val="26"/>
              </w:rPr>
              <w:t xml:space="preserve">доля ликвидированных  несанкционированных свалок в общем количестве выявленных; </w:t>
            </w:r>
          </w:p>
          <w:p w:rsidR="005D01EF" w:rsidRPr="00CD38E3" w:rsidRDefault="00725D48" w:rsidP="008544DF">
            <w:pPr>
              <w:pStyle w:val="ConsPlusCell"/>
              <w:jc w:val="both"/>
              <w:rPr>
                <w:sz w:val="26"/>
                <w:szCs w:val="26"/>
              </w:rPr>
            </w:pPr>
            <w:r w:rsidRPr="00CD38E3">
              <w:rPr>
                <w:sz w:val="26"/>
                <w:szCs w:val="26"/>
              </w:rPr>
              <w:t>доля  населения  Михайловского района Алтайского  края,  вовлеченного   в процесс  экологического образования,  воспитания  и просвещения</w:t>
            </w:r>
          </w:p>
        </w:tc>
      </w:tr>
      <w:tr w:rsidR="005D01EF" w:rsidRPr="00CD38E3" w:rsidTr="008544DF">
        <w:trPr>
          <w:trHeight w:val="1222"/>
        </w:trPr>
        <w:tc>
          <w:tcPr>
            <w:tcW w:w="3288" w:type="dxa"/>
            <w:tcMar>
              <w:top w:w="102" w:type="dxa"/>
              <w:left w:w="62" w:type="dxa"/>
              <w:bottom w:w="102" w:type="dxa"/>
              <w:right w:w="62" w:type="dxa"/>
            </w:tcMar>
          </w:tcPr>
          <w:p w:rsidR="005D01EF" w:rsidRPr="00CD38E3" w:rsidRDefault="005D01EF" w:rsidP="00A37D0F">
            <w:pPr>
              <w:widowControl w:val="0"/>
              <w:autoSpaceDE w:val="0"/>
              <w:autoSpaceDN w:val="0"/>
              <w:adjustRightInd w:val="0"/>
              <w:spacing w:after="0" w:line="240" w:lineRule="auto"/>
              <w:jc w:val="both"/>
              <w:rPr>
                <w:rFonts w:ascii="Times New Roman" w:hAnsi="Times New Roman"/>
                <w:sz w:val="26"/>
                <w:szCs w:val="26"/>
              </w:rPr>
            </w:pPr>
            <w:r w:rsidRPr="00CD38E3">
              <w:rPr>
                <w:rFonts w:ascii="Times New Roman" w:hAnsi="Times New Roman"/>
                <w:sz w:val="26"/>
                <w:szCs w:val="26"/>
              </w:rPr>
              <w:t>Срок реализации мероприятий подпрограммы</w:t>
            </w:r>
          </w:p>
        </w:tc>
        <w:tc>
          <w:tcPr>
            <w:tcW w:w="6350" w:type="dxa"/>
            <w:tcMar>
              <w:top w:w="102" w:type="dxa"/>
              <w:left w:w="62" w:type="dxa"/>
              <w:bottom w:w="102" w:type="dxa"/>
              <w:right w:w="62" w:type="dxa"/>
            </w:tcMar>
          </w:tcPr>
          <w:p w:rsidR="005D01EF" w:rsidRPr="00CD38E3" w:rsidRDefault="005D01EF" w:rsidP="00A37D0F">
            <w:pPr>
              <w:widowControl w:val="0"/>
              <w:autoSpaceDE w:val="0"/>
              <w:autoSpaceDN w:val="0"/>
              <w:adjustRightInd w:val="0"/>
              <w:spacing w:after="0" w:line="240" w:lineRule="auto"/>
              <w:jc w:val="both"/>
              <w:rPr>
                <w:rFonts w:ascii="Times New Roman" w:hAnsi="Times New Roman"/>
                <w:sz w:val="26"/>
                <w:szCs w:val="26"/>
              </w:rPr>
            </w:pPr>
            <w:r w:rsidRPr="00CD38E3">
              <w:rPr>
                <w:rFonts w:ascii="Times New Roman" w:hAnsi="Times New Roman"/>
                <w:sz w:val="26"/>
                <w:szCs w:val="26"/>
              </w:rPr>
              <w:t xml:space="preserve">2015 -2020 годы </w:t>
            </w:r>
          </w:p>
        </w:tc>
      </w:tr>
      <w:tr w:rsidR="005D01EF" w:rsidRPr="00CD38E3" w:rsidTr="00A37D0F">
        <w:tc>
          <w:tcPr>
            <w:tcW w:w="3288" w:type="dxa"/>
            <w:tcMar>
              <w:top w:w="102" w:type="dxa"/>
              <w:left w:w="62" w:type="dxa"/>
              <w:bottom w:w="102" w:type="dxa"/>
              <w:right w:w="62" w:type="dxa"/>
            </w:tcMar>
          </w:tcPr>
          <w:p w:rsidR="005D01EF" w:rsidRPr="00CD38E3" w:rsidRDefault="005D01EF" w:rsidP="008544DF">
            <w:pPr>
              <w:widowControl w:val="0"/>
              <w:autoSpaceDE w:val="0"/>
              <w:autoSpaceDN w:val="0"/>
              <w:adjustRightInd w:val="0"/>
              <w:spacing w:after="0" w:line="240" w:lineRule="auto"/>
              <w:rPr>
                <w:rFonts w:ascii="Times New Roman" w:hAnsi="Times New Roman"/>
                <w:sz w:val="26"/>
                <w:szCs w:val="26"/>
              </w:rPr>
            </w:pPr>
            <w:r w:rsidRPr="00CD38E3">
              <w:rPr>
                <w:rFonts w:ascii="Times New Roman" w:hAnsi="Times New Roman"/>
                <w:sz w:val="26"/>
                <w:szCs w:val="26"/>
              </w:rPr>
              <w:t xml:space="preserve">Объемы и источники финансирования подпрограммы </w:t>
            </w:r>
          </w:p>
        </w:tc>
        <w:tc>
          <w:tcPr>
            <w:tcW w:w="6350" w:type="dxa"/>
            <w:tcMar>
              <w:top w:w="102" w:type="dxa"/>
              <w:left w:w="62" w:type="dxa"/>
              <w:bottom w:w="102" w:type="dxa"/>
              <w:right w:w="62" w:type="dxa"/>
            </w:tcMar>
          </w:tcPr>
          <w:p w:rsidR="005B2D21" w:rsidRDefault="008544DF" w:rsidP="00A37D0F">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О</w:t>
            </w:r>
            <w:r w:rsidR="005D01EF" w:rsidRPr="00CD38E3">
              <w:rPr>
                <w:rFonts w:ascii="Times New Roman" w:hAnsi="Times New Roman"/>
                <w:sz w:val="26"/>
                <w:szCs w:val="26"/>
              </w:rPr>
              <w:t>бщий объ</w:t>
            </w:r>
            <w:r w:rsidR="00725D48" w:rsidRPr="00CD38E3">
              <w:rPr>
                <w:rFonts w:ascii="Times New Roman" w:hAnsi="Times New Roman"/>
                <w:sz w:val="26"/>
                <w:szCs w:val="26"/>
              </w:rPr>
              <w:t>ем финансирования подпрограммы 3</w:t>
            </w:r>
            <w:r w:rsidR="005D01EF" w:rsidRPr="00CD38E3">
              <w:rPr>
                <w:rFonts w:ascii="Times New Roman" w:hAnsi="Times New Roman"/>
                <w:sz w:val="26"/>
                <w:szCs w:val="26"/>
              </w:rPr>
              <w:t xml:space="preserve">  составит </w:t>
            </w:r>
            <w:r w:rsidR="00E636A4" w:rsidRPr="00CD38E3">
              <w:rPr>
                <w:rFonts w:ascii="Times New Roman" w:hAnsi="Times New Roman"/>
                <w:sz w:val="26"/>
                <w:szCs w:val="26"/>
              </w:rPr>
              <w:t xml:space="preserve"> - </w:t>
            </w:r>
            <w:r w:rsidR="00393F2E">
              <w:rPr>
                <w:rFonts w:ascii="Times New Roman" w:hAnsi="Times New Roman"/>
                <w:sz w:val="26"/>
                <w:szCs w:val="26"/>
              </w:rPr>
              <w:t>4 443,65</w:t>
            </w:r>
            <w:r w:rsidR="00E636A4" w:rsidRPr="00CD38E3">
              <w:rPr>
                <w:rFonts w:ascii="Times New Roman" w:hAnsi="Times New Roman"/>
                <w:sz w:val="26"/>
                <w:szCs w:val="26"/>
              </w:rPr>
              <w:t> </w:t>
            </w:r>
            <w:r>
              <w:rPr>
                <w:rFonts w:ascii="Times New Roman" w:hAnsi="Times New Roman"/>
                <w:sz w:val="26"/>
                <w:szCs w:val="26"/>
              </w:rPr>
              <w:t>тыс.</w:t>
            </w:r>
            <w:r w:rsidR="005D01EF" w:rsidRPr="00CD38E3">
              <w:rPr>
                <w:rFonts w:ascii="Times New Roman" w:hAnsi="Times New Roman"/>
                <w:sz w:val="26"/>
                <w:szCs w:val="26"/>
              </w:rPr>
              <w:t xml:space="preserve">руб., </w:t>
            </w:r>
          </w:p>
          <w:p w:rsidR="008544DF" w:rsidRPr="00CD38E3" w:rsidRDefault="008544DF" w:rsidP="008544DF">
            <w:pPr>
              <w:widowControl w:val="0"/>
              <w:autoSpaceDE w:val="0"/>
              <w:autoSpaceDN w:val="0"/>
              <w:adjustRightInd w:val="0"/>
              <w:spacing w:after="0" w:line="240" w:lineRule="auto"/>
              <w:jc w:val="both"/>
              <w:rPr>
                <w:rFonts w:ascii="Times New Roman" w:hAnsi="Times New Roman"/>
                <w:sz w:val="26"/>
                <w:szCs w:val="26"/>
              </w:rPr>
            </w:pPr>
            <w:r w:rsidRPr="00CD38E3">
              <w:rPr>
                <w:rFonts w:ascii="Times New Roman" w:hAnsi="Times New Roman"/>
                <w:sz w:val="26"/>
                <w:szCs w:val="26"/>
              </w:rPr>
              <w:t>в том числе:</w:t>
            </w:r>
          </w:p>
          <w:p w:rsidR="008544DF" w:rsidRPr="00CD38E3" w:rsidRDefault="008544DF" w:rsidP="008544DF">
            <w:pPr>
              <w:widowControl w:val="0"/>
              <w:autoSpaceDE w:val="0"/>
              <w:autoSpaceDN w:val="0"/>
              <w:adjustRightInd w:val="0"/>
              <w:spacing w:after="0" w:line="240" w:lineRule="auto"/>
              <w:jc w:val="both"/>
              <w:rPr>
                <w:rFonts w:ascii="Times New Roman" w:hAnsi="Times New Roman"/>
                <w:sz w:val="26"/>
                <w:szCs w:val="26"/>
              </w:rPr>
            </w:pPr>
            <w:r w:rsidRPr="00CD38E3">
              <w:rPr>
                <w:rFonts w:ascii="Times New Roman" w:hAnsi="Times New Roman"/>
                <w:sz w:val="26"/>
                <w:szCs w:val="26"/>
              </w:rPr>
              <w:t xml:space="preserve">средства местного бюджета – </w:t>
            </w:r>
            <w:r w:rsidR="00393F2E">
              <w:rPr>
                <w:rFonts w:ascii="Times New Roman" w:hAnsi="Times New Roman"/>
                <w:sz w:val="26"/>
                <w:szCs w:val="26"/>
              </w:rPr>
              <w:t>2 879,9</w:t>
            </w:r>
            <w:r w:rsidRPr="00CD38E3">
              <w:rPr>
                <w:rFonts w:ascii="Times New Roman" w:hAnsi="Times New Roman"/>
                <w:sz w:val="26"/>
                <w:szCs w:val="26"/>
              </w:rPr>
              <w:t> </w:t>
            </w:r>
            <w:r>
              <w:rPr>
                <w:rFonts w:ascii="Times New Roman" w:hAnsi="Times New Roman"/>
                <w:sz w:val="26"/>
                <w:szCs w:val="26"/>
              </w:rPr>
              <w:t>тыс.</w:t>
            </w:r>
            <w:r w:rsidRPr="00CD38E3">
              <w:rPr>
                <w:rFonts w:ascii="Times New Roman" w:hAnsi="Times New Roman"/>
                <w:sz w:val="26"/>
                <w:szCs w:val="26"/>
              </w:rPr>
              <w:t xml:space="preserve"> руб.,</w:t>
            </w:r>
          </w:p>
          <w:p w:rsidR="008544DF" w:rsidRPr="00CD38E3" w:rsidRDefault="008544DF" w:rsidP="00A37D0F">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из них:</w:t>
            </w:r>
          </w:p>
          <w:p w:rsidR="005B2D21" w:rsidRPr="00CD38E3" w:rsidRDefault="005B2D21" w:rsidP="00A37D0F">
            <w:pPr>
              <w:widowControl w:val="0"/>
              <w:autoSpaceDE w:val="0"/>
              <w:autoSpaceDN w:val="0"/>
              <w:adjustRightInd w:val="0"/>
              <w:spacing w:after="0" w:line="240" w:lineRule="auto"/>
              <w:jc w:val="both"/>
              <w:rPr>
                <w:rFonts w:ascii="Times New Roman" w:hAnsi="Times New Roman"/>
                <w:sz w:val="26"/>
                <w:szCs w:val="26"/>
              </w:rPr>
            </w:pPr>
            <w:r w:rsidRPr="00CD38E3">
              <w:rPr>
                <w:rFonts w:ascii="Times New Roman" w:hAnsi="Times New Roman"/>
                <w:sz w:val="26"/>
                <w:szCs w:val="26"/>
              </w:rPr>
              <w:t>2015 год –</w:t>
            </w:r>
            <w:r w:rsidR="008544DF">
              <w:rPr>
                <w:rFonts w:ascii="Times New Roman" w:hAnsi="Times New Roman"/>
                <w:sz w:val="26"/>
                <w:szCs w:val="26"/>
              </w:rPr>
              <w:t xml:space="preserve">570 тыс. </w:t>
            </w:r>
            <w:r w:rsidRPr="00CD38E3">
              <w:rPr>
                <w:rFonts w:ascii="Times New Roman" w:hAnsi="Times New Roman"/>
                <w:sz w:val="26"/>
                <w:szCs w:val="26"/>
              </w:rPr>
              <w:t>руб.,</w:t>
            </w:r>
          </w:p>
          <w:p w:rsidR="005B2D21" w:rsidRPr="00CD38E3" w:rsidRDefault="005B2D21" w:rsidP="00A37D0F">
            <w:pPr>
              <w:widowControl w:val="0"/>
              <w:autoSpaceDE w:val="0"/>
              <w:autoSpaceDN w:val="0"/>
              <w:adjustRightInd w:val="0"/>
              <w:spacing w:after="0" w:line="240" w:lineRule="auto"/>
              <w:jc w:val="both"/>
              <w:rPr>
                <w:rFonts w:ascii="Times New Roman" w:hAnsi="Times New Roman"/>
                <w:sz w:val="26"/>
                <w:szCs w:val="26"/>
              </w:rPr>
            </w:pPr>
            <w:r w:rsidRPr="00CD38E3">
              <w:rPr>
                <w:rFonts w:ascii="Times New Roman" w:hAnsi="Times New Roman"/>
                <w:sz w:val="26"/>
                <w:szCs w:val="26"/>
              </w:rPr>
              <w:t>2016 год –</w:t>
            </w:r>
            <w:r w:rsidR="008544DF">
              <w:rPr>
                <w:rFonts w:ascii="Times New Roman" w:hAnsi="Times New Roman"/>
                <w:sz w:val="26"/>
                <w:szCs w:val="26"/>
              </w:rPr>
              <w:t xml:space="preserve">570 тыс. </w:t>
            </w:r>
            <w:r w:rsidRPr="00CD38E3">
              <w:rPr>
                <w:rFonts w:ascii="Times New Roman" w:hAnsi="Times New Roman"/>
                <w:sz w:val="26"/>
                <w:szCs w:val="26"/>
              </w:rPr>
              <w:t>руб.,</w:t>
            </w:r>
          </w:p>
          <w:p w:rsidR="005B2D21" w:rsidRPr="00CD38E3" w:rsidRDefault="005B2D21" w:rsidP="00A37D0F">
            <w:pPr>
              <w:widowControl w:val="0"/>
              <w:autoSpaceDE w:val="0"/>
              <w:autoSpaceDN w:val="0"/>
              <w:adjustRightInd w:val="0"/>
              <w:spacing w:after="0" w:line="240" w:lineRule="auto"/>
              <w:jc w:val="both"/>
              <w:rPr>
                <w:rFonts w:ascii="Times New Roman" w:hAnsi="Times New Roman"/>
                <w:sz w:val="26"/>
                <w:szCs w:val="26"/>
              </w:rPr>
            </w:pPr>
            <w:r w:rsidRPr="00CD38E3">
              <w:rPr>
                <w:rFonts w:ascii="Times New Roman" w:hAnsi="Times New Roman"/>
                <w:sz w:val="26"/>
                <w:szCs w:val="26"/>
              </w:rPr>
              <w:t>2017 год –</w:t>
            </w:r>
            <w:r w:rsidR="00D76531">
              <w:rPr>
                <w:rFonts w:ascii="Times New Roman" w:hAnsi="Times New Roman"/>
                <w:sz w:val="26"/>
                <w:szCs w:val="26"/>
              </w:rPr>
              <w:t>651,</w:t>
            </w:r>
            <w:r w:rsidR="008856CE">
              <w:rPr>
                <w:rFonts w:ascii="Times New Roman" w:hAnsi="Times New Roman"/>
                <w:sz w:val="26"/>
                <w:szCs w:val="26"/>
              </w:rPr>
              <w:t>5</w:t>
            </w:r>
            <w:r w:rsidR="008544DF">
              <w:rPr>
                <w:rFonts w:ascii="Times New Roman" w:hAnsi="Times New Roman"/>
                <w:sz w:val="26"/>
                <w:szCs w:val="26"/>
              </w:rPr>
              <w:t xml:space="preserve">тыс. </w:t>
            </w:r>
            <w:r w:rsidRPr="00CD38E3">
              <w:rPr>
                <w:rFonts w:ascii="Times New Roman" w:hAnsi="Times New Roman"/>
                <w:sz w:val="26"/>
                <w:szCs w:val="26"/>
              </w:rPr>
              <w:t>руб.,</w:t>
            </w:r>
          </w:p>
          <w:p w:rsidR="005B2D21" w:rsidRPr="00CD38E3" w:rsidRDefault="005B2D21" w:rsidP="00A37D0F">
            <w:pPr>
              <w:widowControl w:val="0"/>
              <w:autoSpaceDE w:val="0"/>
              <w:autoSpaceDN w:val="0"/>
              <w:adjustRightInd w:val="0"/>
              <w:spacing w:after="0" w:line="240" w:lineRule="auto"/>
              <w:jc w:val="both"/>
              <w:rPr>
                <w:rFonts w:ascii="Times New Roman" w:hAnsi="Times New Roman"/>
                <w:sz w:val="26"/>
                <w:szCs w:val="26"/>
              </w:rPr>
            </w:pPr>
            <w:r w:rsidRPr="00CD38E3">
              <w:rPr>
                <w:rFonts w:ascii="Times New Roman" w:hAnsi="Times New Roman"/>
                <w:sz w:val="26"/>
                <w:szCs w:val="26"/>
              </w:rPr>
              <w:t>2018 год –</w:t>
            </w:r>
            <w:r w:rsidR="00393F2E">
              <w:rPr>
                <w:rFonts w:ascii="Times New Roman" w:hAnsi="Times New Roman"/>
                <w:sz w:val="26"/>
                <w:szCs w:val="26"/>
              </w:rPr>
              <w:t>308,4</w:t>
            </w:r>
            <w:r w:rsidR="00AE0A4D">
              <w:rPr>
                <w:rFonts w:ascii="Times New Roman" w:hAnsi="Times New Roman"/>
                <w:sz w:val="26"/>
                <w:szCs w:val="26"/>
              </w:rPr>
              <w:t xml:space="preserve">тыс. </w:t>
            </w:r>
            <w:r w:rsidRPr="00CD38E3">
              <w:rPr>
                <w:rFonts w:ascii="Times New Roman" w:hAnsi="Times New Roman"/>
                <w:sz w:val="26"/>
                <w:szCs w:val="26"/>
              </w:rPr>
              <w:t>руб.,</w:t>
            </w:r>
          </w:p>
          <w:p w:rsidR="005B2D21" w:rsidRPr="00CD38E3" w:rsidRDefault="005B2D21" w:rsidP="00A37D0F">
            <w:pPr>
              <w:widowControl w:val="0"/>
              <w:autoSpaceDE w:val="0"/>
              <w:autoSpaceDN w:val="0"/>
              <w:adjustRightInd w:val="0"/>
              <w:spacing w:after="0" w:line="240" w:lineRule="auto"/>
              <w:jc w:val="both"/>
              <w:rPr>
                <w:rFonts w:ascii="Times New Roman" w:hAnsi="Times New Roman"/>
                <w:sz w:val="26"/>
                <w:szCs w:val="26"/>
              </w:rPr>
            </w:pPr>
            <w:r w:rsidRPr="00CD38E3">
              <w:rPr>
                <w:rFonts w:ascii="Times New Roman" w:hAnsi="Times New Roman"/>
                <w:sz w:val="26"/>
                <w:szCs w:val="26"/>
              </w:rPr>
              <w:t>2019 год –</w:t>
            </w:r>
            <w:r w:rsidR="00393F2E">
              <w:rPr>
                <w:rFonts w:ascii="Times New Roman" w:hAnsi="Times New Roman"/>
                <w:sz w:val="26"/>
                <w:szCs w:val="26"/>
              </w:rPr>
              <w:t>430</w:t>
            </w:r>
            <w:r w:rsidR="008544DF">
              <w:rPr>
                <w:rFonts w:ascii="Times New Roman" w:hAnsi="Times New Roman"/>
                <w:sz w:val="26"/>
                <w:szCs w:val="26"/>
              </w:rPr>
              <w:t xml:space="preserve">тыс. </w:t>
            </w:r>
            <w:r w:rsidRPr="00CD38E3">
              <w:rPr>
                <w:rFonts w:ascii="Times New Roman" w:hAnsi="Times New Roman"/>
                <w:sz w:val="26"/>
                <w:szCs w:val="26"/>
              </w:rPr>
              <w:t>руб.,</w:t>
            </w:r>
          </w:p>
          <w:p w:rsidR="005B2D21" w:rsidRPr="00CD38E3" w:rsidRDefault="005B2D21" w:rsidP="00A37D0F">
            <w:pPr>
              <w:widowControl w:val="0"/>
              <w:autoSpaceDE w:val="0"/>
              <w:autoSpaceDN w:val="0"/>
              <w:adjustRightInd w:val="0"/>
              <w:spacing w:after="0" w:line="240" w:lineRule="auto"/>
              <w:jc w:val="both"/>
              <w:rPr>
                <w:rFonts w:ascii="Times New Roman" w:hAnsi="Times New Roman"/>
                <w:sz w:val="26"/>
                <w:szCs w:val="26"/>
              </w:rPr>
            </w:pPr>
            <w:r w:rsidRPr="00CD38E3">
              <w:rPr>
                <w:rFonts w:ascii="Times New Roman" w:hAnsi="Times New Roman"/>
                <w:sz w:val="26"/>
                <w:szCs w:val="26"/>
              </w:rPr>
              <w:t>2020 год –</w:t>
            </w:r>
            <w:r w:rsidR="00393F2E">
              <w:rPr>
                <w:rFonts w:ascii="Times New Roman" w:hAnsi="Times New Roman"/>
                <w:sz w:val="26"/>
                <w:szCs w:val="26"/>
              </w:rPr>
              <w:t>350</w:t>
            </w:r>
            <w:r w:rsidR="008544DF">
              <w:rPr>
                <w:rFonts w:ascii="Times New Roman" w:hAnsi="Times New Roman"/>
                <w:sz w:val="26"/>
                <w:szCs w:val="26"/>
              </w:rPr>
              <w:t xml:space="preserve">тыс. </w:t>
            </w:r>
            <w:r w:rsidRPr="00CD38E3">
              <w:rPr>
                <w:rFonts w:ascii="Times New Roman" w:hAnsi="Times New Roman"/>
                <w:sz w:val="26"/>
                <w:szCs w:val="26"/>
              </w:rPr>
              <w:t>руб.</w:t>
            </w:r>
          </w:p>
          <w:p w:rsidR="005D01EF" w:rsidRDefault="005D01EF" w:rsidP="00A37D0F">
            <w:pPr>
              <w:widowControl w:val="0"/>
              <w:autoSpaceDE w:val="0"/>
              <w:autoSpaceDN w:val="0"/>
              <w:adjustRightInd w:val="0"/>
              <w:spacing w:after="0" w:line="240" w:lineRule="auto"/>
              <w:jc w:val="both"/>
              <w:rPr>
                <w:rFonts w:ascii="Times New Roman" w:hAnsi="Times New Roman"/>
                <w:sz w:val="26"/>
                <w:szCs w:val="26"/>
              </w:rPr>
            </w:pPr>
            <w:r w:rsidRPr="00CD38E3">
              <w:rPr>
                <w:rFonts w:ascii="Times New Roman" w:hAnsi="Times New Roman"/>
                <w:sz w:val="26"/>
                <w:szCs w:val="26"/>
              </w:rPr>
              <w:t xml:space="preserve">внебюджетные источники </w:t>
            </w:r>
            <w:r w:rsidR="00E636A4" w:rsidRPr="00CD38E3">
              <w:rPr>
                <w:rFonts w:ascii="Times New Roman" w:hAnsi="Times New Roman"/>
                <w:sz w:val="26"/>
                <w:szCs w:val="26"/>
              </w:rPr>
              <w:t xml:space="preserve">– </w:t>
            </w:r>
            <w:r w:rsidR="00393F2E">
              <w:rPr>
                <w:rFonts w:ascii="Times New Roman" w:hAnsi="Times New Roman"/>
                <w:sz w:val="26"/>
                <w:szCs w:val="26"/>
              </w:rPr>
              <w:t>1 563,75</w:t>
            </w:r>
            <w:r w:rsidR="008856CE">
              <w:rPr>
                <w:rFonts w:ascii="Times New Roman" w:hAnsi="Times New Roman"/>
                <w:sz w:val="26"/>
                <w:szCs w:val="26"/>
              </w:rPr>
              <w:t xml:space="preserve"> тыс.</w:t>
            </w:r>
            <w:r w:rsidR="00E636A4" w:rsidRPr="00CD38E3">
              <w:rPr>
                <w:rFonts w:ascii="Times New Roman" w:hAnsi="Times New Roman"/>
                <w:sz w:val="26"/>
                <w:szCs w:val="26"/>
              </w:rPr>
              <w:t xml:space="preserve"> руб.</w:t>
            </w:r>
          </w:p>
          <w:p w:rsidR="008544DF" w:rsidRDefault="008544DF" w:rsidP="00A37D0F">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из них:</w:t>
            </w:r>
          </w:p>
          <w:p w:rsidR="004D71D1" w:rsidRDefault="008544DF" w:rsidP="008544DF">
            <w:pPr>
              <w:widowControl w:val="0"/>
              <w:autoSpaceDE w:val="0"/>
              <w:autoSpaceDN w:val="0"/>
              <w:adjustRightInd w:val="0"/>
              <w:spacing w:after="0" w:line="240" w:lineRule="auto"/>
              <w:jc w:val="both"/>
              <w:rPr>
                <w:rFonts w:ascii="Times New Roman" w:hAnsi="Times New Roman"/>
                <w:sz w:val="26"/>
                <w:szCs w:val="26"/>
              </w:rPr>
            </w:pPr>
            <w:r w:rsidRPr="00CD38E3">
              <w:rPr>
                <w:rFonts w:ascii="Times New Roman" w:hAnsi="Times New Roman"/>
                <w:sz w:val="26"/>
                <w:szCs w:val="26"/>
              </w:rPr>
              <w:t>2015 год –</w:t>
            </w:r>
            <w:r w:rsidR="00AE0A4D">
              <w:rPr>
                <w:rFonts w:ascii="Times New Roman" w:hAnsi="Times New Roman"/>
                <w:sz w:val="26"/>
                <w:szCs w:val="26"/>
              </w:rPr>
              <w:t xml:space="preserve"> 250 тыс. </w:t>
            </w:r>
            <w:r w:rsidRPr="00CD38E3">
              <w:rPr>
                <w:rFonts w:ascii="Times New Roman" w:hAnsi="Times New Roman"/>
                <w:sz w:val="26"/>
                <w:szCs w:val="26"/>
              </w:rPr>
              <w:t>руб.,</w:t>
            </w:r>
          </w:p>
          <w:p w:rsidR="008544DF" w:rsidRPr="00CD38E3" w:rsidRDefault="008544DF" w:rsidP="008544DF">
            <w:pPr>
              <w:widowControl w:val="0"/>
              <w:autoSpaceDE w:val="0"/>
              <w:autoSpaceDN w:val="0"/>
              <w:adjustRightInd w:val="0"/>
              <w:spacing w:after="0" w:line="240" w:lineRule="auto"/>
              <w:jc w:val="both"/>
              <w:rPr>
                <w:rFonts w:ascii="Times New Roman" w:hAnsi="Times New Roman"/>
                <w:sz w:val="26"/>
                <w:szCs w:val="26"/>
              </w:rPr>
            </w:pPr>
            <w:r w:rsidRPr="00CD38E3">
              <w:rPr>
                <w:rFonts w:ascii="Times New Roman" w:hAnsi="Times New Roman"/>
                <w:sz w:val="26"/>
                <w:szCs w:val="26"/>
              </w:rPr>
              <w:t>2016 год –</w:t>
            </w:r>
            <w:r w:rsidR="00AE0A4D">
              <w:rPr>
                <w:rFonts w:ascii="Times New Roman" w:hAnsi="Times New Roman"/>
                <w:sz w:val="26"/>
                <w:szCs w:val="26"/>
              </w:rPr>
              <w:t xml:space="preserve">150 тыс. </w:t>
            </w:r>
            <w:r w:rsidRPr="00CD38E3">
              <w:rPr>
                <w:rFonts w:ascii="Times New Roman" w:hAnsi="Times New Roman"/>
                <w:sz w:val="26"/>
                <w:szCs w:val="26"/>
              </w:rPr>
              <w:t>руб.,</w:t>
            </w:r>
          </w:p>
          <w:p w:rsidR="008544DF" w:rsidRPr="00CD38E3" w:rsidRDefault="008544DF" w:rsidP="008544DF">
            <w:pPr>
              <w:widowControl w:val="0"/>
              <w:autoSpaceDE w:val="0"/>
              <w:autoSpaceDN w:val="0"/>
              <w:adjustRightInd w:val="0"/>
              <w:spacing w:after="0" w:line="240" w:lineRule="auto"/>
              <w:jc w:val="both"/>
              <w:rPr>
                <w:rFonts w:ascii="Times New Roman" w:hAnsi="Times New Roman"/>
                <w:sz w:val="26"/>
                <w:szCs w:val="26"/>
              </w:rPr>
            </w:pPr>
            <w:r w:rsidRPr="00CD38E3">
              <w:rPr>
                <w:rFonts w:ascii="Times New Roman" w:hAnsi="Times New Roman"/>
                <w:sz w:val="26"/>
                <w:szCs w:val="26"/>
              </w:rPr>
              <w:lastRenderedPageBreak/>
              <w:t>2017 год –</w:t>
            </w:r>
            <w:r w:rsidR="00B20F80">
              <w:rPr>
                <w:rFonts w:ascii="Times New Roman" w:hAnsi="Times New Roman"/>
                <w:sz w:val="26"/>
                <w:szCs w:val="26"/>
              </w:rPr>
              <w:t>718</w:t>
            </w:r>
            <w:r w:rsidR="00AE0A4D">
              <w:rPr>
                <w:rFonts w:ascii="Times New Roman" w:hAnsi="Times New Roman"/>
                <w:sz w:val="26"/>
                <w:szCs w:val="26"/>
              </w:rPr>
              <w:t xml:space="preserve"> тыс. </w:t>
            </w:r>
            <w:r w:rsidRPr="00CD38E3">
              <w:rPr>
                <w:rFonts w:ascii="Times New Roman" w:hAnsi="Times New Roman"/>
                <w:sz w:val="26"/>
                <w:szCs w:val="26"/>
              </w:rPr>
              <w:t>руб.,</w:t>
            </w:r>
          </w:p>
          <w:p w:rsidR="008544DF" w:rsidRPr="00CD38E3" w:rsidRDefault="008544DF" w:rsidP="008544DF">
            <w:pPr>
              <w:widowControl w:val="0"/>
              <w:autoSpaceDE w:val="0"/>
              <w:autoSpaceDN w:val="0"/>
              <w:adjustRightInd w:val="0"/>
              <w:spacing w:after="0" w:line="240" w:lineRule="auto"/>
              <w:jc w:val="both"/>
              <w:rPr>
                <w:rFonts w:ascii="Times New Roman" w:hAnsi="Times New Roman"/>
                <w:sz w:val="26"/>
                <w:szCs w:val="26"/>
              </w:rPr>
            </w:pPr>
            <w:r w:rsidRPr="00CD38E3">
              <w:rPr>
                <w:rFonts w:ascii="Times New Roman" w:hAnsi="Times New Roman"/>
                <w:sz w:val="26"/>
                <w:szCs w:val="26"/>
              </w:rPr>
              <w:t>2018 год –</w:t>
            </w:r>
            <w:r w:rsidR="00393F2E">
              <w:rPr>
                <w:rFonts w:ascii="Times New Roman" w:hAnsi="Times New Roman"/>
                <w:sz w:val="26"/>
                <w:szCs w:val="26"/>
              </w:rPr>
              <w:t>145,75</w:t>
            </w:r>
            <w:r w:rsidR="00AE0A4D">
              <w:rPr>
                <w:rFonts w:ascii="Times New Roman" w:hAnsi="Times New Roman"/>
                <w:sz w:val="26"/>
                <w:szCs w:val="26"/>
              </w:rPr>
              <w:t xml:space="preserve"> тыс. </w:t>
            </w:r>
            <w:r w:rsidRPr="00CD38E3">
              <w:rPr>
                <w:rFonts w:ascii="Times New Roman" w:hAnsi="Times New Roman"/>
                <w:sz w:val="26"/>
                <w:szCs w:val="26"/>
              </w:rPr>
              <w:t>руб.,</w:t>
            </w:r>
          </w:p>
          <w:p w:rsidR="008544DF" w:rsidRPr="00CD38E3" w:rsidRDefault="008544DF" w:rsidP="008544DF">
            <w:pPr>
              <w:widowControl w:val="0"/>
              <w:autoSpaceDE w:val="0"/>
              <w:autoSpaceDN w:val="0"/>
              <w:adjustRightInd w:val="0"/>
              <w:spacing w:after="0" w:line="240" w:lineRule="auto"/>
              <w:jc w:val="both"/>
              <w:rPr>
                <w:rFonts w:ascii="Times New Roman" w:hAnsi="Times New Roman"/>
                <w:sz w:val="26"/>
                <w:szCs w:val="26"/>
              </w:rPr>
            </w:pPr>
            <w:r w:rsidRPr="00CD38E3">
              <w:rPr>
                <w:rFonts w:ascii="Times New Roman" w:hAnsi="Times New Roman"/>
                <w:sz w:val="26"/>
                <w:szCs w:val="26"/>
              </w:rPr>
              <w:t>2019 год –</w:t>
            </w:r>
            <w:r w:rsidR="00393F2E">
              <w:rPr>
                <w:rFonts w:ascii="Times New Roman" w:hAnsi="Times New Roman"/>
                <w:sz w:val="26"/>
                <w:szCs w:val="26"/>
              </w:rPr>
              <w:t>150</w:t>
            </w:r>
            <w:r w:rsidR="00AE0A4D">
              <w:rPr>
                <w:rFonts w:ascii="Times New Roman" w:hAnsi="Times New Roman"/>
                <w:sz w:val="26"/>
                <w:szCs w:val="26"/>
              </w:rPr>
              <w:t xml:space="preserve"> тыс. руб.</w:t>
            </w:r>
            <w:r w:rsidRPr="00CD38E3">
              <w:rPr>
                <w:rFonts w:ascii="Times New Roman" w:hAnsi="Times New Roman"/>
                <w:sz w:val="26"/>
                <w:szCs w:val="26"/>
              </w:rPr>
              <w:t>руб.,</w:t>
            </w:r>
          </w:p>
          <w:p w:rsidR="008544DF" w:rsidRPr="00CD38E3" w:rsidRDefault="008544DF" w:rsidP="008544DF">
            <w:pPr>
              <w:widowControl w:val="0"/>
              <w:autoSpaceDE w:val="0"/>
              <w:autoSpaceDN w:val="0"/>
              <w:adjustRightInd w:val="0"/>
              <w:spacing w:after="0" w:line="240" w:lineRule="auto"/>
              <w:jc w:val="both"/>
              <w:rPr>
                <w:rFonts w:ascii="Times New Roman" w:hAnsi="Times New Roman"/>
                <w:sz w:val="26"/>
                <w:szCs w:val="26"/>
              </w:rPr>
            </w:pPr>
            <w:r w:rsidRPr="00CD38E3">
              <w:rPr>
                <w:rFonts w:ascii="Times New Roman" w:hAnsi="Times New Roman"/>
                <w:sz w:val="26"/>
                <w:szCs w:val="26"/>
              </w:rPr>
              <w:t>2020 год –</w:t>
            </w:r>
            <w:r w:rsidR="00393F2E">
              <w:rPr>
                <w:rFonts w:ascii="Times New Roman" w:hAnsi="Times New Roman"/>
                <w:sz w:val="26"/>
                <w:szCs w:val="26"/>
              </w:rPr>
              <w:t>150</w:t>
            </w:r>
            <w:r w:rsidR="00AE0A4D">
              <w:rPr>
                <w:rFonts w:ascii="Times New Roman" w:hAnsi="Times New Roman"/>
                <w:sz w:val="26"/>
                <w:szCs w:val="26"/>
              </w:rPr>
              <w:t xml:space="preserve"> тыс. </w:t>
            </w:r>
            <w:r w:rsidRPr="00CD38E3">
              <w:rPr>
                <w:rFonts w:ascii="Times New Roman" w:hAnsi="Times New Roman"/>
                <w:sz w:val="26"/>
                <w:szCs w:val="26"/>
              </w:rPr>
              <w:t>руб.</w:t>
            </w:r>
          </w:p>
          <w:p w:rsidR="008544DF" w:rsidRPr="00CD38E3" w:rsidRDefault="008544DF" w:rsidP="00A37D0F">
            <w:pPr>
              <w:widowControl w:val="0"/>
              <w:autoSpaceDE w:val="0"/>
              <w:autoSpaceDN w:val="0"/>
              <w:adjustRightInd w:val="0"/>
              <w:spacing w:after="0" w:line="240" w:lineRule="auto"/>
              <w:jc w:val="both"/>
              <w:rPr>
                <w:rFonts w:ascii="Times New Roman" w:hAnsi="Times New Roman"/>
                <w:sz w:val="26"/>
                <w:szCs w:val="26"/>
              </w:rPr>
            </w:pPr>
          </w:p>
          <w:p w:rsidR="005D01EF" w:rsidRPr="00CD38E3" w:rsidRDefault="005D01EF" w:rsidP="00A37D0F">
            <w:pPr>
              <w:widowControl w:val="0"/>
              <w:autoSpaceDE w:val="0"/>
              <w:autoSpaceDN w:val="0"/>
              <w:adjustRightInd w:val="0"/>
              <w:spacing w:after="0" w:line="240" w:lineRule="auto"/>
              <w:jc w:val="both"/>
              <w:rPr>
                <w:rFonts w:ascii="Times New Roman" w:hAnsi="Times New Roman"/>
                <w:sz w:val="26"/>
                <w:szCs w:val="26"/>
              </w:rPr>
            </w:pPr>
            <w:r w:rsidRPr="00CD38E3">
              <w:rPr>
                <w:rFonts w:ascii="Times New Roman" w:hAnsi="Times New Roman"/>
                <w:sz w:val="26"/>
                <w:szCs w:val="26"/>
              </w:rPr>
              <w:t>Объемы финансирования подлежат ежегодному уточнению на очередной финансовый год и на плановый период</w:t>
            </w:r>
          </w:p>
        </w:tc>
      </w:tr>
      <w:tr w:rsidR="005D01EF" w:rsidRPr="00CD38E3" w:rsidTr="00A37D0F">
        <w:tc>
          <w:tcPr>
            <w:tcW w:w="3288" w:type="dxa"/>
            <w:tcMar>
              <w:top w:w="102" w:type="dxa"/>
              <w:left w:w="62" w:type="dxa"/>
              <w:bottom w:w="102" w:type="dxa"/>
              <w:right w:w="62" w:type="dxa"/>
            </w:tcMar>
          </w:tcPr>
          <w:p w:rsidR="005D01EF" w:rsidRPr="00CD38E3" w:rsidRDefault="005D01EF" w:rsidP="00A37D0F">
            <w:pPr>
              <w:widowControl w:val="0"/>
              <w:autoSpaceDE w:val="0"/>
              <w:autoSpaceDN w:val="0"/>
              <w:adjustRightInd w:val="0"/>
              <w:spacing w:after="0" w:line="240" w:lineRule="auto"/>
              <w:rPr>
                <w:rFonts w:ascii="Times New Roman" w:hAnsi="Times New Roman"/>
                <w:sz w:val="26"/>
                <w:szCs w:val="26"/>
              </w:rPr>
            </w:pPr>
            <w:r w:rsidRPr="00CD38E3">
              <w:rPr>
                <w:rFonts w:ascii="Times New Roman" w:hAnsi="Times New Roman"/>
                <w:sz w:val="26"/>
                <w:szCs w:val="26"/>
              </w:rPr>
              <w:lastRenderedPageBreak/>
              <w:t>Ожидаемые конечные результаты реализации программы и показатели социально-экономической эффективности</w:t>
            </w:r>
          </w:p>
        </w:tc>
        <w:tc>
          <w:tcPr>
            <w:tcW w:w="6350" w:type="dxa"/>
            <w:tcMar>
              <w:top w:w="102" w:type="dxa"/>
              <w:left w:w="62" w:type="dxa"/>
              <w:bottom w:w="102" w:type="dxa"/>
              <w:right w:w="62" w:type="dxa"/>
            </w:tcMar>
          </w:tcPr>
          <w:p w:rsidR="00AC0D0C" w:rsidRPr="00CD38E3" w:rsidRDefault="00AC0D0C" w:rsidP="00AC0D0C">
            <w:pPr>
              <w:spacing w:after="0" w:line="240" w:lineRule="auto"/>
              <w:ind w:left="72"/>
              <w:jc w:val="both"/>
              <w:rPr>
                <w:rFonts w:ascii="Times New Roman" w:hAnsi="Times New Roman" w:cs="Times New Roman"/>
                <w:sz w:val="26"/>
                <w:szCs w:val="26"/>
              </w:rPr>
            </w:pPr>
            <w:r w:rsidRPr="00CD38E3">
              <w:rPr>
                <w:rFonts w:ascii="Times New Roman" w:hAnsi="Times New Roman" w:cs="Times New Roman"/>
                <w:sz w:val="26"/>
                <w:szCs w:val="26"/>
              </w:rPr>
              <w:t>Увеличение доли ликвидированных несанкционированных свалок в общем количестве выявленных до 100%;</w:t>
            </w:r>
          </w:p>
          <w:p w:rsidR="00AC0D0C" w:rsidRPr="00CD38E3" w:rsidRDefault="00AC0D0C" w:rsidP="00AC0D0C">
            <w:pPr>
              <w:spacing w:after="0" w:line="240" w:lineRule="auto"/>
              <w:ind w:left="72"/>
              <w:jc w:val="both"/>
              <w:rPr>
                <w:rFonts w:ascii="Times New Roman" w:hAnsi="Times New Roman" w:cs="Times New Roman"/>
                <w:sz w:val="26"/>
                <w:szCs w:val="26"/>
              </w:rPr>
            </w:pPr>
            <w:r w:rsidRPr="00CD38E3">
              <w:rPr>
                <w:rFonts w:ascii="Times New Roman" w:hAnsi="Times New Roman" w:cs="Times New Roman"/>
                <w:sz w:val="26"/>
                <w:szCs w:val="26"/>
              </w:rPr>
              <w:t>Увеличение доли населения Михайловского  района, вовлеченного в процесс экологического образования,</w:t>
            </w:r>
            <w:r w:rsidR="00AE0A4D">
              <w:rPr>
                <w:rFonts w:ascii="Times New Roman" w:hAnsi="Times New Roman" w:cs="Times New Roman"/>
                <w:sz w:val="26"/>
                <w:szCs w:val="26"/>
              </w:rPr>
              <w:t xml:space="preserve"> воспитания и просвещения, до </w:t>
            </w:r>
            <w:r w:rsidR="009D1E40">
              <w:rPr>
                <w:rFonts w:ascii="Times New Roman" w:hAnsi="Times New Roman" w:cs="Times New Roman"/>
                <w:sz w:val="26"/>
                <w:szCs w:val="26"/>
              </w:rPr>
              <w:t>25</w:t>
            </w:r>
            <w:r w:rsidRPr="00CD38E3">
              <w:rPr>
                <w:rFonts w:ascii="Times New Roman" w:hAnsi="Times New Roman" w:cs="Times New Roman"/>
                <w:sz w:val="26"/>
                <w:szCs w:val="26"/>
              </w:rPr>
              <w:t>%</w:t>
            </w:r>
          </w:p>
          <w:p w:rsidR="005D01EF" w:rsidRPr="00CD38E3" w:rsidRDefault="005D01EF" w:rsidP="00AC0D0C">
            <w:pPr>
              <w:widowControl w:val="0"/>
              <w:autoSpaceDE w:val="0"/>
              <w:autoSpaceDN w:val="0"/>
              <w:adjustRightInd w:val="0"/>
              <w:spacing w:after="0" w:line="240" w:lineRule="auto"/>
              <w:jc w:val="both"/>
              <w:rPr>
                <w:rFonts w:ascii="Times New Roman" w:hAnsi="Times New Roman"/>
                <w:sz w:val="26"/>
                <w:szCs w:val="26"/>
              </w:rPr>
            </w:pPr>
          </w:p>
        </w:tc>
      </w:tr>
    </w:tbl>
    <w:p w:rsidR="0040306C" w:rsidRPr="00CD38E3" w:rsidRDefault="0040306C" w:rsidP="0040306C">
      <w:pPr>
        <w:widowControl w:val="0"/>
        <w:autoSpaceDE w:val="0"/>
        <w:autoSpaceDN w:val="0"/>
        <w:adjustRightInd w:val="0"/>
        <w:spacing w:after="0" w:line="240" w:lineRule="auto"/>
        <w:jc w:val="center"/>
        <w:rPr>
          <w:rFonts w:ascii="Times New Roman" w:hAnsi="Times New Roman" w:cs="Times New Roman"/>
          <w:sz w:val="26"/>
          <w:szCs w:val="26"/>
        </w:rPr>
      </w:pPr>
      <w:r w:rsidRPr="00CD38E3">
        <w:rPr>
          <w:rFonts w:ascii="Times New Roman" w:hAnsi="Times New Roman" w:cs="Times New Roman"/>
          <w:sz w:val="26"/>
          <w:szCs w:val="26"/>
        </w:rPr>
        <w:t>1. Общие положения</w:t>
      </w:r>
    </w:p>
    <w:p w:rsidR="0040306C" w:rsidRPr="00CD38E3" w:rsidRDefault="0040306C" w:rsidP="0040306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0306C" w:rsidRPr="00CD38E3" w:rsidRDefault="0040306C" w:rsidP="0040306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 xml:space="preserve">Подпрограмма 3 "Развитие системы обращения с отходами производства и потребления на </w:t>
      </w:r>
      <w:r w:rsidR="007733BE">
        <w:rPr>
          <w:rFonts w:ascii="Times New Roman" w:hAnsi="Times New Roman" w:cs="Times New Roman"/>
          <w:sz w:val="26"/>
          <w:szCs w:val="26"/>
        </w:rPr>
        <w:t>территории Михайловского района</w:t>
      </w:r>
      <w:r w:rsidRPr="00CD38E3">
        <w:rPr>
          <w:rFonts w:ascii="Times New Roman" w:hAnsi="Times New Roman" w:cs="Times New Roman"/>
          <w:sz w:val="26"/>
          <w:szCs w:val="26"/>
        </w:rPr>
        <w:t xml:space="preserve">" на 2015 - 2020 годы  направлена на создание правовых, экономических и материально-технических условий для повышения предпринимательской и инвестиционной активности в сфере сбора, </w:t>
      </w:r>
      <w:r w:rsidR="007733BE">
        <w:rPr>
          <w:rFonts w:ascii="Times New Roman" w:hAnsi="Times New Roman" w:cs="Times New Roman"/>
          <w:sz w:val="26"/>
          <w:szCs w:val="26"/>
        </w:rPr>
        <w:t xml:space="preserve">вывоза и </w:t>
      </w:r>
      <w:r w:rsidRPr="00CD38E3">
        <w:rPr>
          <w:rFonts w:ascii="Times New Roman" w:hAnsi="Times New Roman" w:cs="Times New Roman"/>
          <w:sz w:val="26"/>
          <w:szCs w:val="26"/>
        </w:rPr>
        <w:t>размещения отходов производства и потребления на территории Михайловского  района Алтайского края.</w:t>
      </w:r>
    </w:p>
    <w:p w:rsidR="0040306C" w:rsidRPr="00CD38E3" w:rsidRDefault="0040306C" w:rsidP="008F76B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Нормативные правовые акты, на основе к</w:t>
      </w:r>
      <w:r w:rsidR="00AF149A">
        <w:rPr>
          <w:rFonts w:ascii="Times New Roman" w:hAnsi="Times New Roman" w:cs="Times New Roman"/>
          <w:sz w:val="26"/>
          <w:szCs w:val="26"/>
        </w:rPr>
        <w:t>оторых разрабатывалась Подпрограмма</w:t>
      </w:r>
      <w:r w:rsidRPr="00CD38E3">
        <w:rPr>
          <w:rFonts w:ascii="Times New Roman" w:hAnsi="Times New Roman" w:cs="Times New Roman"/>
          <w:sz w:val="26"/>
          <w:szCs w:val="26"/>
        </w:rPr>
        <w:t>:</w:t>
      </w:r>
    </w:p>
    <w:p w:rsidR="0040306C" w:rsidRPr="00CD38E3" w:rsidRDefault="0040306C" w:rsidP="0040306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 xml:space="preserve">Федеральный </w:t>
      </w:r>
      <w:hyperlink r:id="rId11" w:history="1">
        <w:r w:rsidRPr="00CD38E3">
          <w:rPr>
            <w:rFonts w:ascii="Times New Roman" w:hAnsi="Times New Roman" w:cs="Times New Roman"/>
            <w:sz w:val="26"/>
            <w:szCs w:val="26"/>
          </w:rPr>
          <w:t>закон</w:t>
        </w:r>
      </w:hyperlink>
      <w:r w:rsidRPr="00CD38E3">
        <w:rPr>
          <w:rFonts w:ascii="Times New Roman" w:hAnsi="Times New Roman" w:cs="Times New Roman"/>
          <w:sz w:val="26"/>
          <w:szCs w:val="26"/>
        </w:rPr>
        <w:t xml:space="preserve"> от 24.06.1998 N 89-ФЗ "Об отходах производства и потребления";</w:t>
      </w:r>
    </w:p>
    <w:p w:rsidR="0040306C" w:rsidRPr="00CD38E3" w:rsidRDefault="0040306C" w:rsidP="0040306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поручение Президента Российской Федерации от 29.03.2011 Пр-781 о подготовке долгосрочных целевых инвестиционных программ обращения с твердыми бытовыми и промышленными отходами в субъектах Российской Федерации, основанных на комплексном подходе к процессу сбора и утилизации всех видов отходов, привлечении средств частных инвесторов;</w:t>
      </w:r>
    </w:p>
    <w:p w:rsidR="0040306C" w:rsidRPr="00CD38E3" w:rsidRDefault="001C5CB3" w:rsidP="0040306C">
      <w:pPr>
        <w:widowControl w:val="0"/>
        <w:autoSpaceDE w:val="0"/>
        <w:autoSpaceDN w:val="0"/>
        <w:adjustRightInd w:val="0"/>
        <w:spacing w:after="0" w:line="240" w:lineRule="auto"/>
        <w:ind w:firstLine="540"/>
        <w:jc w:val="both"/>
        <w:rPr>
          <w:rFonts w:ascii="Times New Roman" w:hAnsi="Times New Roman" w:cs="Times New Roman"/>
          <w:sz w:val="26"/>
          <w:szCs w:val="26"/>
        </w:rPr>
      </w:pPr>
      <w:hyperlink r:id="rId12" w:history="1">
        <w:r w:rsidR="0040306C" w:rsidRPr="00CD38E3">
          <w:rPr>
            <w:rFonts w:ascii="Times New Roman" w:hAnsi="Times New Roman" w:cs="Times New Roman"/>
            <w:sz w:val="26"/>
            <w:szCs w:val="26"/>
          </w:rPr>
          <w:t>постановление</w:t>
        </w:r>
      </w:hyperlink>
      <w:r w:rsidR="0040306C" w:rsidRPr="00CD38E3">
        <w:rPr>
          <w:rFonts w:ascii="Times New Roman" w:hAnsi="Times New Roman" w:cs="Times New Roman"/>
          <w:sz w:val="26"/>
          <w:szCs w:val="26"/>
        </w:rPr>
        <w:t xml:space="preserve"> Правительства Российской Федерации от 03.09.2010 N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40306C" w:rsidRPr="00CD38E3" w:rsidRDefault="001C5CB3" w:rsidP="0040306C">
      <w:pPr>
        <w:widowControl w:val="0"/>
        <w:autoSpaceDE w:val="0"/>
        <w:autoSpaceDN w:val="0"/>
        <w:adjustRightInd w:val="0"/>
        <w:spacing w:after="0" w:line="240" w:lineRule="auto"/>
        <w:ind w:firstLine="540"/>
        <w:jc w:val="both"/>
        <w:rPr>
          <w:rFonts w:ascii="Times New Roman" w:hAnsi="Times New Roman" w:cs="Times New Roman"/>
          <w:sz w:val="26"/>
          <w:szCs w:val="26"/>
        </w:rPr>
      </w:pPr>
      <w:hyperlink r:id="rId13" w:history="1">
        <w:r w:rsidR="0040306C" w:rsidRPr="00CD38E3">
          <w:rPr>
            <w:rFonts w:ascii="Times New Roman" w:hAnsi="Times New Roman" w:cs="Times New Roman"/>
            <w:sz w:val="26"/>
            <w:szCs w:val="26"/>
          </w:rPr>
          <w:t>закон</w:t>
        </w:r>
      </w:hyperlink>
      <w:r w:rsidR="0040306C" w:rsidRPr="00CD38E3">
        <w:rPr>
          <w:rFonts w:ascii="Times New Roman" w:hAnsi="Times New Roman" w:cs="Times New Roman"/>
          <w:sz w:val="26"/>
          <w:szCs w:val="26"/>
        </w:rPr>
        <w:t xml:space="preserve"> Алтайского края от 11.02.2008 N 11-ЗС "Об обращении с отходами производства и потребления в Алтайском крае";</w:t>
      </w:r>
    </w:p>
    <w:p w:rsidR="0040306C" w:rsidRPr="00CD38E3" w:rsidRDefault="001C5CB3" w:rsidP="0040306C">
      <w:pPr>
        <w:widowControl w:val="0"/>
        <w:autoSpaceDE w:val="0"/>
        <w:autoSpaceDN w:val="0"/>
        <w:adjustRightInd w:val="0"/>
        <w:spacing w:after="0" w:line="240" w:lineRule="auto"/>
        <w:ind w:firstLine="540"/>
        <w:jc w:val="both"/>
        <w:rPr>
          <w:rFonts w:ascii="Times New Roman" w:hAnsi="Times New Roman" w:cs="Times New Roman"/>
          <w:sz w:val="26"/>
          <w:szCs w:val="26"/>
        </w:rPr>
      </w:pPr>
      <w:hyperlink r:id="rId14" w:history="1">
        <w:r w:rsidR="0040306C" w:rsidRPr="00CD38E3">
          <w:rPr>
            <w:rFonts w:ascii="Times New Roman" w:hAnsi="Times New Roman" w:cs="Times New Roman"/>
            <w:sz w:val="26"/>
            <w:szCs w:val="26"/>
          </w:rPr>
          <w:t>постановление</w:t>
        </w:r>
      </w:hyperlink>
      <w:r w:rsidR="0040306C" w:rsidRPr="00CD38E3">
        <w:rPr>
          <w:rFonts w:ascii="Times New Roman" w:hAnsi="Times New Roman" w:cs="Times New Roman"/>
          <w:sz w:val="26"/>
          <w:szCs w:val="26"/>
        </w:rPr>
        <w:t xml:space="preserve"> Администрации края от 07.04.2011 N 166 "Об утверждении концепции обращения с отходами производства и потребления на территории Алтайского края до 2020 года";</w:t>
      </w:r>
    </w:p>
    <w:p w:rsidR="0040306C" w:rsidRPr="00CD38E3" w:rsidRDefault="001C5CB3" w:rsidP="0040306C">
      <w:pPr>
        <w:widowControl w:val="0"/>
        <w:autoSpaceDE w:val="0"/>
        <w:autoSpaceDN w:val="0"/>
        <w:adjustRightInd w:val="0"/>
        <w:spacing w:after="0" w:line="240" w:lineRule="auto"/>
        <w:ind w:firstLine="540"/>
        <w:jc w:val="both"/>
        <w:rPr>
          <w:rFonts w:ascii="Times New Roman" w:hAnsi="Times New Roman" w:cs="Times New Roman"/>
          <w:sz w:val="26"/>
          <w:szCs w:val="26"/>
        </w:rPr>
      </w:pPr>
      <w:hyperlink r:id="rId15" w:history="1">
        <w:r w:rsidR="0040306C" w:rsidRPr="00CD38E3">
          <w:rPr>
            <w:rFonts w:ascii="Times New Roman" w:hAnsi="Times New Roman" w:cs="Times New Roman"/>
            <w:sz w:val="26"/>
            <w:szCs w:val="26"/>
          </w:rPr>
          <w:t>постановление</w:t>
        </w:r>
      </w:hyperlink>
      <w:r w:rsidR="0040306C" w:rsidRPr="00CD38E3">
        <w:rPr>
          <w:rFonts w:ascii="Times New Roman" w:hAnsi="Times New Roman" w:cs="Times New Roman"/>
          <w:sz w:val="26"/>
          <w:szCs w:val="26"/>
        </w:rPr>
        <w:t xml:space="preserve"> Администрации края от 06.08.2010 N 350 "Об утверждении Порядка ведения регионального кадастра отходов на территории Алтайского края";</w:t>
      </w:r>
    </w:p>
    <w:p w:rsidR="0040306C" w:rsidRDefault="001C5CB3" w:rsidP="0040306C">
      <w:pPr>
        <w:widowControl w:val="0"/>
        <w:autoSpaceDE w:val="0"/>
        <w:autoSpaceDN w:val="0"/>
        <w:adjustRightInd w:val="0"/>
        <w:spacing w:after="0" w:line="240" w:lineRule="auto"/>
        <w:ind w:firstLine="540"/>
        <w:jc w:val="both"/>
        <w:rPr>
          <w:rFonts w:ascii="Times New Roman" w:hAnsi="Times New Roman" w:cs="Times New Roman"/>
          <w:sz w:val="26"/>
          <w:szCs w:val="26"/>
        </w:rPr>
      </w:pPr>
      <w:hyperlink r:id="rId16" w:history="1">
        <w:r w:rsidR="0040306C" w:rsidRPr="00CD38E3">
          <w:rPr>
            <w:rFonts w:ascii="Times New Roman" w:hAnsi="Times New Roman" w:cs="Times New Roman"/>
            <w:sz w:val="26"/>
            <w:szCs w:val="26"/>
          </w:rPr>
          <w:t>постановление</w:t>
        </w:r>
      </w:hyperlink>
      <w:r w:rsidR="0040306C" w:rsidRPr="00CD38E3">
        <w:rPr>
          <w:rFonts w:ascii="Times New Roman" w:hAnsi="Times New Roman" w:cs="Times New Roman"/>
          <w:sz w:val="26"/>
          <w:szCs w:val="26"/>
        </w:rPr>
        <w:t xml:space="preserve"> Администрации края от 28.04.2009 N 192 "О полномочиях органов исполнительной власти Алтайского края в области обращения с отходами </w:t>
      </w:r>
      <w:r w:rsidR="0040306C" w:rsidRPr="00CD38E3">
        <w:rPr>
          <w:rFonts w:ascii="Times New Roman" w:hAnsi="Times New Roman" w:cs="Times New Roman"/>
          <w:sz w:val="26"/>
          <w:szCs w:val="26"/>
        </w:rPr>
        <w:lastRenderedPageBreak/>
        <w:t>производства и потребления";</w:t>
      </w:r>
    </w:p>
    <w:p w:rsidR="0087679E" w:rsidRPr="00CD38E3" w:rsidRDefault="0087679E" w:rsidP="0040306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постановление Администрации Алтайского края от 21.10.2011 № 603 «Об утверждении долгосрочной целевой программы «Развитие системы обращения с отходами производства и потребления на территории Алтайского края» на 2012-2016 годы и на перспективу до 2020 года.</w:t>
      </w:r>
    </w:p>
    <w:p w:rsidR="0040306C" w:rsidRPr="00CD38E3" w:rsidRDefault="0040306C" w:rsidP="0040306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0306C" w:rsidRPr="00CD38E3" w:rsidRDefault="0040306C" w:rsidP="00284FFC">
      <w:pPr>
        <w:widowControl w:val="0"/>
        <w:autoSpaceDE w:val="0"/>
        <w:autoSpaceDN w:val="0"/>
        <w:adjustRightInd w:val="0"/>
        <w:spacing w:after="0" w:line="240" w:lineRule="auto"/>
        <w:jc w:val="center"/>
        <w:rPr>
          <w:rFonts w:ascii="Times New Roman" w:hAnsi="Times New Roman" w:cs="Times New Roman"/>
          <w:sz w:val="26"/>
          <w:szCs w:val="26"/>
        </w:rPr>
      </w:pPr>
      <w:r w:rsidRPr="00CD38E3">
        <w:rPr>
          <w:rFonts w:ascii="Times New Roman" w:hAnsi="Times New Roman" w:cs="Times New Roman"/>
          <w:sz w:val="26"/>
          <w:szCs w:val="26"/>
        </w:rPr>
        <w:t>2. Характеристика проблемы и обоснование</w:t>
      </w:r>
    </w:p>
    <w:p w:rsidR="0040306C" w:rsidRPr="00CD38E3" w:rsidRDefault="0040306C" w:rsidP="00284FFC">
      <w:pPr>
        <w:widowControl w:val="0"/>
        <w:autoSpaceDE w:val="0"/>
        <w:autoSpaceDN w:val="0"/>
        <w:adjustRightInd w:val="0"/>
        <w:spacing w:after="0" w:line="240" w:lineRule="auto"/>
        <w:jc w:val="center"/>
        <w:rPr>
          <w:rFonts w:ascii="Times New Roman" w:hAnsi="Times New Roman" w:cs="Times New Roman"/>
          <w:sz w:val="26"/>
          <w:szCs w:val="26"/>
        </w:rPr>
      </w:pPr>
      <w:r w:rsidRPr="00CD38E3">
        <w:rPr>
          <w:rFonts w:ascii="Times New Roman" w:hAnsi="Times New Roman" w:cs="Times New Roman"/>
          <w:sz w:val="26"/>
          <w:szCs w:val="26"/>
        </w:rPr>
        <w:t>необходимости ее решения программными методами</w:t>
      </w:r>
    </w:p>
    <w:p w:rsidR="008F76B7" w:rsidRPr="00CD38E3" w:rsidRDefault="008F76B7" w:rsidP="00284FFC">
      <w:pPr>
        <w:widowControl w:val="0"/>
        <w:autoSpaceDE w:val="0"/>
        <w:autoSpaceDN w:val="0"/>
        <w:adjustRightInd w:val="0"/>
        <w:spacing w:after="0" w:line="240" w:lineRule="auto"/>
        <w:jc w:val="center"/>
        <w:rPr>
          <w:rFonts w:ascii="Times New Roman" w:hAnsi="Times New Roman" w:cs="Times New Roman"/>
          <w:sz w:val="26"/>
          <w:szCs w:val="26"/>
        </w:rPr>
      </w:pPr>
    </w:p>
    <w:p w:rsidR="0040306C" w:rsidRPr="00CD38E3" w:rsidRDefault="0040306C" w:rsidP="0040306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8F76B7" w:rsidRPr="00CD38E3" w:rsidRDefault="008F76B7" w:rsidP="008F76B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 xml:space="preserve">Ежегодно в Михайловском районе образуется порядка  6500 тонн твердых бытовых отходов. С учетом обилия несанкционированных свалок объем отходов увеличивается. Всего в районе </w:t>
      </w:r>
      <w:r w:rsidR="00B70E52">
        <w:rPr>
          <w:rFonts w:ascii="Times New Roman" w:hAnsi="Times New Roman" w:cs="Times New Roman"/>
          <w:sz w:val="26"/>
          <w:szCs w:val="26"/>
        </w:rPr>
        <w:t xml:space="preserve">насчитывается </w:t>
      </w:r>
      <w:r w:rsidRPr="00CD38E3">
        <w:rPr>
          <w:rFonts w:ascii="Times New Roman" w:hAnsi="Times New Roman" w:cs="Times New Roman"/>
          <w:sz w:val="26"/>
          <w:szCs w:val="26"/>
        </w:rPr>
        <w:t>8 мест размещения бытовых отходов из них только два: ООО «Анатон» и полигон  ООО «Торговый дом Малиновое Озеро» имеют лицензию и занимаются сбором, транспортировкой и размещением отходов 1-4 класса опасности.</w:t>
      </w:r>
    </w:p>
    <w:p w:rsidR="008F76B7" w:rsidRPr="00CD38E3" w:rsidRDefault="008F76B7" w:rsidP="008F76B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В настоящее время в районе сложилась сложная ситуация в сфере обращения с отходами производства и потребления, так как вторичная переработка отходов отсутствует, поэтому основным методом утилизации является захоронение. Количество существующих полигонов не достаточно для утилизации всего объема отходо</w:t>
      </w:r>
      <w:r w:rsidR="00B70E52">
        <w:rPr>
          <w:rFonts w:ascii="Times New Roman" w:hAnsi="Times New Roman" w:cs="Times New Roman"/>
          <w:sz w:val="26"/>
          <w:szCs w:val="26"/>
        </w:rPr>
        <w:t>в образовавшихся  в районе и</w:t>
      </w:r>
      <w:r w:rsidRPr="00CD38E3">
        <w:rPr>
          <w:rFonts w:ascii="Times New Roman" w:hAnsi="Times New Roman" w:cs="Times New Roman"/>
          <w:sz w:val="26"/>
          <w:szCs w:val="26"/>
        </w:rPr>
        <w:t xml:space="preserve"> оказания качественных услуг. </w:t>
      </w:r>
      <w:r w:rsidR="00B70E52">
        <w:rPr>
          <w:rFonts w:ascii="Times New Roman" w:hAnsi="Times New Roman" w:cs="Times New Roman"/>
          <w:sz w:val="26"/>
          <w:szCs w:val="26"/>
        </w:rPr>
        <w:t>Имеющиеся в настоящее время п</w:t>
      </w:r>
      <w:r w:rsidRPr="00CD38E3">
        <w:rPr>
          <w:rFonts w:ascii="Times New Roman" w:hAnsi="Times New Roman" w:cs="Times New Roman"/>
          <w:sz w:val="26"/>
          <w:szCs w:val="26"/>
        </w:rPr>
        <w:t xml:space="preserve">олигоны требуют модернизации. </w:t>
      </w:r>
      <w:r w:rsidR="00B70E52">
        <w:rPr>
          <w:rFonts w:ascii="Times New Roman" w:hAnsi="Times New Roman" w:cs="Times New Roman"/>
          <w:sz w:val="26"/>
          <w:szCs w:val="26"/>
        </w:rPr>
        <w:t>Полный к</w:t>
      </w:r>
      <w:r w:rsidRPr="00CD38E3">
        <w:rPr>
          <w:rFonts w:ascii="Times New Roman" w:hAnsi="Times New Roman" w:cs="Times New Roman"/>
          <w:sz w:val="26"/>
          <w:szCs w:val="26"/>
        </w:rPr>
        <w:t>онтроль по сбору отходов отсутствует, места размещения отходов не соответствуют санитарным требованиям, т.к. подъездные дороги не асфальтированы, ограждения не установлены.</w:t>
      </w:r>
    </w:p>
    <w:p w:rsidR="008F76B7" w:rsidRPr="00CD38E3" w:rsidRDefault="008F76B7" w:rsidP="008F76B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Часть отходов, не зависимо от класса опасности, на свалках сжигается, что приводит к выбросу высокотоксичных веществ.</w:t>
      </w:r>
    </w:p>
    <w:p w:rsidR="006F3276" w:rsidRPr="00CD38E3" w:rsidRDefault="006F3276" w:rsidP="008F76B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Общей проблемой для района остается несанкционированное размещение отходов. Планомерно проводимая работа по выявлению несанкционированных свалок и привлечению виновных лиц к административной ответственности способствует улучшению положения дел в данной сфере, но не меняет ситуацию.</w:t>
      </w:r>
    </w:p>
    <w:p w:rsidR="008F76B7" w:rsidRPr="00CD38E3" w:rsidRDefault="006F3276" w:rsidP="008F76B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 xml:space="preserve">С учетом государственной политики по повышению энергоэффективности экономики и отказа от использования ламп накаливания усиливается проблема утилизации отработавших ртутьсодержащих энергосберегающих ламп. </w:t>
      </w:r>
      <w:r w:rsidR="008F76B7" w:rsidRPr="00CD38E3">
        <w:rPr>
          <w:rFonts w:ascii="Times New Roman" w:hAnsi="Times New Roman" w:cs="Times New Roman"/>
          <w:sz w:val="26"/>
          <w:szCs w:val="26"/>
        </w:rPr>
        <w:t>На сегодняшний день механизм сбора ртутьсодержащих отходов и отходов стекла</w:t>
      </w:r>
      <w:r w:rsidR="00B70E52">
        <w:rPr>
          <w:rFonts w:ascii="Times New Roman" w:hAnsi="Times New Roman" w:cs="Times New Roman"/>
          <w:sz w:val="26"/>
          <w:szCs w:val="26"/>
        </w:rPr>
        <w:t xml:space="preserve">в районе </w:t>
      </w:r>
      <w:r w:rsidRPr="00CD38E3">
        <w:rPr>
          <w:rFonts w:ascii="Times New Roman" w:hAnsi="Times New Roman" w:cs="Times New Roman"/>
          <w:sz w:val="26"/>
          <w:szCs w:val="26"/>
        </w:rPr>
        <w:t>не развит</w:t>
      </w:r>
      <w:r w:rsidR="008F76B7" w:rsidRPr="00CD38E3">
        <w:rPr>
          <w:rFonts w:ascii="Times New Roman" w:hAnsi="Times New Roman" w:cs="Times New Roman"/>
          <w:sz w:val="26"/>
          <w:szCs w:val="26"/>
        </w:rPr>
        <w:t>.</w:t>
      </w:r>
    </w:p>
    <w:p w:rsidR="006F3276" w:rsidRPr="00CD38E3" w:rsidRDefault="006F3276" w:rsidP="006F327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Модернизация и реформирование системы обращения с отходами требуют системного подхода и определяют необходимость использования программно-целевого метода решения указанных проблем.</w:t>
      </w:r>
    </w:p>
    <w:p w:rsidR="008F76B7" w:rsidRPr="00CD38E3" w:rsidRDefault="008F76B7" w:rsidP="008F76B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Для обеспечения качественных и безопасных услуг необходимы следующие мероприятия:</w:t>
      </w:r>
    </w:p>
    <w:p w:rsidR="008F76B7" w:rsidRPr="00CD38E3" w:rsidRDefault="008F76B7" w:rsidP="008F76B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 создание условий  для привлечения инвестиций;</w:t>
      </w:r>
    </w:p>
    <w:p w:rsidR="008F76B7" w:rsidRPr="00CD38E3" w:rsidRDefault="008F76B7" w:rsidP="008F76B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 осуществление мероприятий подпрограммы.</w:t>
      </w:r>
    </w:p>
    <w:p w:rsidR="00E00C17" w:rsidRPr="00CD38E3" w:rsidRDefault="008F76B7" w:rsidP="00234A9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Это позволит повысить уровень безопасности и приведет к снижению техногенного воздействия на окружающую среду, усовершенствует обращение с отходами производства и потребления на территории района.</w:t>
      </w:r>
    </w:p>
    <w:p w:rsidR="00B70E52" w:rsidRDefault="00B70E52" w:rsidP="00E00C17">
      <w:pPr>
        <w:widowControl w:val="0"/>
        <w:autoSpaceDE w:val="0"/>
        <w:autoSpaceDN w:val="0"/>
        <w:adjustRightInd w:val="0"/>
        <w:spacing w:after="0" w:line="240" w:lineRule="auto"/>
        <w:jc w:val="center"/>
        <w:rPr>
          <w:rFonts w:ascii="Times New Roman" w:hAnsi="Times New Roman" w:cs="Times New Roman"/>
          <w:sz w:val="26"/>
          <w:szCs w:val="26"/>
        </w:rPr>
      </w:pPr>
    </w:p>
    <w:p w:rsidR="00542B5B" w:rsidRDefault="00542B5B" w:rsidP="00E00C17">
      <w:pPr>
        <w:widowControl w:val="0"/>
        <w:autoSpaceDE w:val="0"/>
        <w:autoSpaceDN w:val="0"/>
        <w:adjustRightInd w:val="0"/>
        <w:spacing w:after="0" w:line="240" w:lineRule="auto"/>
        <w:jc w:val="center"/>
        <w:rPr>
          <w:rFonts w:ascii="Times New Roman" w:hAnsi="Times New Roman" w:cs="Times New Roman"/>
          <w:sz w:val="26"/>
          <w:szCs w:val="26"/>
        </w:rPr>
      </w:pPr>
    </w:p>
    <w:p w:rsidR="0040306C" w:rsidRPr="00CD38E3" w:rsidRDefault="00FF219C" w:rsidP="00E00C17">
      <w:pPr>
        <w:widowControl w:val="0"/>
        <w:autoSpaceDE w:val="0"/>
        <w:autoSpaceDN w:val="0"/>
        <w:adjustRightInd w:val="0"/>
        <w:spacing w:after="0" w:line="240" w:lineRule="auto"/>
        <w:jc w:val="center"/>
        <w:rPr>
          <w:rFonts w:ascii="Times New Roman" w:hAnsi="Times New Roman" w:cs="Times New Roman"/>
          <w:sz w:val="26"/>
          <w:szCs w:val="26"/>
        </w:rPr>
      </w:pPr>
      <w:bookmarkStart w:id="14" w:name="_GoBack"/>
      <w:bookmarkEnd w:id="14"/>
      <w:r w:rsidRPr="00CD38E3">
        <w:rPr>
          <w:rFonts w:ascii="Times New Roman" w:hAnsi="Times New Roman" w:cs="Times New Roman"/>
          <w:sz w:val="26"/>
          <w:szCs w:val="26"/>
        </w:rPr>
        <w:lastRenderedPageBreak/>
        <w:t>3. Цель и задачи подп</w:t>
      </w:r>
      <w:r w:rsidR="0040306C" w:rsidRPr="00CD38E3">
        <w:rPr>
          <w:rFonts w:ascii="Times New Roman" w:hAnsi="Times New Roman" w:cs="Times New Roman"/>
          <w:sz w:val="26"/>
          <w:szCs w:val="26"/>
        </w:rPr>
        <w:t>рограммы</w:t>
      </w:r>
      <w:r w:rsidR="00B70E52">
        <w:rPr>
          <w:rFonts w:ascii="Times New Roman" w:hAnsi="Times New Roman" w:cs="Times New Roman"/>
          <w:sz w:val="26"/>
          <w:szCs w:val="26"/>
        </w:rPr>
        <w:t xml:space="preserve"> 3</w:t>
      </w:r>
    </w:p>
    <w:p w:rsidR="0040306C" w:rsidRPr="00CD38E3" w:rsidRDefault="0040306C" w:rsidP="0040306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0306C" w:rsidRPr="00CD38E3" w:rsidRDefault="00FF219C" w:rsidP="0040306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Целью реализации подп</w:t>
      </w:r>
      <w:r w:rsidR="0040306C" w:rsidRPr="00CD38E3">
        <w:rPr>
          <w:rFonts w:ascii="Times New Roman" w:hAnsi="Times New Roman" w:cs="Times New Roman"/>
          <w:sz w:val="26"/>
          <w:szCs w:val="26"/>
        </w:rPr>
        <w:t>рограммы является совершенствование системы обращения с отходами производства и потребления на территории района, уменьшение негативного воздействия отходов на окружающую среду и здоровье населения.</w:t>
      </w:r>
    </w:p>
    <w:p w:rsidR="0040306C" w:rsidRPr="00CD38E3" w:rsidRDefault="0040306C" w:rsidP="0040306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Достижение цели будет обеспечено в результате решения следующих задач:</w:t>
      </w:r>
    </w:p>
    <w:p w:rsidR="0040306C" w:rsidRPr="00CD38E3" w:rsidRDefault="0040306C" w:rsidP="0040306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 xml:space="preserve">совершенствование нормативно-правового и организационного обеспечения деятельности в сфере обращения с отходами на территории </w:t>
      </w:r>
      <w:r w:rsidR="00E00C17" w:rsidRPr="00CD38E3">
        <w:rPr>
          <w:rFonts w:ascii="Times New Roman" w:hAnsi="Times New Roman" w:cs="Times New Roman"/>
          <w:sz w:val="26"/>
          <w:szCs w:val="26"/>
        </w:rPr>
        <w:t>Михайловского</w:t>
      </w:r>
      <w:r w:rsidRPr="00CD38E3">
        <w:rPr>
          <w:rFonts w:ascii="Times New Roman" w:hAnsi="Times New Roman" w:cs="Times New Roman"/>
          <w:sz w:val="26"/>
          <w:szCs w:val="26"/>
        </w:rPr>
        <w:t xml:space="preserve"> района Алтайского края;</w:t>
      </w:r>
    </w:p>
    <w:p w:rsidR="0040306C" w:rsidRPr="00CD38E3" w:rsidRDefault="0040306C" w:rsidP="0040306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 xml:space="preserve">развитие инфраструктуры по сбору, </w:t>
      </w:r>
      <w:r w:rsidR="00B70E52">
        <w:rPr>
          <w:rFonts w:ascii="Times New Roman" w:hAnsi="Times New Roman" w:cs="Times New Roman"/>
          <w:sz w:val="26"/>
          <w:szCs w:val="26"/>
        </w:rPr>
        <w:t xml:space="preserve">вывозу </w:t>
      </w:r>
      <w:r w:rsidRPr="00CD38E3">
        <w:rPr>
          <w:rFonts w:ascii="Times New Roman" w:hAnsi="Times New Roman" w:cs="Times New Roman"/>
          <w:sz w:val="26"/>
          <w:szCs w:val="26"/>
        </w:rPr>
        <w:t>и размещению твердых и жидких бытовых отходов;</w:t>
      </w:r>
    </w:p>
    <w:p w:rsidR="00317392" w:rsidRDefault="0040306C" w:rsidP="003166D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развитие системы экологического образования и формирование экологической культуры населения в области обращения с отходами.</w:t>
      </w:r>
    </w:p>
    <w:p w:rsidR="003166DB" w:rsidRPr="003166DB" w:rsidRDefault="003166DB" w:rsidP="003166D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843E06" w:rsidRPr="003166DB" w:rsidRDefault="00843E06" w:rsidP="003166DB">
      <w:pPr>
        <w:widowControl w:val="0"/>
        <w:autoSpaceDE w:val="0"/>
        <w:autoSpaceDN w:val="0"/>
        <w:adjustRightInd w:val="0"/>
        <w:jc w:val="center"/>
        <w:rPr>
          <w:rFonts w:ascii="Times New Roman" w:hAnsi="Times New Roman" w:cs="Times New Roman"/>
          <w:sz w:val="26"/>
          <w:szCs w:val="26"/>
        </w:rPr>
      </w:pPr>
      <w:r w:rsidRPr="00CD38E3">
        <w:rPr>
          <w:rFonts w:ascii="Times New Roman" w:hAnsi="Times New Roman" w:cs="Times New Roman"/>
          <w:sz w:val="26"/>
          <w:szCs w:val="26"/>
        </w:rPr>
        <w:t>4. Система программных мероприятий</w:t>
      </w:r>
    </w:p>
    <w:p w:rsidR="00B02EC9" w:rsidRPr="00CD38E3" w:rsidRDefault="009E0AA5" w:rsidP="00B02EC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 xml:space="preserve">В целях совершенствования системы обращения с отходами производства и потребления на территории Михайловского района Алтайского края, уменьшения негативного воздействия отходов на окружающую среду и здоровье населения планируется реализация мероприятий, направленных на установление системного подхода к процессу сбора и </w:t>
      </w:r>
      <w:r w:rsidR="00B70E52">
        <w:rPr>
          <w:rFonts w:ascii="Times New Roman" w:hAnsi="Times New Roman" w:cs="Times New Roman"/>
          <w:sz w:val="26"/>
          <w:szCs w:val="26"/>
        </w:rPr>
        <w:t xml:space="preserve">вывоза </w:t>
      </w:r>
      <w:r w:rsidRPr="00CD38E3">
        <w:rPr>
          <w:rFonts w:ascii="Times New Roman" w:hAnsi="Times New Roman" w:cs="Times New Roman"/>
          <w:sz w:val="26"/>
          <w:szCs w:val="26"/>
        </w:rPr>
        <w:t>всех видов отходов, привлечение средств частных инвесторов.</w:t>
      </w:r>
    </w:p>
    <w:p w:rsidR="009E0AA5" w:rsidRPr="00CD38E3" w:rsidRDefault="001C5CB3" w:rsidP="00B02EC9">
      <w:pPr>
        <w:widowControl w:val="0"/>
        <w:autoSpaceDE w:val="0"/>
        <w:autoSpaceDN w:val="0"/>
        <w:adjustRightInd w:val="0"/>
        <w:spacing w:after="0" w:line="240" w:lineRule="auto"/>
        <w:ind w:firstLine="540"/>
        <w:jc w:val="both"/>
        <w:rPr>
          <w:rFonts w:ascii="Times New Roman" w:hAnsi="Times New Roman" w:cs="Times New Roman"/>
          <w:sz w:val="26"/>
          <w:szCs w:val="26"/>
        </w:rPr>
      </w:pPr>
      <w:hyperlink w:anchor="Par344" w:history="1">
        <w:r w:rsidR="009E0AA5" w:rsidRPr="00CD38E3">
          <w:rPr>
            <w:rFonts w:ascii="Times New Roman" w:hAnsi="Times New Roman" w:cs="Times New Roman"/>
            <w:sz w:val="26"/>
            <w:szCs w:val="26"/>
          </w:rPr>
          <w:t>Перечень</w:t>
        </w:r>
      </w:hyperlink>
      <w:r w:rsidR="009E0AA5" w:rsidRPr="00CD38E3">
        <w:rPr>
          <w:rFonts w:ascii="Times New Roman" w:hAnsi="Times New Roman" w:cs="Times New Roman"/>
          <w:sz w:val="26"/>
          <w:szCs w:val="26"/>
        </w:rPr>
        <w:t xml:space="preserve"> программных меропр</w:t>
      </w:r>
      <w:r w:rsidR="00453F23" w:rsidRPr="00CD38E3">
        <w:rPr>
          <w:rFonts w:ascii="Times New Roman" w:hAnsi="Times New Roman" w:cs="Times New Roman"/>
          <w:sz w:val="26"/>
          <w:szCs w:val="26"/>
        </w:rPr>
        <w:t>иятий представлен в приложении 3</w:t>
      </w:r>
      <w:r w:rsidR="009E0AA5" w:rsidRPr="00CD38E3">
        <w:rPr>
          <w:rFonts w:ascii="Times New Roman" w:hAnsi="Times New Roman" w:cs="Times New Roman"/>
          <w:sz w:val="26"/>
          <w:szCs w:val="26"/>
        </w:rPr>
        <w:t>.</w:t>
      </w:r>
    </w:p>
    <w:p w:rsidR="00B02EC9" w:rsidRPr="00CD38E3" w:rsidRDefault="00B02EC9" w:rsidP="00B02EC9">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393F2E" w:rsidRDefault="00393F2E" w:rsidP="00B02EC9">
      <w:pPr>
        <w:widowControl w:val="0"/>
        <w:autoSpaceDE w:val="0"/>
        <w:autoSpaceDN w:val="0"/>
        <w:adjustRightInd w:val="0"/>
        <w:spacing w:after="0" w:line="240" w:lineRule="auto"/>
        <w:jc w:val="center"/>
        <w:rPr>
          <w:rFonts w:ascii="Times New Roman" w:hAnsi="Times New Roman" w:cs="Times New Roman"/>
          <w:sz w:val="26"/>
          <w:szCs w:val="26"/>
        </w:rPr>
      </w:pPr>
    </w:p>
    <w:p w:rsidR="00393F2E" w:rsidRDefault="00393F2E" w:rsidP="00B02EC9">
      <w:pPr>
        <w:widowControl w:val="0"/>
        <w:autoSpaceDE w:val="0"/>
        <w:autoSpaceDN w:val="0"/>
        <w:adjustRightInd w:val="0"/>
        <w:spacing w:after="0" w:line="240" w:lineRule="auto"/>
        <w:jc w:val="center"/>
        <w:rPr>
          <w:rFonts w:ascii="Times New Roman" w:hAnsi="Times New Roman" w:cs="Times New Roman"/>
          <w:sz w:val="26"/>
          <w:szCs w:val="26"/>
        </w:rPr>
      </w:pPr>
    </w:p>
    <w:p w:rsidR="00393F2E" w:rsidRDefault="00393F2E" w:rsidP="00B02EC9">
      <w:pPr>
        <w:widowControl w:val="0"/>
        <w:autoSpaceDE w:val="0"/>
        <w:autoSpaceDN w:val="0"/>
        <w:adjustRightInd w:val="0"/>
        <w:spacing w:after="0" w:line="240" w:lineRule="auto"/>
        <w:jc w:val="center"/>
        <w:rPr>
          <w:rFonts w:ascii="Times New Roman" w:hAnsi="Times New Roman" w:cs="Times New Roman"/>
          <w:sz w:val="26"/>
          <w:szCs w:val="26"/>
        </w:rPr>
      </w:pPr>
    </w:p>
    <w:p w:rsidR="00393F2E" w:rsidRDefault="00393F2E" w:rsidP="00B02EC9">
      <w:pPr>
        <w:widowControl w:val="0"/>
        <w:autoSpaceDE w:val="0"/>
        <w:autoSpaceDN w:val="0"/>
        <w:adjustRightInd w:val="0"/>
        <w:spacing w:after="0" w:line="240" w:lineRule="auto"/>
        <w:jc w:val="center"/>
        <w:rPr>
          <w:rFonts w:ascii="Times New Roman" w:hAnsi="Times New Roman" w:cs="Times New Roman"/>
          <w:sz w:val="26"/>
          <w:szCs w:val="26"/>
        </w:rPr>
      </w:pPr>
    </w:p>
    <w:p w:rsidR="009E0AA5" w:rsidRPr="00CD38E3" w:rsidRDefault="009E0AA5" w:rsidP="00B02EC9">
      <w:pPr>
        <w:widowControl w:val="0"/>
        <w:autoSpaceDE w:val="0"/>
        <w:autoSpaceDN w:val="0"/>
        <w:adjustRightInd w:val="0"/>
        <w:spacing w:after="0" w:line="240" w:lineRule="auto"/>
        <w:jc w:val="center"/>
        <w:rPr>
          <w:rFonts w:ascii="Times New Roman" w:hAnsi="Times New Roman" w:cs="Times New Roman"/>
          <w:sz w:val="26"/>
          <w:szCs w:val="26"/>
        </w:rPr>
      </w:pPr>
      <w:r w:rsidRPr="00CD38E3">
        <w:rPr>
          <w:rFonts w:ascii="Times New Roman" w:hAnsi="Times New Roman" w:cs="Times New Roman"/>
          <w:sz w:val="26"/>
          <w:szCs w:val="26"/>
        </w:rPr>
        <w:t>5. Ре</w:t>
      </w:r>
      <w:r w:rsidR="00B02EC9" w:rsidRPr="00CD38E3">
        <w:rPr>
          <w:rFonts w:ascii="Times New Roman" w:hAnsi="Times New Roman" w:cs="Times New Roman"/>
          <w:sz w:val="26"/>
          <w:szCs w:val="26"/>
        </w:rPr>
        <w:t>сурсное обеспечение реализации подп</w:t>
      </w:r>
      <w:r w:rsidRPr="00CD38E3">
        <w:rPr>
          <w:rFonts w:ascii="Times New Roman" w:hAnsi="Times New Roman" w:cs="Times New Roman"/>
          <w:sz w:val="26"/>
          <w:szCs w:val="26"/>
        </w:rPr>
        <w:t>рограммы</w:t>
      </w:r>
    </w:p>
    <w:p w:rsidR="009E0AA5" w:rsidRPr="00CD38E3" w:rsidRDefault="009E0AA5" w:rsidP="00B02EC9">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001C48" w:rsidRDefault="00001C48" w:rsidP="00B02EC9">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Предполагаемый общий объем финансирования составляет </w:t>
      </w:r>
      <w:r w:rsidR="00393F2E">
        <w:rPr>
          <w:rFonts w:ascii="Times New Roman" w:hAnsi="Times New Roman" w:cs="Times New Roman"/>
          <w:sz w:val="26"/>
          <w:szCs w:val="26"/>
        </w:rPr>
        <w:t>4 443,65</w:t>
      </w:r>
      <w:r>
        <w:rPr>
          <w:rFonts w:ascii="Times New Roman" w:hAnsi="Times New Roman" w:cs="Times New Roman"/>
          <w:sz w:val="26"/>
          <w:szCs w:val="26"/>
        </w:rPr>
        <w:t> тыс. руб.:</w:t>
      </w:r>
    </w:p>
    <w:p w:rsidR="00001C48" w:rsidRDefault="00001C48" w:rsidP="00B02EC9">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2015 год – 820 тыс.руб.,</w:t>
      </w:r>
    </w:p>
    <w:p w:rsidR="00001C48" w:rsidRDefault="00001C48" w:rsidP="00B02EC9">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2016 год – 720 тыс.руб.,</w:t>
      </w:r>
    </w:p>
    <w:p w:rsidR="00001C48" w:rsidRDefault="00001C48" w:rsidP="00B02EC9">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2017 год – </w:t>
      </w:r>
      <w:r w:rsidR="00661023">
        <w:rPr>
          <w:rFonts w:ascii="Times New Roman" w:hAnsi="Times New Roman" w:cs="Times New Roman"/>
          <w:sz w:val="26"/>
          <w:szCs w:val="26"/>
        </w:rPr>
        <w:t>1 </w:t>
      </w:r>
      <w:r w:rsidR="00B20F80">
        <w:rPr>
          <w:rFonts w:ascii="Times New Roman" w:hAnsi="Times New Roman" w:cs="Times New Roman"/>
          <w:sz w:val="26"/>
          <w:szCs w:val="26"/>
        </w:rPr>
        <w:t>369</w:t>
      </w:r>
      <w:r w:rsidR="00661023">
        <w:rPr>
          <w:rFonts w:ascii="Times New Roman" w:hAnsi="Times New Roman" w:cs="Times New Roman"/>
          <w:sz w:val="26"/>
          <w:szCs w:val="26"/>
        </w:rPr>
        <w:t>,5</w:t>
      </w:r>
      <w:r>
        <w:rPr>
          <w:rFonts w:ascii="Times New Roman" w:hAnsi="Times New Roman" w:cs="Times New Roman"/>
          <w:sz w:val="26"/>
          <w:szCs w:val="26"/>
        </w:rPr>
        <w:t xml:space="preserve"> тыс. руб.,</w:t>
      </w:r>
    </w:p>
    <w:p w:rsidR="00001C48" w:rsidRDefault="00001C48" w:rsidP="00B02EC9">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2018 год  - </w:t>
      </w:r>
      <w:r w:rsidR="00393F2E">
        <w:rPr>
          <w:rFonts w:ascii="Times New Roman" w:hAnsi="Times New Roman" w:cs="Times New Roman"/>
          <w:sz w:val="26"/>
          <w:szCs w:val="26"/>
        </w:rPr>
        <w:t>454,15</w:t>
      </w:r>
      <w:r>
        <w:rPr>
          <w:rFonts w:ascii="Times New Roman" w:hAnsi="Times New Roman" w:cs="Times New Roman"/>
          <w:sz w:val="26"/>
          <w:szCs w:val="26"/>
        </w:rPr>
        <w:t>тыс.руб.,</w:t>
      </w:r>
    </w:p>
    <w:p w:rsidR="00001C48" w:rsidRDefault="00001C48" w:rsidP="00B02EC9">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2019 год – </w:t>
      </w:r>
      <w:r w:rsidR="00393F2E">
        <w:rPr>
          <w:rFonts w:ascii="Times New Roman" w:hAnsi="Times New Roman" w:cs="Times New Roman"/>
          <w:sz w:val="26"/>
          <w:szCs w:val="26"/>
        </w:rPr>
        <w:t>580</w:t>
      </w:r>
      <w:r>
        <w:rPr>
          <w:rFonts w:ascii="Times New Roman" w:hAnsi="Times New Roman" w:cs="Times New Roman"/>
          <w:sz w:val="26"/>
          <w:szCs w:val="26"/>
        </w:rPr>
        <w:t xml:space="preserve"> тыс. руб.,</w:t>
      </w:r>
    </w:p>
    <w:p w:rsidR="00001C48" w:rsidRDefault="00001C48" w:rsidP="00B02EC9">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2020 год – </w:t>
      </w:r>
      <w:r w:rsidR="00393F2E">
        <w:rPr>
          <w:rFonts w:ascii="Times New Roman" w:hAnsi="Times New Roman" w:cs="Times New Roman"/>
          <w:sz w:val="26"/>
          <w:szCs w:val="26"/>
        </w:rPr>
        <w:t>500</w:t>
      </w:r>
      <w:r>
        <w:rPr>
          <w:rFonts w:ascii="Times New Roman" w:hAnsi="Times New Roman" w:cs="Times New Roman"/>
          <w:sz w:val="26"/>
          <w:szCs w:val="26"/>
        </w:rPr>
        <w:t xml:space="preserve"> тыс. руб.</w:t>
      </w:r>
    </w:p>
    <w:p w:rsidR="00001C48" w:rsidRDefault="00001C48" w:rsidP="00B02EC9">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t>в том числе:</w:t>
      </w:r>
    </w:p>
    <w:p w:rsidR="00656C08" w:rsidRDefault="00656C08" w:rsidP="00B02EC9">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средства местного бюджета – </w:t>
      </w:r>
      <w:r w:rsidR="00393F2E">
        <w:rPr>
          <w:rFonts w:ascii="Times New Roman" w:hAnsi="Times New Roman" w:cs="Times New Roman"/>
          <w:sz w:val="26"/>
          <w:szCs w:val="26"/>
        </w:rPr>
        <w:t>2 879,9</w:t>
      </w:r>
      <w:r>
        <w:rPr>
          <w:rFonts w:ascii="Times New Roman" w:hAnsi="Times New Roman" w:cs="Times New Roman"/>
          <w:sz w:val="26"/>
          <w:szCs w:val="26"/>
        </w:rPr>
        <w:t>тыс. руб.,</w:t>
      </w:r>
    </w:p>
    <w:p w:rsidR="00656C08" w:rsidRDefault="00656C08" w:rsidP="00B02EC9">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внебюджетные средства – </w:t>
      </w:r>
      <w:r w:rsidR="00393F2E">
        <w:rPr>
          <w:rFonts w:ascii="Times New Roman" w:hAnsi="Times New Roman" w:cs="Times New Roman"/>
          <w:sz w:val="26"/>
          <w:szCs w:val="26"/>
        </w:rPr>
        <w:t>1 563,75</w:t>
      </w:r>
      <w:r>
        <w:rPr>
          <w:rFonts w:ascii="Times New Roman" w:hAnsi="Times New Roman" w:cs="Times New Roman"/>
          <w:sz w:val="26"/>
          <w:szCs w:val="26"/>
        </w:rPr>
        <w:t xml:space="preserve"> тыс. руб.</w:t>
      </w:r>
    </w:p>
    <w:p w:rsidR="00B02EC9" w:rsidRPr="00CD38E3" w:rsidRDefault="00B02EC9" w:rsidP="00B02EC9">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9E0AA5" w:rsidRDefault="009E0AA5" w:rsidP="003166DB">
      <w:pPr>
        <w:widowControl w:val="0"/>
        <w:autoSpaceDE w:val="0"/>
        <w:autoSpaceDN w:val="0"/>
        <w:adjustRightInd w:val="0"/>
        <w:spacing w:after="0" w:line="240" w:lineRule="auto"/>
        <w:jc w:val="center"/>
        <w:rPr>
          <w:rFonts w:ascii="Times New Roman" w:hAnsi="Times New Roman" w:cs="Times New Roman"/>
          <w:sz w:val="26"/>
          <w:szCs w:val="26"/>
        </w:rPr>
      </w:pPr>
      <w:r w:rsidRPr="00CD38E3">
        <w:rPr>
          <w:rFonts w:ascii="Times New Roman" w:hAnsi="Times New Roman" w:cs="Times New Roman"/>
          <w:sz w:val="26"/>
          <w:szCs w:val="26"/>
        </w:rPr>
        <w:t>6. Оценка эффективности реализации П</w:t>
      </w:r>
      <w:r w:rsidR="00656C08">
        <w:rPr>
          <w:rFonts w:ascii="Times New Roman" w:hAnsi="Times New Roman" w:cs="Times New Roman"/>
          <w:sz w:val="26"/>
          <w:szCs w:val="26"/>
        </w:rPr>
        <w:t>одп</w:t>
      </w:r>
      <w:r w:rsidRPr="00CD38E3">
        <w:rPr>
          <w:rFonts w:ascii="Times New Roman" w:hAnsi="Times New Roman" w:cs="Times New Roman"/>
          <w:sz w:val="26"/>
          <w:szCs w:val="26"/>
        </w:rPr>
        <w:t>рограммы</w:t>
      </w:r>
      <w:r w:rsidR="00656C08">
        <w:rPr>
          <w:rFonts w:ascii="Times New Roman" w:hAnsi="Times New Roman" w:cs="Times New Roman"/>
          <w:sz w:val="26"/>
          <w:szCs w:val="26"/>
        </w:rPr>
        <w:t xml:space="preserve"> 3</w:t>
      </w:r>
    </w:p>
    <w:p w:rsidR="003166DB" w:rsidRPr="00CD38E3" w:rsidRDefault="003166DB" w:rsidP="003166DB">
      <w:pPr>
        <w:widowControl w:val="0"/>
        <w:autoSpaceDE w:val="0"/>
        <w:autoSpaceDN w:val="0"/>
        <w:adjustRightInd w:val="0"/>
        <w:spacing w:after="0" w:line="240" w:lineRule="auto"/>
        <w:jc w:val="center"/>
        <w:rPr>
          <w:rFonts w:ascii="Times New Roman" w:hAnsi="Times New Roman" w:cs="Times New Roman"/>
          <w:sz w:val="26"/>
          <w:szCs w:val="26"/>
        </w:rPr>
      </w:pPr>
    </w:p>
    <w:p w:rsidR="00B02EC9" w:rsidRPr="00CD38E3" w:rsidRDefault="00B02EC9" w:rsidP="00B02EC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В результате реализации подп</w:t>
      </w:r>
      <w:r w:rsidR="009E0AA5" w:rsidRPr="00CD38E3">
        <w:rPr>
          <w:rFonts w:ascii="Times New Roman" w:hAnsi="Times New Roman" w:cs="Times New Roman"/>
          <w:sz w:val="26"/>
          <w:szCs w:val="26"/>
        </w:rPr>
        <w:t xml:space="preserve">рограммы предусматривается создание правовых, организационно-управленческих, финансовых и материально-технических условий для повышения предпринимательской и инвестиционной активности в сфере обращения с отходами производства и потребления на </w:t>
      </w:r>
      <w:r w:rsidR="009E0AA5" w:rsidRPr="00CD38E3">
        <w:rPr>
          <w:rFonts w:ascii="Times New Roman" w:hAnsi="Times New Roman" w:cs="Times New Roman"/>
          <w:sz w:val="26"/>
          <w:szCs w:val="26"/>
        </w:rPr>
        <w:lastRenderedPageBreak/>
        <w:t xml:space="preserve">территории </w:t>
      </w:r>
      <w:r w:rsidRPr="00CD38E3">
        <w:rPr>
          <w:rFonts w:ascii="Times New Roman" w:hAnsi="Times New Roman" w:cs="Times New Roman"/>
          <w:sz w:val="26"/>
          <w:szCs w:val="26"/>
        </w:rPr>
        <w:t xml:space="preserve">Михайловского </w:t>
      </w:r>
      <w:r w:rsidR="009E0AA5" w:rsidRPr="00CD38E3">
        <w:rPr>
          <w:rFonts w:ascii="Times New Roman" w:hAnsi="Times New Roman" w:cs="Times New Roman"/>
          <w:sz w:val="26"/>
          <w:szCs w:val="26"/>
        </w:rPr>
        <w:t>района.</w:t>
      </w:r>
    </w:p>
    <w:p w:rsidR="00B02EC9" w:rsidRPr="00CD38E3" w:rsidRDefault="00B02EC9" w:rsidP="00B02EC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Действующий полигон и санкционированные свалки по захоронению ТБО будут модернизированы и приведены в соответствие с нормами.</w:t>
      </w:r>
    </w:p>
    <w:p w:rsidR="00B02EC9" w:rsidRPr="00CD38E3" w:rsidRDefault="00B02EC9" w:rsidP="00B02EC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Ликвидируются несанкционированные объекты размещения отходов и улучшится экологическая обстановка в районе.</w:t>
      </w:r>
    </w:p>
    <w:p w:rsidR="00B02EC9" w:rsidRPr="00CD38E3" w:rsidRDefault="00B02EC9" w:rsidP="00B02EC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38E3">
        <w:rPr>
          <w:rFonts w:ascii="Times New Roman" w:hAnsi="Times New Roman" w:cs="Times New Roman"/>
          <w:sz w:val="26"/>
          <w:szCs w:val="26"/>
        </w:rPr>
        <w:t>Усовершенству</w:t>
      </w:r>
      <w:r w:rsidR="009A5C5B" w:rsidRPr="00CD38E3">
        <w:rPr>
          <w:rFonts w:ascii="Times New Roman" w:hAnsi="Times New Roman" w:cs="Times New Roman"/>
          <w:sz w:val="26"/>
          <w:szCs w:val="26"/>
        </w:rPr>
        <w:t>ется система экологического образования, воспитания, просвещения и формирования экологической культуры населения  в сфере обращения с отходами производства.</w:t>
      </w:r>
    </w:p>
    <w:p w:rsidR="009E0AA5" w:rsidRPr="00CD38E3" w:rsidRDefault="001C5CB3" w:rsidP="00B02EC9">
      <w:pPr>
        <w:widowControl w:val="0"/>
        <w:autoSpaceDE w:val="0"/>
        <w:autoSpaceDN w:val="0"/>
        <w:adjustRightInd w:val="0"/>
        <w:spacing w:line="240" w:lineRule="auto"/>
        <w:ind w:firstLine="540"/>
        <w:jc w:val="both"/>
        <w:rPr>
          <w:rFonts w:ascii="Times New Roman" w:hAnsi="Times New Roman" w:cs="Times New Roman"/>
          <w:sz w:val="26"/>
          <w:szCs w:val="26"/>
        </w:rPr>
      </w:pPr>
      <w:hyperlink w:anchor="Par905" w:history="1">
        <w:r w:rsidR="009E0AA5" w:rsidRPr="00CD38E3">
          <w:rPr>
            <w:rFonts w:ascii="Times New Roman" w:hAnsi="Times New Roman" w:cs="Times New Roman"/>
            <w:sz w:val="26"/>
            <w:szCs w:val="26"/>
          </w:rPr>
          <w:t>Динамика</w:t>
        </w:r>
      </w:hyperlink>
      <w:r w:rsidR="009E0AA5" w:rsidRPr="00CD38E3">
        <w:rPr>
          <w:rFonts w:ascii="Times New Roman" w:hAnsi="Times New Roman" w:cs="Times New Roman"/>
          <w:sz w:val="26"/>
          <w:szCs w:val="26"/>
        </w:rPr>
        <w:t xml:space="preserve"> важнейших целевых индикаторов и показа</w:t>
      </w:r>
      <w:r w:rsidR="00453F23" w:rsidRPr="00CD38E3">
        <w:rPr>
          <w:rFonts w:ascii="Times New Roman" w:hAnsi="Times New Roman" w:cs="Times New Roman"/>
          <w:sz w:val="26"/>
          <w:szCs w:val="26"/>
        </w:rPr>
        <w:t>телей эффективности реализации подп</w:t>
      </w:r>
      <w:r w:rsidR="009E0AA5" w:rsidRPr="00CD38E3">
        <w:rPr>
          <w:rFonts w:ascii="Times New Roman" w:hAnsi="Times New Roman" w:cs="Times New Roman"/>
          <w:sz w:val="26"/>
          <w:szCs w:val="26"/>
        </w:rPr>
        <w:t>р</w:t>
      </w:r>
      <w:r w:rsidR="00453F23" w:rsidRPr="00CD38E3">
        <w:rPr>
          <w:rFonts w:ascii="Times New Roman" w:hAnsi="Times New Roman" w:cs="Times New Roman"/>
          <w:sz w:val="26"/>
          <w:szCs w:val="26"/>
        </w:rPr>
        <w:t>ограммы приведена в приложении 2</w:t>
      </w:r>
      <w:r w:rsidR="009E0AA5" w:rsidRPr="00CD38E3">
        <w:rPr>
          <w:rFonts w:ascii="Times New Roman" w:hAnsi="Times New Roman" w:cs="Times New Roman"/>
          <w:sz w:val="26"/>
          <w:szCs w:val="26"/>
        </w:rPr>
        <w:t>.</w:t>
      </w:r>
    </w:p>
    <w:p w:rsidR="009E0AA5" w:rsidRPr="00CD38E3" w:rsidRDefault="009E0AA5" w:rsidP="00B02EC9">
      <w:pPr>
        <w:widowControl w:val="0"/>
        <w:autoSpaceDE w:val="0"/>
        <w:autoSpaceDN w:val="0"/>
        <w:adjustRightInd w:val="0"/>
        <w:spacing w:line="240" w:lineRule="auto"/>
        <w:ind w:firstLine="540"/>
        <w:jc w:val="both"/>
        <w:rPr>
          <w:rFonts w:ascii="Times New Roman" w:hAnsi="Times New Roman" w:cs="Times New Roman"/>
          <w:sz w:val="26"/>
          <w:szCs w:val="26"/>
        </w:rPr>
      </w:pPr>
    </w:p>
    <w:p w:rsidR="004C20F6" w:rsidRDefault="004C20F6">
      <w:pPr>
        <w:rPr>
          <w:rFonts w:ascii="Times New Roman" w:hAnsi="Times New Roman" w:cs="Times New Roman"/>
          <w:sz w:val="26"/>
          <w:szCs w:val="26"/>
        </w:rPr>
      </w:pPr>
      <w:r>
        <w:rPr>
          <w:rFonts w:ascii="Times New Roman" w:hAnsi="Times New Roman" w:cs="Times New Roman"/>
          <w:sz w:val="26"/>
          <w:szCs w:val="26"/>
        </w:rPr>
        <w:br w:type="page"/>
      </w:r>
    </w:p>
    <w:p w:rsidR="004C20F6" w:rsidRDefault="004C20F6" w:rsidP="00B02EC9">
      <w:pPr>
        <w:tabs>
          <w:tab w:val="left" w:pos="4211"/>
        </w:tabs>
        <w:spacing w:line="240" w:lineRule="auto"/>
        <w:rPr>
          <w:rFonts w:ascii="Times New Roman" w:hAnsi="Times New Roman" w:cs="Times New Roman"/>
          <w:sz w:val="26"/>
          <w:szCs w:val="26"/>
        </w:rPr>
        <w:sectPr w:rsidR="004C20F6" w:rsidSect="00043334">
          <w:pgSz w:w="11906" w:h="16838"/>
          <w:pgMar w:top="1134" w:right="850" w:bottom="1134" w:left="1701" w:header="708" w:footer="414" w:gutter="0"/>
          <w:cols w:space="708"/>
          <w:docGrid w:linePitch="360"/>
        </w:sectPr>
      </w:pPr>
    </w:p>
    <w:tbl>
      <w:tblPr>
        <w:tblW w:w="16070" w:type="dxa"/>
        <w:tblInd w:w="94" w:type="dxa"/>
        <w:tblLook w:val="04A0"/>
      </w:tblPr>
      <w:tblGrid>
        <w:gridCol w:w="4080"/>
        <w:gridCol w:w="1280"/>
        <w:gridCol w:w="1300"/>
        <w:gridCol w:w="1280"/>
        <w:gridCol w:w="1300"/>
        <w:gridCol w:w="2295"/>
        <w:gridCol w:w="2295"/>
        <w:gridCol w:w="1280"/>
        <w:gridCol w:w="960"/>
      </w:tblGrid>
      <w:tr w:rsidR="004C20F6" w:rsidRPr="004C20F6" w:rsidTr="004C20F6">
        <w:trPr>
          <w:trHeight w:val="300"/>
        </w:trPr>
        <w:tc>
          <w:tcPr>
            <w:tcW w:w="408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Calibri" w:eastAsia="Times New Roman" w:hAnsi="Calibri" w:cs="Times New Roman"/>
                <w:color w:val="000000"/>
              </w:rPr>
            </w:pPr>
          </w:p>
        </w:tc>
        <w:tc>
          <w:tcPr>
            <w:tcW w:w="128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Calibri" w:eastAsia="Times New Roman" w:hAnsi="Calibri" w:cs="Times New Roman"/>
                <w:color w:val="000000"/>
              </w:rPr>
            </w:pPr>
          </w:p>
        </w:tc>
        <w:tc>
          <w:tcPr>
            <w:tcW w:w="128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Calibri" w:eastAsia="Times New Roman" w:hAnsi="Calibri" w:cs="Times New Roman"/>
                <w:color w:val="000000"/>
              </w:rPr>
            </w:pPr>
          </w:p>
        </w:tc>
        <w:tc>
          <w:tcPr>
            <w:tcW w:w="1300" w:type="dxa"/>
            <w:tcBorders>
              <w:top w:val="nil"/>
              <w:left w:val="nil"/>
              <w:bottom w:val="nil"/>
              <w:right w:val="nil"/>
            </w:tcBorders>
            <w:shd w:val="clear" w:color="000000" w:fill="FFFFFF"/>
            <w:noWrap/>
            <w:vAlign w:val="bottom"/>
            <w:hideMark/>
          </w:tcPr>
          <w:p w:rsidR="004C20F6" w:rsidRPr="004C20F6" w:rsidRDefault="004C20F6" w:rsidP="004C20F6">
            <w:pPr>
              <w:spacing w:after="0" w:line="240" w:lineRule="auto"/>
              <w:rPr>
                <w:rFonts w:ascii="Calibri" w:eastAsia="Times New Roman" w:hAnsi="Calibri" w:cs="Times New Roman"/>
                <w:color w:val="000000"/>
              </w:rPr>
            </w:pPr>
            <w:r w:rsidRPr="004C20F6">
              <w:rPr>
                <w:rFonts w:ascii="Calibri" w:eastAsia="Times New Roman" w:hAnsi="Calibri" w:cs="Times New Roman"/>
                <w:color w:val="000000"/>
              </w:rPr>
              <w:t> </w:t>
            </w:r>
          </w:p>
        </w:tc>
        <w:tc>
          <w:tcPr>
            <w:tcW w:w="4590" w:type="dxa"/>
            <w:gridSpan w:val="2"/>
            <w:tcBorders>
              <w:top w:val="nil"/>
              <w:left w:val="nil"/>
              <w:bottom w:val="nil"/>
              <w:right w:val="nil"/>
            </w:tcBorders>
            <w:shd w:val="clear" w:color="000000" w:fill="FFFFFF"/>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rPr>
            </w:pPr>
            <w:r w:rsidRPr="004C20F6">
              <w:rPr>
                <w:rFonts w:ascii="Times New Roman" w:eastAsia="Times New Roman" w:hAnsi="Times New Roman" w:cs="Times New Roman"/>
                <w:color w:val="000000"/>
              </w:rPr>
              <w:t>Приложение 1</w:t>
            </w:r>
          </w:p>
        </w:tc>
        <w:tc>
          <w:tcPr>
            <w:tcW w:w="128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Calibri" w:eastAsia="Times New Roman" w:hAnsi="Calibri" w:cs="Times New Roman"/>
                <w:color w:val="000000"/>
              </w:rPr>
            </w:pPr>
          </w:p>
        </w:tc>
      </w:tr>
      <w:tr w:rsidR="004C20F6" w:rsidRPr="004C20F6" w:rsidTr="004C20F6">
        <w:trPr>
          <w:trHeight w:val="300"/>
        </w:trPr>
        <w:tc>
          <w:tcPr>
            <w:tcW w:w="408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Calibri" w:eastAsia="Times New Roman" w:hAnsi="Calibri" w:cs="Times New Roman"/>
                <w:color w:val="000000"/>
              </w:rPr>
            </w:pPr>
          </w:p>
        </w:tc>
        <w:tc>
          <w:tcPr>
            <w:tcW w:w="128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Calibri" w:eastAsia="Times New Roman" w:hAnsi="Calibri" w:cs="Times New Roman"/>
                <w:color w:val="000000"/>
              </w:rPr>
            </w:pPr>
          </w:p>
        </w:tc>
        <w:tc>
          <w:tcPr>
            <w:tcW w:w="128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Calibri" w:eastAsia="Times New Roman" w:hAnsi="Calibri" w:cs="Times New Roman"/>
                <w:color w:val="000000"/>
              </w:rPr>
            </w:pPr>
          </w:p>
        </w:tc>
        <w:tc>
          <w:tcPr>
            <w:tcW w:w="1300" w:type="dxa"/>
            <w:tcBorders>
              <w:top w:val="nil"/>
              <w:left w:val="nil"/>
              <w:bottom w:val="nil"/>
              <w:right w:val="nil"/>
            </w:tcBorders>
            <w:shd w:val="clear" w:color="000000" w:fill="FFFFFF"/>
            <w:noWrap/>
            <w:vAlign w:val="bottom"/>
            <w:hideMark/>
          </w:tcPr>
          <w:p w:rsidR="004C20F6" w:rsidRPr="004C20F6" w:rsidRDefault="004C20F6" w:rsidP="004C20F6">
            <w:pPr>
              <w:spacing w:after="0" w:line="240" w:lineRule="auto"/>
              <w:rPr>
                <w:rFonts w:ascii="Calibri" w:eastAsia="Times New Roman" w:hAnsi="Calibri" w:cs="Times New Roman"/>
                <w:color w:val="000000"/>
              </w:rPr>
            </w:pPr>
            <w:r w:rsidRPr="004C20F6">
              <w:rPr>
                <w:rFonts w:ascii="Calibri" w:eastAsia="Times New Roman" w:hAnsi="Calibri" w:cs="Times New Roman"/>
                <w:color w:val="000000"/>
              </w:rPr>
              <w:t> </w:t>
            </w:r>
          </w:p>
        </w:tc>
        <w:tc>
          <w:tcPr>
            <w:tcW w:w="5870" w:type="dxa"/>
            <w:gridSpan w:val="3"/>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rPr>
            </w:pPr>
            <w:r w:rsidRPr="004C20F6">
              <w:rPr>
                <w:rFonts w:ascii="Times New Roman" w:eastAsia="Times New Roman" w:hAnsi="Times New Roman" w:cs="Times New Roman"/>
                <w:color w:val="000000"/>
              </w:rPr>
              <w:t xml:space="preserve">к муниципальной программе </w:t>
            </w:r>
          </w:p>
        </w:tc>
        <w:tc>
          <w:tcPr>
            <w:tcW w:w="96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Calibri" w:eastAsia="Times New Roman" w:hAnsi="Calibri" w:cs="Times New Roman"/>
                <w:color w:val="000000"/>
              </w:rPr>
            </w:pPr>
          </w:p>
        </w:tc>
      </w:tr>
      <w:tr w:rsidR="004C20F6" w:rsidRPr="004C20F6" w:rsidTr="004C20F6">
        <w:trPr>
          <w:trHeight w:val="330"/>
        </w:trPr>
        <w:tc>
          <w:tcPr>
            <w:tcW w:w="408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p>
        </w:tc>
        <w:tc>
          <w:tcPr>
            <w:tcW w:w="128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p>
        </w:tc>
        <w:tc>
          <w:tcPr>
            <w:tcW w:w="130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p>
        </w:tc>
        <w:tc>
          <w:tcPr>
            <w:tcW w:w="128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p>
        </w:tc>
        <w:tc>
          <w:tcPr>
            <w:tcW w:w="1300" w:type="dxa"/>
            <w:tcBorders>
              <w:top w:val="nil"/>
              <w:left w:val="nil"/>
              <w:bottom w:val="nil"/>
              <w:right w:val="nil"/>
            </w:tcBorders>
            <w:shd w:val="clear" w:color="000000" w:fill="FFFFFF"/>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 </w:t>
            </w:r>
          </w:p>
        </w:tc>
        <w:tc>
          <w:tcPr>
            <w:tcW w:w="4590" w:type="dxa"/>
            <w:gridSpan w:val="2"/>
            <w:tcBorders>
              <w:top w:val="nil"/>
              <w:left w:val="nil"/>
              <w:bottom w:val="nil"/>
              <w:right w:val="nil"/>
            </w:tcBorders>
            <w:shd w:val="clear" w:color="000000" w:fill="FFFFFF"/>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rPr>
            </w:pPr>
            <w:r w:rsidRPr="004C20F6">
              <w:rPr>
                <w:rFonts w:ascii="Times New Roman" w:eastAsia="Times New Roman" w:hAnsi="Times New Roman" w:cs="Times New Roman"/>
                <w:color w:val="000000"/>
              </w:rPr>
              <w:t>"Обеспечение населения Михайловского района</w:t>
            </w:r>
          </w:p>
        </w:tc>
        <w:tc>
          <w:tcPr>
            <w:tcW w:w="128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Calibri" w:eastAsia="Times New Roman" w:hAnsi="Calibri" w:cs="Times New Roman"/>
                <w:color w:val="000000"/>
              </w:rPr>
            </w:pPr>
          </w:p>
        </w:tc>
      </w:tr>
      <w:tr w:rsidR="004C20F6" w:rsidRPr="004C20F6" w:rsidTr="004C20F6">
        <w:trPr>
          <w:trHeight w:val="330"/>
        </w:trPr>
        <w:tc>
          <w:tcPr>
            <w:tcW w:w="408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p>
        </w:tc>
        <w:tc>
          <w:tcPr>
            <w:tcW w:w="128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p>
        </w:tc>
        <w:tc>
          <w:tcPr>
            <w:tcW w:w="130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p>
        </w:tc>
        <w:tc>
          <w:tcPr>
            <w:tcW w:w="128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p>
        </w:tc>
        <w:tc>
          <w:tcPr>
            <w:tcW w:w="1300" w:type="dxa"/>
            <w:tcBorders>
              <w:top w:val="nil"/>
              <w:left w:val="nil"/>
              <w:bottom w:val="nil"/>
              <w:right w:val="nil"/>
            </w:tcBorders>
            <w:shd w:val="clear" w:color="000000" w:fill="FFFFFF"/>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 </w:t>
            </w:r>
          </w:p>
        </w:tc>
        <w:tc>
          <w:tcPr>
            <w:tcW w:w="6830" w:type="dxa"/>
            <w:gridSpan w:val="4"/>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rPr>
            </w:pPr>
            <w:r w:rsidRPr="004C20F6">
              <w:rPr>
                <w:rFonts w:ascii="Times New Roman" w:eastAsia="Times New Roman" w:hAnsi="Times New Roman" w:cs="Times New Roman"/>
                <w:color w:val="000000"/>
              </w:rPr>
              <w:t>жилищно-коммунальными услугами"</w:t>
            </w:r>
          </w:p>
        </w:tc>
      </w:tr>
      <w:tr w:rsidR="004C20F6" w:rsidRPr="004C20F6" w:rsidTr="004C20F6">
        <w:trPr>
          <w:trHeight w:val="330"/>
        </w:trPr>
        <w:tc>
          <w:tcPr>
            <w:tcW w:w="408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p>
        </w:tc>
        <w:tc>
          <w:tcPr>
            <w:tcW w:w="128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p>
        </w:tc>
        <w:tc>
          <w:tcPr>
            <w:tcW w:w="130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p>
        </w:tc>
        <w:tc>
          <w:tcPr>
            <w:tcW w:w="128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p>
        </w:tc>
        <w:tc>
          <w:tcPr>
            <w:tcW w:w="1300" w:type="dxa"/>
            <w:tcBorders>
              <w:top w:val="nil"/>
              <w:left w:val="nil"/>
              <w:bottom w:val="nil"/>
              <w:right w:val="nil"/>
            </w:tcBorders>
            <w:shd w:val="clear" w:color="000000" w:fill="FFFFFF"/>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 </w:t>
            </w:r>
          </w:p>
        </w:tc>
        <w:tc>
          <w:tcPr>
            <w:tcW w:w="5870" w:type="dxa"/>
            <w:gridSpan w:val="3"/>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rPr>
            </w:pPr>
            <w:r w:rsidRPr="004C20F6">
              <w:rPr>
                <w:rFonts w:ascii="Times New Roman" w:eastAsia="Times New Roman" w:hAnsi="Times New Roman" w:cs="Times New Roman"/>
                <w:color w:val="000000"/>
              </w:rPr>
              <w:t>на 2015-2020 годы</w:t>
            </w:r>
          </w:p>
        </w:tc>
        <w:tc>
          <w:tcPr>
            <w:tcW w:w="96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Calibri" w:eastAsia="Times New Roman" w:hAnsi="Calibri" w:cs="Times New Roman"/>
                <w:color w:val="000000"/>
              </w:rPr>
            </w:pPr>
          </w:p>
        </w:tc>
      </w:tr>
      <w:tr w:rsidR="004C20F6" w:rsidRPr="004C20F6" w:rsidTr="004C20F6">
        <w:trPr>
          <w:trHeight w:val="330"/>
        </w:trPr>
        <w:tc>
          <w:tcPr>
            <w:tcW w:w="15110" w:type="dxa"/>
            <w:gridSpan w:val="8"/>
            <w:tcBorders>
              <w:top w:val="nil"/>
              <w:left w:val="nil"/>
              <w:bottom w:val="nil"/>
              <w:right w:val="nil"/>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Объем финансовых ресурсов,</w:t>
            </w:r>
          </w:p>
        </w:tc>
        <w:tc>
          <w:tcPr>
            <w:tcW w:w="96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Calibri" w:eastAsia="Times New Roman" w:hAnsi="Calibri" w:cs="Times New Roman"/>
                <w:color w:val="000000"/>
              </w:rPr>
            </w:pPr>
          </w:p>
        </w:tc>
      </w:tr>
      <w:tr w:rsidR="004C20F6" w:rsidRPr="004C20F6" w:rsidTr="004C20F6">
        <w:trPr>
          <w:trHeight w:val="330"/>
        </w:trPr>
        <w:tc>
          <w:tcPr>
            <w:tcW w:w="15110" w:type="dxa"/>
            <w:gridSpan w:val="8"/>
            <w:tcBorders>
              <w:top w:val="nil"/>
              <w:left w:val="nil"/>
              <w:bottom w:val="nil"/>
              <w:right w:val="nil"/>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необходимых для реализации муниципальной программы</w:t>
            </w:r>
          </w:p>
        </w:tc>
        <w:tc>
          <w:tcPr>
            <w:tcW w:w="96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Calibri" w:eastAsia="Times New Roman" w:hAnsi="Calibri" w:cs="Times New Roman"/>
                <w:color w:val="000000"/>
              </w:rPr>
            </w:pPr>
          </w:p>
        </w:tc>
      </w:tr>
      <w:tr w:rsidR="004C20F6" w:rsidRPr="004C20F6" w:rsidTr="004C20F6">
        <w:trPr>
          <w:trHeight w:val="330"/>
        </w:trPr>
        <w:tc>
          <w:tcPr>
            <w:tcW w:w="408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p>
        </w:tc>
        <w:tc>
          <w:tcPr>
            <w:tcW w:w="128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p>
        </w:tc>
        <w:tc>
          <w:tcPr>
            <w:tcW w:w="130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p>
        </w:tc>
        <w:tc>
          <w:tcPr>
            <w:tcW w:w="128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p>
        </w:tc>
        <w:tc>
          <w:tcPr>
            <w:tcW w:w="1300" w:type="dxa"/>
            <w:tcBorders>
              <w:top w:val="nil"/>
              <w:left w:val="nil"/>
              <w:bottom w:val="nil"/>
              <w:right w:val="nil"/>
            </w:tcBorders>
            <w:shd w:val="clear" w:color="000000" w:fill="FFFFFF"/>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 </w:t>
            </w:r>
          </w:p>
        </w:tc>
        <w:tc>
          <w:tcPr>
            <w:tcW w:w="2295" w:type="dxa"/>
            <w:tcBorders>
              <w:top w:val="nil"/>
              <w:left w:val="nil"/>
              <w:bottom w:val="nil"/>
              <w:right w:val="nil"/>
            </w:tcBorders>
            <w:shd w:val="clear" w:color="000000" w:fill="FFFFFF"/>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 </w:t>
            </w:r>
          </w:p>
        </w:tc>
        <w:tc>
          <w:tcPr>
            <w:tcW w:w="2295" w:type="dxa"/>
            <w:tcBorders>
              <w:top w:val="nil"/>
              <w:left w:val="nil"/>
              <w:bottom w:val="nil"/>
              <w:right w:val="nil"/>
            </w:tcBorders>
            <w:shd w:val="clear" w:color="000000" w:fill="FFFFFF"/>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 </w:t>
            </w:r>
          </w:p>
        </w:tc>
        <w:tc>
          <w:tcPr>
            <w:tcW w:w="128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p>
        </w:tc>
        <w:tc>
          <w:tcPr>
            <w:tcW w:w="96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Calibri" w:eastAsia="Times New Roman" w:hAnsi="Calibri" w:cs="Times New Roman"/>
                <w:color w:val="000000"/>
              </w:rPr>
            </w:pPr>
          </w:p>
        </w:tc>
      </w:tr>
      <w:tr w:rsidR="004C20F6" w:rsidRPr="004C20F6" w:rsidTr="004C20F6">
        <w:trPr>
          <w:trHeight w:val="330"/>
        </w:trPr>
        <w:tc>
          <w:tcPr>
            <w:tcW w:w="40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Источники и направления расходов</w:t>
            </w:r>
          </w:p>
        </w:tc>
        <w:tc>
          <w:tcPr>
            <w:tcW w:w="1103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Сумма расходов, тыс. руб.</w:t>
            </w:r>
          </w:p>
        </w:tc>
        <w:tc>
          <w:tcPr>
            <w:tcW w:w="96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Calibri" w:eastAsia="Times New Roman" w:hAnsi="Calibri" w:cs="Times New Roman"/>
                <w:color w:val="000000"/>
              </w:rPr>
            </w:pPr>
          </w:p>
        </w:tc>
      </w:tr>
      <w:tr w:rsidR="004C20F6" w:rsidRPr="004C20F6" w:rsidTr="004C20F6">
        <w:trPr>
          <w:trHeight w:val="330"/>
        </w:trPr>
        <w:tc>
          <w:tcPr>
            <w:tcW w:w="4080" w:type="dxa"/>
            <w:vMerge/>
            <w:tcBorders>
              <w:top w:val="single" w:sz="4" w:space="0" w:color="auto"/>
              <w:left w:val="single" w:sz="4" w:space="0" w:color="auto"/>
              <w:bottom w:val="single" w:sz="4" w:space="0" w:color="000000"/>
              <w:right w:val="single" w:sz="4" w:space="0" w:color="auto"/>
            </w:tcBorders>
            <w:vAlign w:val="center"/>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p>
        </w:tc>
        <w:tc>
          <w:tcPr>
            <w:tcW w:w="128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2015 год</w:t>
            </w:r>
          </w:p>
        </w:tc>
        <w:tc>
          <w:tcPr>
            <w:tcW w:w="130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2016 год</w:t>
            </w:r>
          </w:p>
        </w:tc>
        <w:tc>
          <w:tcPr>
            <w:tcW w:w="128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2017 год</w:t>
            </w:r>
          </w:p>
        </w:tc>
        <w:tc>
          <w:tcPr>
            <w:tcW w:w="1300" w:type="dxa"/>
            <w:tcBorders>
              <w:top w:val="nil"/>
              <w:left w:val="nil"/>
              <w:bottom w:val="single" w:sz="4" w:space="0" w:color="auto"/>
              <w:right w:val="single" w:sz="4" w:space="0" w:color="auto"/>
            </w:tcBorders>
            <w:shd w:val="clear" w:color="000000" w:fill="FFFFFF"/>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2018 год</w:t>
            </w:r>
          </w:p>
        </w:tc>
        <w:tc>
          <w:tcPr>
            <w:tcW w:w="2295" w:type="dxa"/>
            <w:tcBorders>
              <w:top w:val="nil"/>
              <w:left w:val="nil"/>
              <w:bottom w:val="single" w:sz="4" w:space="0" w:color="auto"/>
              <w:right w:val="single" w:sz="4" w:space="0" w:color="auto"/>
            </w:tcBorders>
            <w:shd w:val="clear" w:color="000000" w:fill="FFFFFF"/>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2019 год</w:t>
            </w:r>
          </w:p>
        </w:tc>
        <w:tc>
          <w:tcPr>
            <w:tcW w:w="2295" w:type="dxa"/>
            <w:tcBorders>
              <w:top w:val="nil"/>
              <w:left w:val="nil"/>
              <w:bottom w:val="single" w:sz="4" w:space="0" w:color="auto"/>
              <w:right w:val="single" w:sz="4" w:space="0" w:color="auto"/>
            </w:tcBorders>
            <w:shd w:val="clear" w:color="000000" w:fill="FFFFFF"/>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2020 год</w:t>
            </w:r>
          </w:p>
        </w:tc>
        <w:tc>
          <w:tcPr>
            <w:tcW w:w="128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Всего</w:t>
            </w:r>
          </w:p>
        </w:tc>
        <w:tc>
          <w:tcPr>
            <w:tcW w:w="96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Calibri" w:eastAsia="Times New Roman" w:hAnsi="Calibri" w:cs="Times New Roman"/>
                <w:color w:val="000000"/>
              </w:rPr>
            </w:pPr>
          </w:p>
        </w:tc>
      </w:tr>
      <w:tr w:rsidR="004C20F6" w:rsidRPr="004C20F6" w:rsidTr="004C20F6">
        <w:trPr>
          <w:trHeight w:val="33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1</w:t>
            </w:r>
          </w:p>
        </w:tc>
        <w:tc>
          <w:tcPr>
            <w:tcW w:w="128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2</w:t>
            </w:r>
          </w:p>
        </w:tc>
        <w:tc>
          <w:tcPr>
            <w:tcW w:w="130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3</w:t>
            </w:r>
          </w:p>
        </w:tc>
        <w:tc>
          <w:tcPr>
            <w:tcW w:w="128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4</w:t>
            </w:r>
          </w:p>
        </w:tc>
        <w:tc>
          <w:tcPr>
            <w:tcW w:w="1300" w:type="dxa"/>
            <w:tcBorders>
              <w:top w:val="nil"/>
              <w:left w:val="nil"/>
              <w:bottom w:val="single" w:sz="4" w:space="0" w:color="auto"/>
              <w:right w:val="single" w:sz="4" w:space="0" w:color="auto"/>
            </w:tcBorders>
            <w:shd w:val="clear" w:color="000000" w:fill="FFFFFF"/>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5</w:t>
            </w:r>
          </w:p>
        </w:tc>
        <w:tc>
          <w:tcPr>
            <w:tcW w:w="2295" w:type="dxa"/>
            <w:tcBorders>
              <w:top w:val="nil"/>
              <w:left w:val="nil"/>
              <w:bottom w:val="single" w:sz="4" w:space="0" w:color="auto"/>
              <w:right w:val="single" w:sz="4" w:space="0" w:color="auto"/>
            </w:tcBorders>
            <w:shd w:val="clear" w:color="000000" w:fill="FFFFFF"/>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6</w:t>
            </w:r>
          </w:p>
        </w:tc>
        <w:tc>
          <w:tcPr>
            <w:tcW w:w="2295" w:type="dxa"/>
            <w:tcBorders>
              <w:top w:val="nil"/>
              <w:left w:val="nil"/>
              <w:bottom w:val="single" w:sz="4" w:space="0" w:color="auto"/>
              <w:right w:val="single" w:sz="4" w:space="0" w:color="auto"/>
            </w:tcBorders>
            <w:shd w:val="clear" w:color="000000" w:fill="FFFFFF"/>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7</w:t>
            </w:r>
          </w:p>
        </w:tc>
        <w:tc>
          <w:tcPr>
            <w:tcW w:w="128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8</w:t>
            </w:r>
          </w:p>
        </w:tc>
        <w:tc>
          <w:tcPr>
            <w:tcW w:w="96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Calibri" w:eastAsia="Times New Roman" w:hAnsi="Calibri" w:cs="Times New Roman"/>
                <w:color w:val="000000"/>
              </w:rPr>
            </w:pPr>
          </w:p>
        </w:tc>
      </w:tr>
      <w:tr w:rsidR="004C20F6" w:rsidRPr="004C20F6" w:rsidTr="004C20F6">
        <w:trPr>
          <w:trHeight w:val="33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Всего финансовых затрат</w:t>
            </w:r>
          </w:p>
        </w:tc>
        <w:tc>
          <w:tcPr>
            <w:tcW w:w="128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4662</w:t>
            </w:r>
          </w:p>
        </w:tc>
        <w:tc>
          <w:tcPr>
            <w:tcW w:w="130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3309</w:t>
            </w:r>
          </w:p>
        </w:tc>
        <w:tc>
          <w:tcPr>
            <w:tcW w:w="128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15824,13</w:t>
            </w:r>
          </w:p>
        </w:tc>
        <w:tc>
          <w:tcPr>
            <w:tcW w:w="1300" w:type="dxa"/>
            <w:tcBorders>
              <w:top w:val="nil"/>
              <w:left w:val="nil"/>
              <w:bottom w:val="single" w:sz="4" w:space="0" w:color="auto"/>
              <w:right w:val="single" w:sz="4" w:space="0" w:color="auto"/>
            </w:tcBorders>
            <w:shd w:val="clear" w:color="000000" w:fill="FFFFFF"/>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8103,25</w:t>
            </w:r>
          </w:p>
        </w:tc>
        <w:tc>
          <w:tcPr>
            <w:tcW w:w="2295" w:type="dxa"/>
            <w:tcBorders>
              <w:top w:val="nil"/>
              <w:left w:val="nil"/>
              <w:bottom w:val="single" w:sz="4" w:space="0" w:color="auto"/>
              <w:right w:val="single" w:sz="4" w:space="0" w:color="auto"/>
            </w:tcBorders>
            <w:shd w:val="clear" w:color="000000" w:fill="FFFFFF"/>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9610,61</w:t>
            </w:r>
          </w:p>
        </w:tc>
        <w:tc>
          <w:tcPr>
            <w:tcW w:w="2295" w:type="dxa"/>
            <w:tcBorders>
              <w:top w:val="nil"/>
              <w:left w:val="nil"/>
              <w:bottom w:val="single" w:sz="4" w:space="0" w:color="auto"/>
              <w:right w:val="single" w:sz="4" w:space="0" w:color="auto"/>
            </w:tcBorders>
            <w:shd w:val="clear" w:color="000000" w:fill="FFFFFF"/>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1450</w:t>
            </w:r>
          </w:p>
        </w:tc>
        <w:tc>
          <w:tcPr>
            <w:tcW w:w="128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42958,99</w:t>
            </w:r>
          </w:p>
        </w:tc>
        <w:tc>
          <w:tcPr>
            <w:tcW w:w="96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Calibri" w:eastAsia="Times New Roman" w:hAnsi="Calibri" w:cs="Times New Roman"/>
                <w:color w:val="000000"/>
              </w:rPr>
            </w:pPr>
          </w:p>
        </w:tc>
      </w:tr>
      <w:tr w:rsidR="004C20F6" w:rsidRPr="004C20F6" w:rsidTr="004C20F6">
        <w:trPr>
          <w:trHeight w:val="33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в том числе кап.вложения</w:t>
            </w:r>
          </w:p>
        </w:tc>
        <w:tc>
          <w:tcPr>
            <w:tcW w:w="128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 </w:t>
            </w:r>
          </w:p>
        </w:tc>
        <w:tc>
          <w:tcPr>
            <w:tcW w:w="130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 </w:t>
            </w:r>
          </w:p>
        </w:tc>
        <w:tc>
          <w:tcPr>
            <w:tcW w:w="128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14090,63</w:t>
            </w:r>
          </w:p>
        </w:tc>
        <w:tc>
          <w:tcPr>
            <w:tcW w:w="1300" w:type="dxa"/>
            <w:tcBorders>
              <w:top w:val="nil"/>
              <w:left w:val="nil"/>
              <w:bottom w:val="single" w:sz="4" w:space="0" w:color="auto"/>
              <w:right w:val="single" w:sz="4" w:space="0" w:color="auto"/>
            </w:tcBorders>
            <w:shd w:val="clear" w:color="000000" w:fill="FFFFFF"/>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7649,1</w:t>
            </w:r>
          </w:p>
        </w:tc>
        <w:tc>
          <w:tcPr>
            <w:tcW w:w="2295" w:type="dxa"/>
            <w:tcBorders>
              <w:top w:val="nil"/>
              <w:left w:val="nil"/>
              <w:bottom w:val="single" w:sz="4" w:space="0" w:color="auto"/>
              <w:right w:val="single" w:sz="4" w:space="0" w:color="auto"/>
            </w:tcBorders>
            <w:shd w:val="clear" w:color="000000" w:fill="FFFFFF"/>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9030,5</w:t>
            </w:r>
          </w:p>
        </w:tc>
        <w:tc>
          <w:tcPr>
            <w:tcW w:w="2295" w:type="dxa"/>
            <w:tcBorders>
              <w:top w:val="nil"/>
              <w:left w:val="nil"/>
              <w:bottom w:val="single" w:sz="4" w:space="0" w:color="auto"/>
              <w:right w:val="single" w:sz="4" w:space="0" w:color="auto"/>
            </w:tcBorders>
            <w:shd w:val="clear" w:color="000000" w:fill="FFFFFF"/>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950</w:t>
            </w:r>
          </w:p>
        </w:tc>
        <w:tc>
          <w:tcPr>
            <w:tcW w:w="128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31720,23</w:t>
            </w:r>
          </w:p>
        </w:tc>
        <w:tc>
          <w:tcPr>
            <w:tcW w:w="96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Calibri" w:eastAsia="Times New Roman" w:hAnsi="Calibri" w:cs="Times New Roman"/>
                <w:color w:val="000000"/>
              </w:rPr>
            </w:pPr>
          </w:p>
        </w:tc>
      </w:tr>
      <w:tr w:rsidR="004C20F6" w:rsidRPr="004C20F6" w:rsidTr="004C20F6">
        <w:trPr>
          <w:trHeight w:val="33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в том числе:</w:t>
            </w:r>
          </w:p>
        </w:tc>
        <w:tc>
          <w:tcPr>
            <w:tcW w:w="128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 </w:t>
            </w:r>
          </w:p>
        </w:tc>
        <w:tc>
          <w:tcPr>
            <w:tcW w:w="130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 </w:t>
            </w:r>
          </w:p>
        </w:tc>
        <w:tc>
          <w:tcPr>
            <w:tcW w:w="128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 </w:t>
            </w:r>
          </w:p>
        </w:tc>
        <w:tc>
          <w:tcPr>
            <w:tcW w:w="2295" w:type="dxa"/>
            <w:tcBorders>
              <w:top w:val="nil"/>
              <w:left w:val="nil"/>
              <w:bottom w:val="single" w:sz="4" w:space="0" w:color="auto"/>
              <w:right w:val="single" w:sz="4" w:space="0" w:color="auto"/>
            </w:tcBorders>
            <w:shd w:val="clear" w:color="000000" w:fill="FFFFFF"/>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 </w:t>
            </w:r>
          </w:p>
        </w:tc>
        <w:tc>
          <w:tcPr>
            <w:tcW w:w="2295" w:type="dxa"/>
            <w:tcBorders>
              <w:top w:val="nil"/>
              <w:left w:val="nil"/>
              <w:bottom w:val="single" w:sz="4" w:space="0" w:color="auto"/>
              <w:right w:val="single" w:sz="4" w:space="0" w:color="auto"/>
            </w:tcBorders>
            <w:shd w:val="clear" w:color="000000" w:fill="FFFFFF"/>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 </w:t>
            </w:r>
          </w:p>
        </w:tc>
        <w:tc>
          <w:tcPr>
            <w:tcW w:w="128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 </w:t>
            </w:r>
          </w:p>
        </w:tc>
        <w:tc>
          <w:tcPr>
            <w:tcW w:w="96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Calibri" w:eastAsia="Times New Roman" w:hAnsi="Calibri" w:cs="Times New Roman"/>
                <w:color w:val="000000"/>
              </w:rPr>
            </w:pPr>
          </w:p>
        </w:tc>
      </w:tr>
      <w:tr w:rsidR="004C20F6" w:rsidRPr="004C20F6" w:rsidTr="004C20F6">
        <w:trPr>
          <w:trHeight w:val="660"/>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из бюджета муниципального образования</w:t>
            </w:r>
          </w:p>
        </w:tc>
        <w:tc>
          <w:tcPr>
            <w:tcW w:w="128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635</w:t>
            </w:r>
          </w:p>
        </w:tc>
        <w:tc>
          <w:tcPr>
            <w:tcW w:w="130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655</w:t>
            </w:r>
          </w:p>
        </w:tc>
        <w:tc>
          <w:tcPr>
            <w:tcW w:w="128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701,5</w:t>
            </w:r>
          </w:p>
        </w:tc>
        <w:tc>
          <w:tcPr>
            <w:tcW w:w="1300" w:type="dxa"/>
            <w:tcBorders>
              <w:top w:val="nil"/>
              <w:left w:val="nil"/>
              <w:bottom w:val="single" w:sz="4" w:space="0" w:color="auto"/>
              <w:right w:val="single" w:sz="4" w:space="0" w:color="auto"/>
            </w:tcBorders>
            <w:shd w:val="clear" w:color="000000" w:fill="FFFFFF"/>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750,9</w:t>
            </w:r>
          </w:p>
        </w:tc>
        <w:tc>
          <w:tcPr>
            <w:tcW w:w="2295" w:type="dxa"/>
            <w:tcBorders>
              <w:top w:val="nil"/>
              <w:left w:val="nil"/>
              <w:bottom w:val="single" w:sz="4" w:space="0" w:color="auto"/>
              <w:right w:val="single" w:sz="4" w:space="0" w:color="auto"/>
            </w:tcBorders>
            <w:shd w:val="clear" w:color="000000" w:fill="FFFFFF"/>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776,1</w:t>
            </w:r>
          </w:p>
        </w:tc>
        <w:tc>
          <w:tcPr>
            <w:tcW w:w="2295" w:type="dxa"/>
            <w:tcBorders>
              <w:top w:val="nil"/>
              <w:left w:val="nil"/>
              <w:bottom w:val="single" w:sz="4" w:space="0" w:color="auto"/>
              <w:right w:val="single" w:sz="4" w:space="0" w:color="auto"/>
            </w:tcBorders>
            <w:shd w:val="clear" w:color="000000" w:fill="FFFFFF"/>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350</w:t>
            </w:r>
          </w:p>
        </w:tc>
        <w:tc>
          <w:tcPr>
            <w:tcW w:w="128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3868,5</w:t>
            </w:r>
          </w:p>
        </w:tc>
        <w:tc>
          <w:tcPr>
            <w:tcW w:w="96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Calibri" w:eastAsia="Times New Roman" w:hAnsi="Calibri" w:cs="Times New Roman"/>
                <w:color w:val="000000"/>
              </w:rPr>
            </w:pPr>
          </w:p>
        </w:tc>
      </w:tr>
      <w:tr w:rsidR="004C20F6" w:rsidRPr="004C20F6" w:rsidTr="004C20F6">
        <w:trPr>
          <w:trHeight w:val="330"/>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 xml:space="preserve">из краевого бюджета </w:t>
            </w:r>
          </w:p>
        </w:tc>
        <w:tc>
          <w:tcPr>
            <w:tcW w:w="128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0</w:t>
            </w:r>
          </w:p>
        </w:tc>
        <w:tc>
          <w:tcPr>
            <w:tcW w:w="130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0</w:t>
            </w:r>
          </w:p>
        </w:tc>
        <w:tc>
          <w:tcPr>
            <w:tcW w:w="128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12290,63</w:t>
            </w:r>
          </w:p>
        </w:tc>
        <w:tc>
          <w:tcPr>
            <w:tcW w:w="1300" w:type="dxa"/>
            <w:tcBorders>
              <w:top w:val="nil"/>
              <w:left w:val="nil"/>
              <w:bottom w:val="single" w:sz="4" w:space="0" w:color="auto"/>
              <w:right w:val="single" w:sz="4" w:space="0" w:color="auto"/>
            </w:tcBorders>
            <w:shd w:val="clear" w:color="000000" w:fill="FFFFFF"/>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6191,6</w:t>
            </w:r>
          </w:p>
        </w:tc>
        <w:tc>
          <w:tcPr>
            <w:tcW w:w="2295" w:type="dxa"/>
            <w:tcBorders>
              <w:top w:val="nil"/>
              <w:left w:val="nil"/>
              <w:bottom w:val="single" w:sz="4" w:space="0" w:color="auto"/>
              <w:right w:val="single" w:sz="4" w:space="0" w:color="auto"/>
            </w:tcBorders>
            <w:shd w:val="clear" w:color="000000" w:fill="FFFFFF"/>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8034,51</w:t>
            </w:r>
          </w:p>
        </w:tc>
        <w:tc>
          <w:tcPr>
            <w:tcW w:w="2295" w:type="dxa"/>
            <w:tcBorders>
              <w:top w:val="nil"/>
              <w:left w:val="nil"/>
              <w:bottom w:val="single" w:sz="4" w:space="0" w:color="auto"/>
              <w:right w:val="single" w:sz="4" w:space="0" w:color="auto"/>
            </w:tcBorders>
            <w:shd w:val="clear" w:color="000000" w:fill="FFFFFF"/>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0</w:t>
            </w:r>
          </w:p>
        </w:tc>
        <w:tc>
          <w:tcPr>
            <w:tcW w:w="128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26516,74</w:t>
            </w:r>
          </w:p>
        </w:tc>
        <w:tc>
          <w:tcPr>
            <w:tcW w:w="96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Calibri" w:eastAsia="Times New Roman" w:hAnsi="Calibri" w:cs="Times New Roman"/>
                <w:color w:val="000000"/>
              </w:rPr>
            </w:pPr>
          </w:p>
        </w:tc>
      </w:tr>
      <w:tr w:rsidR="004C20F6" w:rsidRPr="004C20F6" w:rsidTr="004C20F6">
        <w:trPr>
          <w:trHeight w:val="330"/>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в том числе кап.вложения</w:t>
            </w:r>
          </w:p>
        </w:tc>
        <w:tc>
          <w:tcPr>
            <w:tcW w:w="128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 </w:t>
            </w:r>
          </w:p>
        </w:tc>
        <w:tc>
          <w:tcPr>
            <w:tcW w:w="130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 </w:t>
            </w:r>
          </w:p>
        </w:tc>
        <w:tc>
          <w:tcPr>
            <w:tcW w:w="128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12290,63</w:t>
            </w:r>
          </w:p>
        </w:tc>
        <w:tc>
          <w:tcPr>
            <w:tcW w:w="1300" w:type="dxa"/>
            <w:tcBorders>
              <w:top w:val="nil"/>
              <w:left w:val="nil"/>
              <w:bottom w:val="single" w:sz="4" w:space="0" w:color="auto"/>
              <w:right w:val="single" w:sz="4" w:space="0" w:color="auto"/>
            </w:tcBorders>
            <w:shd w:val="clear" w:color="000000" w:fill="FFFFFF"/>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6191,6</w:t>
            </w:r>
          </w:p>
        </w:tc>
        <w:tc>
          <w:tcPr>
            <w:tcW w:w="2295" w:type="dxa"/>
            <w:tcBorders>
              <w:top w:val="nil"/>
              <w:left w:val="nil"/>
              <w:bottom w:val="single" w:sz="4" w:space="0" w:color="auto"/>
              <w:right w:val="single" w:sz="4" w:space="0" w:color="auto"/>
            </w:tcBorders>
            <w:shd w:val="clear" w:color="000000" w:fill="FFFFFF"/>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8034,51</w:t>
            </w:r>
          </w:p>
        </w:tc>
        <w:tc>
          <w:tcPr>
            <w:tcW w:w="2295" w:type="dxa"/>
            <w:tcBorders>
              <w:top w:val="nil"/>
              <w:left w:val="nil"/>
              <w:bottom w:val="single" w:sz="4" w:space="0" w:color="auto"/>
              <w:right w:val="single" w:sz="4" w:space="0" w:color="auto"/>
            </w:tcBorders>
            <w:shd w:val="clear" w:color="000000" w:fill="FFFFFF"/>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0</w:t>
            </w:r>
          </w:p>
        </w:tc>
        <w:tc>
          <w:tcPr>
            <w:tcW w:w="128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26516,74</w:t>
            </w:r>
          </w:p>
        </w:tc>
        <w:tc>
          <w:tcPr>
            <w:tcW w:w="96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Calibri" w:eastAsia="Times New Roman" w:hAnsi="Calibri" w:cs="Times New Roman"/>
                <w:color w:val="000000"/>
              </w:rPr>
            </w:pPr>
          </w:p>
        </w:tc>
      </w:tr>
      <w:tr w:rsidR="004C20F6" w:rsidRPr="004C20F6" w:rsidTr="004C20F6">
        <w:trPr>
          <w:trHeight w:val="660"/>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из федерального бюджета (на условиях софинансирования)</w:t>
            </w:r>
          </w:p>
        </w:tc>
        <w:tc>
          <w:tcPr>
            <w:tcW w:w="128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0</w:t>
            </w:r>
          </w:p>
        </w:tc>
        <w:tc>
          <w:tcPr>
            <w:tcW w:w="130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0</w:t>
            </w:r>
          </w:p>
        </w:tc>
        <w:tc>
          <w:tcPr>
            <w:tcW w:w="128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0</w:t>
            </w:r>
          </w:p>
        </w:tc>
        <w:tc>
          <w:tcPr>
            <w:tcW w:w="1300" w:type="dxa"/>
            <w:tcBorders>
              <w:top w:val="nil"/>
              <w:left w:val="nil"/>
              <w:bottom w:val="single" w:sz="4" w:space="0" w:color="auto"/>
              <w:right w:val="single" w:sz="4" w:space="0" w:color="auto"/>
            </w:tcBorders>
            <w:shd w:val="clear" w:color="000000" w:fill="FFFFFF"/>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0</w:t>
            </w:r>
          </w:p>
        </w:tc>
        <w:tc>
          <w:tcPr>
            <w:tcW w:w="2295" w:type="dxa"/>
            <w:tcBorders>
              <w:top w:val="nil"/>
              <w:left w:val="nil"/>
              <w:bottom w:val="single" w:sz="4" w:space="0" w:color="auto"/>
              <w:right w:val="single" w:sz="4" w:space="0" w:color="auto"/>
            </w:tcBorders>
            <w:shd w:val="clear" w:color="000000" w:fill="FFFFFF"/>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0</w:t>
            </w:r>
          </w:p>
        </w:tc>
        <w:tc>
          <w:tcPr>
            <w:tcW w:w="2295" w:type="dxa"/>
            <w:tcBorders>
              <w:top w:val="nil"/>
              <w:left w:val="nil"/>
              <w:bottom w:val="single" w:sz="4" w:space="0" w:color="auto"/>
              <w:right w:val="single" w:sz="4" w:space="0" w:color="auto"/>
            </w:tcBorders>
            <w:shd w:val="clear" w:color="000000" w:fill="FFFFFF"/>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0</w:t>
            </w:r>
          </w:p>
        </w:tc>
        <w:tc>
          <w:tcPr>
            <w:tcW w:w="128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0</w:t>
            </w:r>
          </w:p>
        </w:tc>
        <w:tc>
          <w:tcPr>
            <w:tcW w:w="96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Calibri" w:eastAsia="Times New Roman" w:hAnsi="Calibri" w:cs="Times New Roman"/>
                <w:color w:val="000000"/>
              </w:rPr>
            </w:pPr>
          </w:p>
        </w:tc>
      </w:tr>
      <w:tr w:rsidR="004C20F6" w:rsidRPr="004C20F6" w:rsidTr="004C20F6">
        <w:trPr>
          <w:trHeight w:val="330"/>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из внебюджетных источников</w:t>
            </w:r>
          </w:p>
        </w:tc>
        <w:tc>
          <w:tcPr>
            <w:tcW w:w="128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4027</w:t>
            </w:r>
          </w:p>
        </w:tc>
        <w:tc>
          <w:tcPr>
            <w:tcW w:w="130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2654</w:t>
            </w:r>
          </w:p>
        </w:tc>
        <w:tc>
          <w:tcPr>
            <w:tcW w:w="128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2832</w:t>
            </w:r>
          </w:p>
        </w:tc>
        <w:tc>
          <w:tcPr>
            <w:tcW w:w="1300" w:type="dxa"/>
            <w:tcBorders>
              <w:top w:val="nil"/>
              <w:left w:val="nil"/>
              <w:bottom w:val="single" w:sz="4" w:space="0" w:color="auto"/>
              <w:right w:val="single" w:sz="4" w:space="0" w:color="auto"/>
            </w:tcBorders>
            <w:shd w:val="clear" w:color="000000" w:fill="FFFFFF"/>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1160,75</w:t>
            </w:r>
          </w:p>
        </w:tc>
        <w:tc>
          <w:tcPr>
            <w:tcW w:w="2295" w:type="dxa"/>
            <w:tcBorders>
              <w:top w:val="nil"/>
              <w:left w:val="nil"/>
              <w:bottom w:val="single" w:sz="4" w:space="0" w:color="auto"/>
              <w:right w:val="single" w:sz="4" w:space="0" w:color="auto"/>
            </w:tcBorders>
            <w:shd w:val="clear" w:color="000000" w:fill="FFFFFF"/>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800</w:t>
            </w:r>
          </w:p>
        </w:tc>
        <w:tc>
          <w:tcPr>
            <w:tcW w:w="2295" w:type="dxa"/>
            <w:tcBorders>
              <w:top w:val="nil"/>
              <w:left w:val="nil"/>
              <w:bottom w:val="single" w:sz="4" w:space="0" w:color="auto"/>
              <w:right w:val="single" w:sz="4" w:space="0" w:color="auto"/>
            </w:tcBorders>
            <w:shd w:val="clear" w:color="000000" w:fill="FFFFFF"/>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1100</w:t>
            </w:r>
          </w:p>
        </w:tc>
        <w:tc>
          <w:tcPr>
            <w:tcW w:w="128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12573,75</w:t>
            </w:r>
          </w:p>
        </w:tc>
        <w:tc>
          <w:tcPr>
            <w:tcW w:w="96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Calibri" w:eastAsia="Times New Roman" w:hAnsi="Calibri" w:cs="Times New Roman"/>
                <w:color w:val="000000"/>
              </w:rPr>
            </w:pPr>
          </w:p>
        </w:tc>
      </w:tr>
      <w:tr w:rsidR="004C20F6" w:rsidRPr="004C20F6" w:rsidTr="004C20F6">
        <w:trPr>
          <w:trHeight w:val="33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в том числе кап. вложения</w:t>
            </w:r>
          </w:p>
        </w:tc>
        <w:tc>
          <w:tcPr>
            <w:tcW w:w="128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 </w:t>
            </w:r>
          </w:p>
        </w:tc>
        <w:tc>
          <w:tcPr>
            <w:tcW w:w="130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 </w:t>
            </w:r>
          </w:p>
        </w:tc>
        <w:tc>
          <w:tcPr>
            <w:tcW w:w="128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1800</w:t>
            </w:r>
          </w:p>
        </w:tc>
        <w:tc>
          <w:tcPr>
            <w:tcW w:w="1300" w:type="dxa"/>
            <w:tcBorders>
              <w:top w:val="nil"/>
              <w:left w:val="nil"/>
              <w:bottom w:val="single" w:sz="4" w:space="0" w:color="auto"/>
              <w:right w:val="single" w:sz="4" w:space="0" w:color="auto"/>
            </w:tcBorders>
            <w:shd w:val="clear" w:color="000000" w:fill="FFFFFF"/>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1160,75</w:t>
            </w:r>
          </w:p>
        </w:tc>
        <w:tc>
          <w:tcPr>
            <w:tcW w:w="2295" w:type="dxa"/>
            <w:tcBorders>
              <w:top w:val="nil"/>
              <w:left w:val="nil"/>
              <w:bottom w:val="single" w:sz="4" w:space="0" w:color="auto"/>
              <w:right w:val="single" w:sz="4" w:space="0" w:color="auto"/>
            </w:tcBorders>
            <w:shd w:val="clear" w:color="000000" w:fill="FFFFFF"/>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800</w:t>
            </w:r>
          </w:p>
        </w:tc>
        <w:tc>
          <w:tcPr>
            <w:tcW w:w="2295" w:type="dxa"/>
            <w:tcBorders>
              <w:top w:val="nil"/>
              <w:left w:val="nil"/>
              <w:bottom w:val="single" w:sz="4" w:space="0" w:color="auto"/>
              <w:right w:val="single" w:sz="4" w:space="0" w:color="auto"/>
            </w:tcBorders>
            <w:shd w:val="clear" w:color="000000" w:fill="FFFFFF"/>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1100</w:t>
            </w:r>
          </w:p>
        </w:tc>
        <w:tc>
          <w:tcPr>
            <w:tcW w:w="1280" w:type="dxa"/>
            <w:tcBorders>
              <w:top w:val="nil"/>
              <w:left w:val="nil"/>
              <w:bottom w:val="single" w:sz="4" w:space="0" w:color="auto"/>
              <w:right w:val="single" w:sz="4" w:space="0" w:color="auto"/>
            </w:tcBorders>
            <w:shd w:val="clear" w:color="auto" w:fill="auto"/>
            <w:noWrap/>
            <w:vAlign w:val="bottom"/>
            <w:hideMark/>
          </w:tcPr>
          <w:p w:rsidR="004C20F6" w:rsidRPr="004C20F6" w:rsidRDefault="004C20F6" w:rsidP="004C20F6">
            <w:pPr>
              <w:spacing w:after="0" w:line="240" w:lineRule="auto"/>
              <w:jc w:val="center"/>
              <w:rPr>
                <w:rFonts w:ascii="Times New Roman" w:eastAsia="Times New Roman" w:hAnsi="Times New Roman" w:cs="Times New Roman"/>
                <w:color w:val="000000"/>
                <w:sz w:val="26"/>
                <w:szCs w:val="26"/>
              </w:rPr>
            </w:pPr>
            <w:r w:rsidRPr="004C20F6">
              <w:rPr>
                <w:rFonts w:ascii="Times New Roman" w:eastAsia="Times New Roman" w:hAnsi="Times New Roman" w:cs="Times New Roman"/>
                <w:color w:val="000000"/>
                <w:sz w:val="26"/>
                <w:szCs w:val="26"/>
              </w:rPr>
              <w:t>4860,75</w:t>
            </w:r>
          </w:p>
        </w:tc>
        <w:tc>
          <w:tcPr>
            <w:tcW w:w="960" w:type="dxa"/>
            <w:tcBorders>
              <w:top w:val="nil"/>
              <w:left w:val="nil"/>
              <w:bottom w:val="nil"/>
              <w:right w:val="nil"/>
            </w:tcBorders>
            <w:shd w:val="clear" w:color="auto" w:fill="auto"/>
            <w:noWrap/>
            <w:vAlign w:val="bottom"/>
            <w:hideMark/>
          </w:tcPr>
          <w:p w:rsidR="004C20F6" w:rsidRPr="004C20F6" w:rsidRDefault="004C20F6" w:rsidP="004C20F6">
            <w:pPr>
              <w:spacing w:after="0" w:line="240" w:lineRule="auto"/>
              <w:rPr>
                <w:rFonts w:ascii="Calibri" w:eastAsia="Times New Roman" w:hAnsi="Calibri" w:cs="Times New Roman"/>
                <w:color w:val="000000"/>
              </w:rPr>
            </w:pPr>
          </w:p>
        </w:tc>
      </w:tr>
    </w:tbl>
    <w:p w:rsidR="00CF0279" w:rsidRDefault="00CF0279" w:rsidP="00B02EC9">
      <w:pPr>
        <w:tabs>
          <w:tab w:val="left" w:pos="4211"/>
        </w:tabs>
        <w:spacing w:line="240" w:lineRule="auto"/>
        <w:rPr>
          <w:rFonts w:ascii="Times New Roman" w:hAnsi="Times New Roman" w:cs="Times New Roman"/>
          <w:sz w:val="26"/>
          <w:szCs w:val="26"/>
        </w:rPr>
      </w:pPr>
    </w:p>
    <w:p w:rsidR="00872F22" w:rsidRDefault="00872F22" w:rsidP="00B02EC9">
      <w:pPr>
        <w:tabs>
          <w:tab w:val="left" w:pos="4211"/>
        </w:tabs>
        <w:spacing w:line="240" w:lineRule="auto"/>
        <w:rPr>
          <w:rFonts w:ascii="Times New Roman" w:hAnsi="Times New Roman" w:cs="Times New Roman"/>
          <w:sz w:val="26"/>
          <w:szCs w:val="26"/>
        </w:rPr>
      </w:pPr>
    </w:p>
    <w:p w:rsidR="00872F22" w:rsidRDefault="00872F22" w:rsidP="00B02EC9">
      <w:pPr>
        <w:tabs>
          <w:tab w:val="left" w:pos="4211"/>
        </w:tabs>
        <w:spacing w:line="240" w:lineRule="auto"/>
        <w:rPr>
          <w:rFonts w:ascii="Times New Roman" w:hAnsi="Times New Roman" w:cs="Times New Roman"/>
          <w:sz w:val="26"/>
          <w:szCs w:val="26"/>
        </w:rPr>
      </w:pPr>
    </w:p>
    <w:p w:rsidR="00872F22" w:rsidRDefault="00872F22" w:rsidP="00B02EC9">
      <w:pPr>
        <w:tabs>
          <w:tab w:val="left" w:pos="4211"/>
        </w:tabs>
        <w:spacing w:line="240" w:lineRule="auto"/>
        <w:rPr>
          <w:rFonts w:ascii="Times New Roman" w:hAnsi="Times New Roman" w:cs="Times New Roman"/>
          <w:sz w:val="26"/>
          <w:szCs w:val="26"/>
        </w:rPr>
      </w:pPr>
    </w:p>
    <w:tbl>
      <w:tblPr>
        <w:tblW w:w="14141" w:type="dxa"/>
        <w:tblInd w:w="94" w:type="dxa"/>
        <w:tblLook w:val="04A0"/>
      </w:tblPr>
      <w:tblGrid>
        <w:gridCol w:w="960"/>
        <w:gridCol w:w="3520"/>
        <w:gridCol w:w="960"/>
        <w:gridCol w:w="1745"/>
        <w:gridCol w:w="1572"/>
        <w:gridCol w:w="960"/>
        <w:gridCol w:w="960"/>
        <w:gridCol w:w="960"/>
        <w:gridCol w:w="960"/>
        <w:gridCol w:w="960"/>
        <w:gridCol w:w="960"/>
      </w:tblGrid>
      <w:tr w:rsidR="00872F22" w:rsidRPr="00872F22" w:rsidTr="00872F22">
        <w:trPr>
          <w:trHeight w:val="300"/>
        </w:trPr>
        <w:tc>
          <w:tcPr>
            <w:tcW w:w="96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352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1557"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1384"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p>
        </w:tc>
        <w:tc>
          <w:tcPr>
            <w:tcW w:w="4800" w:type="dxa"/>
            <w:gridSpan w:val="5"/>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Приложение 2</w:t>
            </w:r>
          </w:p>
        </w:tc>
        <w:tc>
          <w:tcPr>
            <w:tcW w:w="960" w:type="dxa"/>
            <w:tcBorders>
              <w:top w:val="nil"/>
              <w:left w:val="nil"/>
              <w:bottom w:val="nil"/>
              <w:right w:val="nil"/>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r>
      <w:tr w:rsidR="00872F22" w:rsidRPr="00872F22" w:rsidTr="00872F22">
        <w:trPr>
          <w:trHeight w:val="300"/>
        </w:trPr>
        <w:tc>
          <w:tcPr>
            <w:tcW w:w="96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352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1557"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1384"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p>
        </w:tc>
        <w:tc>
          <w:tcPr>
            <w:tcW w:w="2880" w:type="dxa"/>
            <w:gridSpan w:val="3"/>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к муниципальной программе</w:t>
            </w:r>
          </w:p>
        </w:tc>
        <w:tc>
          <w:tcPr>
            <w:tcW w:w="960" w:type="dxa"/>
            <w:tcBorders>
              <w:top w:val="nil"/>
              <w:left w:val="nil"/>
              <w:bottom w:val="nil"/>
              <w:right w:val="nil"/>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nil"/>
              <w:right w:val="nil"/>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nil"/>
              <w:right w:val="nil"/>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r>
      <w:tr w:rsidR="00872F22" w:rsidRPr="00872F22" w:rsidTr="00872F22">
        <w:trPr>
          <w:trHeight w:val="300"/>
        </w:trPr>
        <w:tc>
          <w:tcPr>
            <w:tcW w:w="96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352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1557"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1384"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p>
        </w:tc>
        <w:tc>
          <w:tcPr>
            <w:tcW w:w="4800" w:type="dxa"/>
            <w:gridSpan w:val="5"/>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"Обеспечение населения Михайловского района</w:t>
            </w:r>
          </w:p>
        </w:tc>
        <w:tc>
          <w:tcPr>
            <w:tcW w:w="960" w:type="dxa"/>
            <w:tcBorders>
              <w:top w:val="nil"/>
              <w:left w:val="nil"/>
              <w:bottom w:val="nil"/>
              <w:right w:val="nil"/>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r>
      <w:tr w:rsidR="00872F22" w:rsidRPr="00872F22" w:rsidTr="00872F22">
        <w:trPr>
          <w:trHeight w:val="300"/>
        </w:trPr>
        <w:tc>
          <w:tcPr>
            <w:tcW w:w="96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352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1557"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1384"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4800" w:type="dxa"/>
            <w:gridSpan w:val="5"/>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жилищно-коммунальными услугами</w:t>
            </w:r>
          </w:p>
        </w:tc>
        <w:tc>
          <w:tcPr>
            <w:tcW w:w="960" w:type="dxa"/>
            <w:tcBorders>
              <w:top w:val="nil"/>
              <w:left w:val="nil"/>
              <w:bottom w:val="nil"/>
              <w:right w:val="nil"/>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r>
      <w:tr w:rsidR="00872F22" w:rsidRPr="00872F22" w:rsidTr="00872F22">
        <w:trPr>
          <w:trHeight w:val="300"/>
        </w:trPr>
        <w:tc>
          <w:tcPr>
            <w:tcW w:w="96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352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1557"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1384"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jc w:val="right"/>
              <w:rPr>
                <w:rFonts w:ascii="Calibri" w:eastAsia="Times New Roman" w:hAnsi="Calibri" w:cs="Times New Roman"/>
                <w:color w:val="000000"/>
              </w:rPr>
            </w:pPr>
          </w:p>
        </w:tc>
        <w:tc>
          <w:tcPr>
            <w:tcW w:w="4800" w:type="dxa"/>
            <w:gridSpan w:val="5"/>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на 2015-2020 годы</w:t>
            </w:r>
          </w:p>
        </w:tc>
        <w:tc>
          <w:tcPr>
            <w:tcW w:w="960" w:type="dxa"/>
            <w:tcBorders>
              <w:top w:val="nil"/>
              <w:left w:val="nil"/>
              <w:bottom w:val="nil"/>
              <w:right w:val="nil"/>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r>
      <w:tr w:rsidR="00872F22" w:rsidRPr="00872F22" w:rsidTr="00872F22">
        <w:trPr>
          <w:trHeight w:val="330"/>
        </w:trPr>
        <w:tc>
          <w:tcPr>
            <w:tcW w:w="13181" w:type="dxa"/>
            <w:gridSpan w:val="10"/>
            <w:tcBorders>
              <w:top w:val="nil"/>
              <w:left w:val="nil"/>
              <w:bottom w:val="nil"/>
              <w:right w:val="nil"/>
            </w:tcBorders>
            <w:shd w:val="clear" w:color="auto" w:fill="auto"/>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sz w:val="24"/>
                <w:szCs w:val="24"/>
              </w:rPr>
            </w:pPr>
            <w:r w:rsidRPr="00872F22">
              <w:rPr>
                <w:rFonts w:ascii="Times New Roman" w:eastAsia="Times New Roman" w:hAnsi="Times New Roman" w:cs="Times New Roman"/>
                <w:color w:val="000000"/>
                <w:sz w:val="24"/>
                <w:szCs w:val="24"/>
              </w:rPr>
              <w:t>Динамика  индикаторов</w:t>
            </w:r>
          </w:p>
        </w:tc>
        <w:tc>
          <w:tcPr>
            <w:tcW w:w="960" w:type="dxa"/>
            <w:tcBorders>
              <w:top w:val="nil"/>
              <w:left w:val="nil"/>
              <w:bottom w:val="nil"/>
              <w:right w:val="nil"/>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sz w:val="24"/>
                <w:szCs w:val="24"/>
              </w:rPr>
            </w:pPr>
            <w:r w:rsidRPr="00872F22">
              <w:rPr>
                <w:rFonts w:ascii="Times New Roman" w:eastAsia="Times New Roman" w:hAnsi="Times New Roman" w:cs="Times New Roman"/>
                <w:color w:val="000000"/>
                <w:sz w:val="24"/>
                <w:szCs w:val="24"/>
              </w:rPr>
              <w:t> </w:t>
            </w:r>
          </w:p>
        </w:tc>
      </w:tr>
      <w:tr w:rsidR="00872F22" w:rsidRPr="00872F22" w:rsidTr="00872F22">
        <w:trPr>
          <w:trHeight w:val="375"/>
        </w:trPr>
        <w:tc>
          <w:tcPr>
            <w:tcW w:w="13181" w:type="dxa"/>
            <w:gridSpan w:val="10"/>
            <w:tcBorders>
              <w:top w:val="nil"/>
              <w:left w:val="nil"/>
              <w:bottom w:val="nil"/>
              <w:right w:val="nil"/>
            </w:tcBorders>
            <w:shd w:val="clear" w:color="auto" w:fill="auto"/>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sz w:val="24"/>
                <w:szCs w:val="24"/>
              </w:rPr>
            </w:pPr>
            <w:r w:rsidRPr="00872F22">
              <w:rPr>
                <w:rFonts w:ascii="Times New Roman" w:eastAsia="Times New Roman" w:hAnsi="Times New Roman" w:cs="Times New Roman"/>
                <w:color w:val="000000"/>
                <w:sz w:val="24"/>
                <w:szCs w:val="24"/>
              </w:rPr>
              <w:t>эффективности реализации муниципальной программы</w:t>
            </w:r>
          </w:p>
        </w:tc>
        <w:tc>
          <w:tcPr>
            <w:tcW w:w="960" w:type="dxa"/>
            <w:tcBorders>
              <w:top w:val="nil"/>
              <w:left w:val="nil"/>
              <w:bottom w:val="nil"/>
              <w:right w:val="nil"/>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sz w:val="24"/>
                <w:szCs w:val="24"/>
              </w:rPr>
            </w:pPr>
            <w:r w:rsidRPr="00872F22">
              <w:rPr>
                <w:rFonts w:ascii="Times New Roman" w:eastAsia="Times New Roman" w:hAnsi="Times New Roman" w:cs="Times New Roman"/>
                <w:color w:val="000000"/>
                <w:sz w:val="24"/>
                <w:szCs w:val="24"/>
              </w:rPr>
              <w:t> </w:t>
            </w:r>
          </w:p>
        </w:tc>
      </w:tr>
      <w:tr w:rsidR="00872F22" w:rsidRPr="00872F22" w:rsidTr="00872F22">
        <w:trPr>
          <w:trHeight w:val="315"/>
        </w:trPr>
        <w:tc>
          <w:tcPr>
            <w:tcW w:w="13181" w:type="dxa"/>
            <w:gridSpan w:val="10"/>
            <w:tcBorders>
              <w:top w:val="nil"/>
              <w:left w:val="nil"/>
              <w:bottom w:val="nil"/>
              <w:right w:val="nil"/>
            </w:tcBorders>
            <w:shd w:val="clear" w:color="auto" w:fill="auto"/>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sz w:val="24"/>
                <w:szCs w:val="24"/>
              </w:rPr>
            </w:pPr>
            <w:r w:rsidRPr="00872F22">
              <w:rPr>
                <w:rFonts w:ascii="Times New Roman" w:eastAsia="Times New Roman" w:hAnsi="Times New Roman" w:cs="Times New Roman"/>
                <w:color w:val="000000"/>
                <w:sz w:val="24"/>
                <w:szCs w:val="24"/>
              </w:rPr>
              <w:t>"Обеспечение населения Михайловского района жилищно-коммунальными услугами" на 2015-2020 год</w:t>
            </w:r>
          </w:p>
        </w:tc>
        <w:tc>
          <w:tcPr>
            <w:tcW w:w="960" w:type="dxa"/>
            <w:tcBorders>
              <w:top w:val="nil"/>
              <w:left w:val="nil"/>
              <w:bottom w:val="nil"/>
              <w:right w:val="nil"/>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sz w:val="24"/>
                <w:szCs w:val="24"/>
              </w:rPr>
            </w:pPr>
            <w:r w:rsidRPr="00872F22">
              <w:rPr>
                <w:rFonts w:ascii="Times New Roman" w:eastAsia="Times New Roman" w:hAnsi="Times New Roman" w:cs="Times New Roman"/>
                <w:color w:val="000000"/>
                <w:sz w:val="24"/>
                <w:szCs w:val="24"/>
              </w:rPr>
              <w:t> </w:t>
            </w:r>
          </w:p>
        </w:tc>
      </w:tr>
      <w:tr w:rsidR="00872F22" w:rsidRPr="00872F22" w:rsidTr="00872F22">
        <w:trPr>
          <w:trHeight w:val="375"/>
        </w:trPr>
        <w:tc>
          <w:tcPr>
            <w:tcW w:w="96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sz w:val="28"/>
                <w:szCs w:val="28"/>
              </w:rPr>
            </w:pPr>
          </w:p>
        </w:tc>
        <w:tc>
          <w:tcPr>
            <w:tcW w:w="352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1557"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1384"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c>
          <w:tcPr>
            <w:tcW w:w="960" w:type="dxa"/>
            <w:tcBorders>
              <w:top w:val="nil"/>
              <w:left w:val="nil"/>
              <w:bottom w:val="nil"/>
              <w:right w:val="nil"/>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c>
          <w:tcPr>
            <w:tcW w:w="960" w:type="dxa"/>
            <w:tcBorders>
              <w:top w:val="nil"/>
              <w:left w:val="nil"/>
              <w:bottom w:val="nil"/>
              <w:right w:val="nil"/>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r>
      <w:tr w:rsidR="00872F22" w:rsidRPr="00872F22" w:rsidTr="00872F22">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п/п</w:t>
            </w:r>
          </w:p>
        </w:tc>
        <w:tc>
          <w:tcPr>
            <w:tcW w:w="35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Наименование индикатора (показателя)</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Ед. изм.</w:t>
            </w:r>
          </w:p>
        </w:tc>
        <w:tc>
          <w:tcPr>
            <w:tcW w:w="8701" w:type="dxa"/>
            <w:gridSpan w:val="8"/>
            <w:tcBorders>
              <w:top w:val="single" w:sz="4" w:space="0" w:color="auto"/>
              <w:left w:val="nil"/>
              <w:bottom w:val="single" w:sz="4" w:space="0" w:color="auto"/>
              <w:right w:val="single" w:sz="4" w:space="0" w:color="000000"/>
            </w:tcBorders>
            <w:shd w:val="clear" w:color="000000" w:fill="FFFFFF"/>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Значение по годам</w:t>
            </w:r>
          </w:p>
        </w:tc>
      </w:tr>
      <w:tr w:rsidR="00872F22" w:rsidRPr="00872F22" w:rsidTr="00872F22">
        <w:trPr>
          <w:trHeight w:val="2235"/>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single" w:sz="4" w:space="0" w:color="auto"/>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557" w:type="dxa"/>
            <w:vMerge w:val="restart"/>
            <w:tcBorders>
              <w:top w:val="nil"/>
              <w:left w:val="single" w:sz="4" w:space="0" w:color="auto"/>
              <w:bottom w:val="single" w:sz="4" w:space="0" w:color="auto"/>
              <w:right w:val="single" w:sz="4" w:space="0" w:color="auto"/>
            </w:tcBorders>
            <w:shd w:val="clear" w:color="000000" w:fill="FFFFFF"/>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год, предшествующий году разработки муниципальной программы (факт)</w:t>
            </w:r>
          </w:p>
        </w:tc>
        <w:tc>
          <w:tcPr>
            <w:tcW w:w="1384" w:type="dxa"/>
            <w:tcBorders>
              <w:top w:val="nil"/>
              <w:left w:val="nil"/>
              <w:bottom w:val="single" w:sz="4" w:space="0" w:color="auto"/>
              <w:right w:val="single" w:sz="4" w:space="0" w:color="auto"/>
            </w:tcBorders>
            <w:shd w:val="clear" w:color="000000" w:fill="FFFFFF"/>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 xml:space="preserve">год разработки муниципальной программы </w:t>
            </w:r>
          </w:p>
        </w:tc>
        <w:tc>
          <w:tcPr>
            <w:tcW w:w="5760" w:type="dxa"/>
            <w:gridSpan w:val="6"/>
            <w:tcBorders>
              <w:top w:val="single" w:sz="4" w:space="0" w:color="auto"/>
              <w:left w:val="nil"/>
              <w:bottom w:val="single" w:sz="4" w:space="0" w:color="auto"/>
              <w:right w:val="single" w:sz="4" w:space="0" w:color="000000"/>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годы реализации муниципальной программы</w:t>
            </w:r>
          </w:p>
        </w:tc>
      </w:tr>
      <w:tr w:rsidR="00872F22" w:rsidRPr="00872F22" w:rsidTr="00872F22">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single" w:sz="4" w:space="0" w:color="auto"/>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557" w:type="dxa"/>
            <w:vMerge/>
            <w:tcBorders>
              <w:top w:val="nil"/>
              <w:left w:val="single" w:sz="4" w:space="0" w:color="auto"/>
              <w:bottom w:val="single" w:sz="4" w:space="0" w:color="auto"/>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sz w:val="20"/>
                <w:szCs w:val="20"/>
              </w:rPr>
            </w:pPr>
          </w:p>
        </w:tc>
        <w:tc>
          <w:tcPr>
            <w:tcW w:w="1384" w:type="dxa"/>
            <w:tcBorders>
              <w:top w:val="nil"/>
              <w:left w:val="nil"/>
              <w:bottom w:val="single" w:sz="4" w:space="0" w:color="auto"/>
              <w:right w:val="single" w:sz="4" w:space="0" w:color="auto"/>
            </w:tcBorders>
            <w:shd w:val="clear" w:color="000000" w:fill="FFFFFF"/>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(оценка)</w:t>
            </w:r>
          </w:p>
        </w:tc>
        <w:tc>
          <w:tcPr>
            <w:tcW w:w="960" w:type="dxa"/>
            <w:tcBorders>
              <w:top w:val="nil"/>
              <w:left w:val="nil"/>
              <w:bottom w:val="single" w:sz="4" w:space="0" w:color="auto"/>
              <w:right w:val="single" w:sz="4" w:space="0" w:color="auto"/>
            </w:tcBorders>
            <w:shd w:val="clear" w:color="000000" w:fill="FFFFFF"/>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2015</w:t>
            </w:r>
          </w:p>
        </w:tc>
        <w:tc>
          <w:tcPr>
            <w:tcW w:w="960" w:type="dxa"/>
            <w:tcBorders>
              <w:top w:val="nil"/>
              <w:left w:val="nil"/>
              <w:bottom w:val="single" w:sz="4" w:space="0" w:color="auto"/>
              <w:right w:val="single" w:sz="4" w:space="0" w:color="auto"/>
            </w:tcBorders>
            <w:shd w:val="clear" w:color="000000" w:fill="FFFFFF"/>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2016</w:t>
            </w:r>
          </w:p>
        </w:tc>
        <w:tc>
          <w:tcPr>
            <w:tcW w:w="960" w:type="dxa"/>
            <w:tcBorders>
              <w:top w:val="nil"/>
              <w:left w:val="nil"/>
              <w:bottom w:val="single" w:sz="4" w:space="0" w:color="auto"/>
              <w:right w:val="single" w:sz="4" w:space="0" w:color="auto"/>
            </w:tcBorders>
            <w:shd w:val="clear" w:color="000000" w:fill="FFFFFF"/>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2017</w:t>
            </w:r>
          </w:p>
        </w:tc>
        <w:tc>
          <w:tcPr>
            <w:tcW w:w="960" w:type="dxa"/>
            <w:tcBorders>
              <w:top w:val="nil"/>
              <w:left w:val="nil"/>
              <w:bottom w:val="single" w:sz="4" w:space="0" w:color="auto"/>
              <w:right w:val="single" w:sz="4" w:space="0" w:color="auto"/>
            </w:tcBorders>
            <w:shd w:val="clear" w:color="000000" w:fill="FFFFFF"/>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2018</w:t>
            </w:r>
          </w:p>
        </w:tc>
        <w:tc>
          <w:tcPr>
            <w:tcW w:w="960" w:type="dxa"/>
            <w:tcBorders>
              <w:top w:val="nil"/>
              <w:left w:val="nil"/>
              <w:bottom w:val="single" w:sz="4" w:space="0" w:color="auto"/>
              <w:right w:val="single" w:sz="4" w:space="0" w:color="auto"/>
            </w:tcBorders>
            <w:shd w:val="clear" w:color="000000" w:fill="FFFFFF"/>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2019</w:t>
            </w:r>
          </w:p>
        </w:tc>
        <w:tc>
          <w:tcPr>
            <w:tcW w:w="960" w:type="dxa"/>
            <w:tcBorders>
              <w:top w:val="nil"/>
              <w:left w:val="nil"/>
              <w:bottom w:val="single" w:sz="4" w:space="0" w:color="auto"/>
              <w:right w:val="single" w:sz="4" w:space="0" w:color="auto"/>
            </w:tcBorders>
            <w:shd w:val="clear" w:color="000000" w:fill="FFFFFF"/>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2020</w:t>
            </w:r>
          </w:p>
        </w:tc>
      </w:tr>
      <w:tr w:rsidR="00872F22" w:rsidRPr="00872F22" w:rsidTr="00872F22">
        <w:trPr>
          <w:trHeight w:val="300"/>
        </w:trPr>
        <w:tc>
          <w:tcPr>
            <w:tcW w:w="960" w:type="dxa"/>
            <w:tcBorders>
              <w:top w:val="nil"/>
              <w:left w:val="single" w:sz="4" w:space="0" w:color="auto"/>
              <w:bottom w:val="single" w:sz="4" w:space="0" w:color="auto"/>
              <w:right w:val="single" w:sz="4" w:space="0" w:color="auto"/>
            </w:tcBorders>
            <w:shd w:val="clear" w:color="000000" w:fill="FFFFFF"/>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1</w:t>
            </w:r>
          </w:p>
        </w:tc>
        <w:tc>
          <w:tcPr>
            <w:tcW w:w="3520" w:type="dxa"/>
            <w:tcBorders>
              <w:top w:val="nil"/>
              <w:left w:val="nil"/>
              <w:bottom w:val="single" w:sz="4" w:space="0" w:color="auto"/>
              <w:right w:val="single" w:sz="4" w:space="0" w:color="auto"/>
            </w:tcBorders>
            <w:shd w:val="clear" w:color="000000" w:fill="FFFFFF"/>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2</w:t>
            </w:r>
          </w:p>
        </w:tc>
        <w:tc>
          <w:tcPr>
            <w:tcW w:w="960" w:type="dxa"/>
            <w:tcBorders>
              <w:top w:val="nil"/>
              <w:left w:val="nil"/>
              <w:bottom w:val="single" w:sz="4" w:space="0" w:color="auto"/>
              <w:right w:val="single" w:sz="4" w:space="0" w:color="auto"/>
            </w:tcBorders>
            <w:shd w:val="clear" w:color="000000" w:fill="FFFFFF"/>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3</w:t>
            </w:r>
          </w:p>
        </w:tc>
        <w:tc>
          <w:tcPr>
            <w:tcW w:w="1557" w:type="dxa"/>
            <w:tcBorders>
              <w:top w:val="nil"/>
              <w:left w:val="nil"/>
              <w:bottom w:val="single" w:sz="4" w:space="0" w:color="auto"/>
              <w:right w:val="single" w:sz="4" w:space="0" w:color="auto"/>
            </w:tcBorders>
            <w:shd w:val="clear" w:color="000000" w:fill="FFFFFF"/>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4</w:t>
            </w:r>
          </w:p>
        </w:tc>
        <w:tc>
          <w:tcPr>
            <w:tcW w:w="1384" w:type="dxa"/>
            <w:tcBorders>
              <w:top w:val="nil"/>
              <w:left w:val="nil"/>
              <w:bottom w:val="single" w:sz="4" w:space="0" w:color="auto"/>
              <w:right w:val="single" w:sz="4" w:space="0" w:color="auto"/>
            </w:tcBorders>
            <w:shd w:val="clear" w:color="000000" w:fill="FFFFFF"/>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5</w:t>
            </w:r>
          </w:p>
        </w:tc>
        <w:tc>
          <w:tcPr>
            <w:tcW w:w="960" w:type="dxa"/>
            <w:tcBorders>
              <w:top w:val="nil"/>
              <w:left w:val="nil"/>
              <w:bottom w:val="single" w:sz="4" w:space="0" w:color="auto"/>
              <w:right w:val="single" w:sz="4" w:space="0" w:color="auto"/>
            </w:tcBorders>
            <w:shd w:val="clear" w:color="000000" w:fill="FFFFFF"/>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6</w:t>
            </w:r>
          </w:p>
        </w:tc>
        <w:tc>
          <w:tcPr>
            <w:tcW w:w="960" w:type="dxa"/>
            <w:tcBorders>
              <w:top w:val="nil"/>
              <w:left w:val="nil"/>
              <w:bottom w:val="single" w:sz="4" w:space="0" w:color="auto"/>
              <w:right w:val="single" w:sz="4" w:space="0" w:color="auto"/>
            </w:tcBorders>
            <w:shd w:val="clear" w:color="000000" w:fill="FFFFFF"/>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7</w:t>
            </w:r>
          </w:p>
        </w:tc>
        <w:tc>
          <w:tcPr>
            <w:tcW w:w="960" w:type="dxa"/>
            <w:tcBorders>
              <w:top w:val="nil"/>
              <w:left w:val="nil"/>
              <w:bottom w:val="single" w:sz="4" w:space="0" w:color="auto"/>
              <w:right w:val="single" w:sz="4" w:space="0" w:color="auto"/>
            </w:tcBorders>
            <w:shd w:val="clear" w:color="000000" w:fill="FFFFFF"/>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8</w:t>
            </w:r>
          </w:p>
        </w:tc>
        <w:tc>
          <w:tcPr>
            <w:tcW w:w="960" w:type="dxa"/>
            <w:tcBorders>
              <w:top w:val="nil"/>
              <w:left w:val="nil"/>
              <w:bottom w:val="single" w:sz="4" w:space="0" w:color="auto"/>
              <w:right w:val="single" w:sz="4" w:space="0" w:color="auto"/>
            </w:tcBorders>
            <w:shd w:val="clear" w:color="000000" w:fill="FFFFFF"/>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9</w:t>
            </w:r>
          </w:p>
        </w:tc>
        <w:tc>
          <w:tcPr>
            <w:tcW w:w="960" w:type="dxa"/>
            <w:tcBorders>
              <w:top w:val="nil"/>
              <w:left w:val="nil"/>
              <w:bottom w:val="single" w:sz="4" w:space="0" w:color="auto"/>
              <w:right w:val="single" w:sz="4" w:space="0" w:color="auto"/>
            </w:tcBorders>
            <w:shd w:val="clear" w:color="000000" w:fill="FFFFFF"/>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10</w:t>
            </w:r>
          </w:p>
        </w:tc>
        <w:tc>
          <w:tcPr>
            <w:tcW w:w="960" w:type="dxa"/>
            <w:tcBorders>
              <w:top w:val="nil"/>
              <w:left w:val="nil"/>
              <w:bottom w:val="single" w:sz="4" w:space="0" w:color="auto"/>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Calibri" w:eastAsia="Times New Roman" w:hAnsi="Calibri" w:cs="Times New Roman"/>
                <w:color w:val="000000"/>
              </w:rPr>
            </w:pPr>
            <w:r w:rsidRPr="00872F22">
              <w:rPr>
                <w:rFonts w:ascii="Calibri" w:eastAsia="Times New Roman" w:hAnsi="Calibri" w:cs="Times New Roman"/>
                <w:color w:val="000000"/>
              </w:rPr>
              <w:t>11</w:t>
            </w:r>
          </w:p>
        </w:tc>
      </w:tr>
      <w:tr w:rsidR="00872F22" w:rsidRPr="00872F22" w:rsidTr="00872F22">
        <w:trPr>
          <w:trHeight w:val="600"/>
        </w:trPr>
        <w:tc>
          <w:tcPr>
            <w:tcW w:w="14141" w:type="dxa"/>
            <w:gridSpan w:val="11"/>
            <w:tcBorders>
              <w:top w:val="nil"/>
              <w:left w:val="nil"/>
              <w:bottom w:val="single" w:sz="4" w:space="0" w:color="auto"/>
              <w:right w:val="single" w:sz="4" w:space="0" w:color="000000"/>
            </w:tcBorders>
            <w:shd w:val="clear" w:color="000000" w:fill="FFFFFF"/>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Муниципальная программа "Обеспечение населения Михайловского района жилищно-коммунальными услугами" на 2015-2020 годы</w:t>
            </w:r>
          </w:p>
        </w:tc>
      </w:tr>
      <w:tr w:rsidR="00872F22" w:rsidRPr="00872F22" w:rsidTr="00872F22">
        <w:trPr>
          <w:trHeight w:val="600"/>
        </w:trPr>
        <w:tc>
          <w:tcPr>
            <w:tcW w:w="960" w:type="dxa"/>
            <w:tcBorders>
              <w:top w:val="nil"/>
              <w:left w:val="single" w:sz="4" w:space="0" w:color="auto"/>
              <w:bottom w:val="single" w:sz="4" w:space="0" w:color="auto"/>
              <w:right w:val="single" w:sz="4" w:space="0" w:color="auto"/>
            </w:tcBorders>
            <w:shd w:val="clear" w:color="000000" w:fill="FFFFFF"/>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1</w:t>
            </w:r>
          </w:p>
        </w:tc>
        <w:tc>
          <w:tcPr>
            <w:tcW w:w="3520" w:type="dxa"/>
            <w:tcBorders>
              <w:top w:val="nil"/>
              <w:left w:val="nil"/>
              <w:bottom w:val="single" w:sz="4" w:space="0" w:color="auto"/>
              <w:right w:val="single" w:sz="4" w:space="0" w:color="auto"/>
            </w:tcBorders>
            <w:shd w:val="clear" w:color="000000" w:fill="FFFFFF"/>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Протяженность водопроводных сетей, нуждающихся в замене</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км</w:t>
            </w:r>
          </w:p>
        </w:tc>
        <w:tc>
          <w:tcPr>
            <w:tcW w:w="1557"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61,61</w:t>
            </w:r>
          </w:p>
        </w:tc>
        <w:tc>
          <w:tcPr>
            <w:tcW w:w="1384"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60,11</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60</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59,14</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58,75</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58,76</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58,61</w:t>
            </w:r>
          </w:p>
        </w:tc>
        <w:tc>
          <w:tcPr>
            <w:tcW w:w="960" w:type="dxa"/>
            <w:tcBorders>
              <w:top w:val="nil"/>
              <w:left w:val="nil"/>
              <w:bottom w:val="single" w:sz="4" w:space="0" w:color="auto"/>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58,46</w:t>
            </w:r>
          </w:p>
        </w:tc>
      </w:tr>
      <w:tr w:rsidR="00872F22" w:rsidRPr="00872F22" w:rsidTr="00872F22">
        <w:trPr>
          <w:trHeight w:val="600"/>
        </w:trPr>
        <w:tc>
          <w:tcPr>
            <w:tcW w:w="960" w:type="dxa"/>
            <w:tcBorders>
              <w:top w:val="nil"/>
              <w:left w:val="single" w:sz="4" w:space="0" w:color="auto"/>
              <w:bottom w:val="single" w:sz="4" w:space="0" w:color="auto"/>
              <w:right w:val="single" w:sz="4" w:space="0" w:color="auto"/>
            </w:tcBorders>
            <w:shd w:val="clear" w:color="000000" w:fill="FFFFFF"/>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2</w:t>
            </w:r>
          </w:p>
        </w:tc>
        <w:tc>
          <w:tcPr>
            <w:tcW w:w="3520" w:type="dxa"/>
            <w:tcBorders>
              <w:top w:val="nil"/>
              <w:left w:val="nil"/>
              <w:bottom w:val="single" w:sz="4" w:space="0" w:color="auto"/>
              <w:right w:val="single" w:sz="4" w:space="0" w:color="auto"/>
            </w:tcBorders>
            <w:shd w:val="clear" w:color="000000" w:fill="FFFFFF"/>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Протяженность канализационных сетей, нуждающихся в замене</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км</w:t>
            </w:r>
          </w:p>
        </w:tc>
        <w:tc>
          <w:tcPr>
            <w:tcW w:w="1557"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1,31</w:t>
            </w:r>
          </w:p>
        </w:tc>
        <w:tc>
          <w:tcPr>
            <w:tcW w:w="1384"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1,01</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1,01</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0,9</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0,9</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1,01</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0,96</w:t>
            </w:r>
          </w:p>
        </w:tc>
        <w:tc>
          <w:tcPr>
            <w:tcW w:w="960" w:type="dxa"/>
            <w:tcBorders>
              <w:top w:val="nil"/>
              <w:left w:val="nil"/>
              <w:bottom w:val="single" w:sz="4" w:space="0" w:color="auto"/>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0,91</w:t>
            </w:r>
          </w:p>
        </w:tc>
      </w:tr>
      <w:tr w:rsidR="00872F22" w:rsidRPr="00872F22" w:rsidTr="00872F22">
        <w:trPr>
          <w:trHeight w:val="600"/>
        </w:trPr>
        <w:tc>
          <w:tcPr>
            <w:tcW w:w="960" w:type="dxa"/>
            <w:tcBorders>
              <w:top w:val="nil"/>
              <w:left w:val="single" w:sz="4" w:space="0" w:color="auto"/>
              <w:bottom w:val="single" w:sz="4" w:space="0" w:color="auto"/>
              <w:right w:val="single" w:sz="4" w:space="0" w:color="auto"/>
            </w:tcBorders>
            <w:shd w:val="clear" w:color="000000" w:fill="FFFFFF"/>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3</w:t>
            </w:r>
          </w:p>
        </w:tc>
        <w:tc>
          <w:tcPr>
            <w:tcW w:w="3520" w:type="dxa"/>
            <w:tcBorders>
              <w:top w:val="nil"/>
              <w:left w:val="nil"/>
              <w:bottom w:val="single" w:sz="4" w:space="0" w:color="auto"/>
              <w:right w:val="single" w:sz="4" w:space="0" w:color="auto"/>
            </w:tcBorders>
            <w:shd w:val="clear" w:color="000000" w:fill="FFFFFF"/>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Протяженность тепловых сетей, нуждающихся в замене</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км</w:t>
            </w:r>
          </w:p>
        </w:tc>
        <w:tc>
          <w:tcPr>
            <w:tcW w:w="1557"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15,6</w:t>
            </w:r>
          </w:p>
        </w:tc>
        <w:tc>
          <w:tcPr>
            <w:tcW w:w="1384"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14,5</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14,1</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13,55</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13,04</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12,121</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11,9</w:t>
            </w:r>
          </w:p>
        </w:tc>
        <w:tc>
          <w:tcPr>
            <w:tcW w:w="960" w:type="dxa"/>
            <w:tcBorders>
              <w:top w:val="nil"/>
              <w:left w:val="nil"/>
              <w:bottom w:val="single" w:sz="4" w:space="0" w:color="auto"/>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11,6</w:t>
            </w:r>
          </w:p>
        </w:tc>
      </w:tr>
      <w:tr w:rsidR="00872F22" w:rsidRPr="00872F22" w:rsidTr="00872F22">
        <w:trPr>
          <w:trHeight w:val="1200"/>
        </w:trPr>
        <w:tc>
          <w:tcPr>
            <w:tcW w:w="960" w:type="dxa"/>
            <w:tcBorders>
              <w:top w:val="nil"/>
              <w:left w:val="single" w:sz="4" w:space="0" w:color="auto"/>
              <w:bottom w:val="single" w:sz="4" w:space="0" w:color="auto"/>
              <w:right w:val="single" w:sz="4" w:space="0" w:color="auto"/>
            </w:tcBorders>
            <w:shd w:val="clear" w:color="000000" w:fill="FFFFFF"/>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lastRenderedPageBreak/>
              <w:t>4</w:t>
            </w:r>
          </w:p>
        </w:tc>
        <w:tc>
          <w:tcPr>
            <w:tcW w:w="3520" w:type="dxa"/>
            <w:tcBorders>
              <w:top w:val="nil"/>
              <w:left w:val="nil"/>
              <w:bottom w:val="single" w:sz="4" w:space="0" w:color="auto"/>
              <w:right w:val="single" w:sz="4" w:space="0" w:color="auto"/>
            </w:tcBorders>
            <w:shd w:val="clear" w:color="000000" w:fill="FFFFFF"/>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Количество человек Михайловского района, вовлеченных в процесс экологического воспитания</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чел.</w:t>
            </w:r>
          </w:p>
        </w:tc>
        <w:tc>
          <w:tcPr>
            <w:tcW w:w="1557"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4802</w:t>
            </w:r>
          </w:p>
        </w:tc>
        <w:tc>
          <w:tcPr>
            <w:tcW w:w="1384"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4823</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4862</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4883</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4923</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4930</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4950</w:t>
            </w:r>
          </w:p>
        </w:tc>
        <w:tc>
          <w:tcPr>
            <w:tcW w:w="960" w:type="dxa"/>
            <w:tcBorders>
              <w:top w:val="nil"/>
              <w:left w:val="nil"/>
              <w:bottom w:val="single" w:sz="4" w:space="0" w:color="auto"/>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5023</w:t>
            </w:r>
          </w:p>
        </w:tc>
      </w:tr>
      <w:tr w:rsidR="00872F22" w:rsidRPr="00872F22" w:rsidTr="00872F22">
        <w:trPr>
          <w:trHeight w:val="600"/>
        </w:trPr>
        <w:tc>
          <w:tcPr>
            <w:tcW w:w="960" w:type="dxa"/>
            <w:tcBorders>
              <w:top w:val="nil"/>
              <w:left w:val="single" w:sz="4" w:space="0" w:color="auto"/>
              <w:bottom w:val="single" w:sz="4" w:space="0" w:color="auto"/>
              <w:right w:val="single" w:sz="4" w:space="0" w:color="auto"/>
            </w:tcBorders>
            <w:shd w:val="clear" w:color="000000" w:fill="FFFFFF"/>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5</w:t>
            </w:r>
          </w:p>
        </w:tc>
        <w:tc>
          <w:tcPr>
            <w:tcW w:w="3520" w:type="dxa"/>
            <w:tcBorders>
              <w:top w:val="nil"/>
              <w:left w:val="nil"/>
              <w:bottom w:val="single" w:sz="4" w:space="0" w:color="auto"/>
              <w:right w:val="single" w:sz="4" w:space="0" w:color="auto"/>
            </w:tcBorders>
            <w:shd w:val="clear" w:color="000000" w:fill="FFFFFF"/>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Количество ликвидированных несанкционированных свалок</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шт.</w:t>
            </w:r>
          </w:p>
        </w:tc>
        <w:tc>
          <w:tcPr>
            <w:tcW w:w="1557"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7</w:t>
            </w:r>
          </w:p>
        </w:tc>
        <w:tc>
          <w:tcPr>
            <w:tcW w:w="1384"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8</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8</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9</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10</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10</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11</w:t>
            </w:r>
          </w:p>
        </w:tc>
        <w:tc>
          <w:tcPr>
            <w:tcW w:w="960" w:type="dxa"/>
            <w:tcBorders>
              <w:top w:val="nil"/>
              <w:left w:val="nil"/>
              <w:bottom w:val="single" w:sz="4" w:space="0" w:color="auto"/>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12</w:t>
            </w:r>
          </w:p>
        </w:tc>
      </w:tr>
      <w:tr w:rsidR="00872F22" w:rsidRPr="00872F22" w:rsidTr="00872F22">
        <w:trPr>
          <w:trHeight w:val="315"/>
        </w:trPr>
        <w:tc>
          <w:tcPr>
            <w:tcW w:w="14141" w:type="dxa"/>
            <w:gridSpan w:val="11"/>
            <w:tcBorders>
              <w:top w:val="single" w:sz="4" w:space="0" w:color="auto"/>
              <w:left w:val="single" w:sz="8" w:space="0" w:color="auto"/>
              <w:bottom w:val="single" w:sz="4" w:space="0" w:color="auto"/>
              <w:right w:val="single" w:sz="4" w:space="0" w:color="000000"/>
            </w:tcBorders>
            <w:shd w:val="clear" w:color="000000" w:fill="FFFFFF"/>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Подпрограмма 1 "Развитие водоснабжения в Михайловском районе" на 2015-2020 годы</w:t>
            </w:r>
          </w:p>
        </w:tc>
      </w:tr>
      <w:tr w:rsidR="00872F22" w:rsidRPr="00872F22" w:rsidTr="00872F22">
        <w:trPr>
          <w:trHeight w:val="1200"/>
        </w:trPr>
        <w:tc>
          <w:tcPr>
            <w:tcW w:w="960" w:type="dxa"/>
            <w:tcBorders>
              <w:top w:val="nil"/>
              <w:left w:val="single" w:sz="4" w:space="0" w:color="auto"/>
              <w:bottom w:val="single" w:sz="4" w:space="0" w:color="auto"/>
              <w:right w:val="single" w:sz="4" w:space="0" w:color="auto"/>
            </w:tcBorders>
            <w:shd w:val="clear" w:color="000000" w:fill="FFFFFF"/>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1</w:t>
            </w:r>
          </w:p>
        </w:tc>
        <w:tc>
          <w:tcPr>
            <w:tcW w:w="3520" w:type="dxa"/>
            <w:tcBorders>
              <w:top w:val="nil"/>
              <w:left w:val="nil"/>
              <w:bottom w:val="single" w:sz="4" w:space="0" w:color="auto"/>
              <w:right w:val="single" w:sz="4" w:space="0" w:color="auto"/>
            </w:tcBorders>
            <w:shd w:val="clear" w:color="000000" w:fill="FFFFFF"/>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Доля водопроводной сети, нуждающейся в замене, в общей протяженности водопроводной сети</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w:t>
            </w:r>
          </w:p>
        </w:tc>
        <w:tc>
          <w:tcPr>
            <w:tcW w:w="1557"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31,77</w:t>
            </w:r>
          </w:p>
        </w:tc>
        <w:tc>
          <w:tcPr>
            <w:tcW w:w="1384"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31</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30,8</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30,5</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30,3</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30,3</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30,2</w:t>
            </w:r>
          </w:p>
        </w:tc>
        <w:tc>
          <w:tcPr>
            <w:tcW w:w="960" w:type="dxa"/>
            <w:tcBorders>
              <w:top w:val="nil"/>
              <w:left w:val="nil"/>
              <w:bottom w:val="single" w:sz="4" w:space="0" w:color="auto"/>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Calibri" w:eastAsia="Times New Roman" w:hAnsi="Calibri" w:cs="Times New Roman"/>
                <w:color w:val="000000"/>
              </w:rPr>
            </w:pPr>
            <w:r w:rsidRPr="00872F22">
              <w:rPr>
                <w:rFonts w:ascii="Calibri" w:eastAsia="Times New Roman" w:hAnsi="Calibri" w:cs="Times New Roman"/>
                <w:color w:val="000000"/>
              </w:rPr>
              <w:t>30,1</w:t>
            </w:r>
          </w:p>
        </w:tc>
      </w:tr>
      <w:tr w:rsidR="00872F22" w:rsidRPr="00872F22" w:rsidTr="00872F22">
        <w:trPr>
          <w:trHeight w:val="1200"/>
        </w:trPr>
        <w:tc>
          <w:tcPr>
            <w:tcW w:w="960" w:type="dxa"/>
            <w:tcBorders>
              <w:top w:val="nil"/>
              <w:left w:val="single" w:sz="4" w:space="0" w:color="auto"/>
              <w:bottom w:val="single" w:sz="4" w:space="0" w:color="auto"/>
              <w:right w:val="single" w:sz="4" w:space="0" w:color="auto"/>
            </w:tcBorders>
            <w:shd w:val="clear" w:color="000000" w:fill="FFFFFF"/>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2</w:t>
            </w:r>
          </w:p>
        </w:tc>
        <w:tc>
          <w:tcPr>
            <w:tcW w:w="3520" w:type="dxa"/>
            <w:tcBorders>
              <w:top w:val="nil"/>
              <w:left w:val="nil"/>
              <w:bottom w:val="single" w:sz="4" w:space="0" w:color="auto"/>
              <w:right w:val="single" w:sz="4" w:space="0" w:color="auto"/>
            </w:tcBorders>
            <w:shd w:val="clear" w:color="000000" w:fill="FFFFFF"/>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Доля канализационной сети, нуждающейся в замене, в общей протяженности канализационной сети</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w:t>
            </w:r>
          </w:p>
        </w:tc>
        <w:tc>
          <w:tcPr>
            <w:tcW w:w="1557"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10,6</w:t>
            </w:r>
          </w:p>
        </w:tc>
        <w:tc>
          <w:tcPr>
            <w:tcW w:w="1384"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8,2</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8,2</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7,3</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7,3</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8,2</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7,8</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7,4</w:t>
            </w:r>
          </w:p>
        </w:tc>
      </w:tr>
      <w:tr w:rsidR="00872F22" w:rsidRPr="00872F22" w:rsidTr="00872F22">
        <w:trPr>
          <w:trHeight w:val="600"/>
        </w:trPr>
        <w:tc>
          <w:tcPr>
            <w:tcW w:w="14141" w:type="dxa"/>
            <w:gridSpan w:val="11"/>
            <w:tcBorders>
              <w:top w:val="single" w:sz="4" w:space="0" w:color="auto"/>
              <w:left w:val="single" w:sz="8" w:space="0" w:color="auto"/>
              <w:bottom w:val="single" w:sz="4" w:space="0" w:color="auto"/>
              <w:right w:val="single" w:sz="4" w:space="0" w:color="000000"/>
            </w:tcBorders>
            <w:shd w:val="clear" w:color="auto" w:fill="auto"/>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Подпрограмма 2 "Модернизация объектов коммунальной инфрастуктуры Михайловского района" на 2015-2020 годы</w:t>
            </w:r>
          </w:p>
        </w:tc>
      </w:tr>
      <w:tr w:rsidR="00872F22" w:rsidRPr="00872F22" w:rsidTr="00872F22">
        <w:trPr>
          <w:trHeight w:val="1035"/>
        </w:trPr>
        <w:tc>
          <w:tcPr>
            <w:tcW w:w="960" w:type="dxa"/>
            <w:tcBorders>
              <w:top w:val="nil"/>
              <w:left w:val="single" w:sz="4" w:space="0" w:color="auto"/>
              <w:bottom w:val="single" w:sz="4" w:space="0" w:color="auto"/>
              <w:right w:val="single" w:sz="4" w:space="0" w:color="auto"/>
            </w:tcBorders>
            <w:shd w:val="clear" w:color="000000" w:fill="FFFFFF"/>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1</w:t>
            </w:r>
          </w:p>
        </w:tc>
        <w:tc>
          <w:tcPr>
            <w:tcW w:w="3520" w:type="dxa"/>
            <w:tcBorders>
              <w:top w:val="nil"/>
              <w:left w:val="nil"/>
              <w:bottom w:val="single" w:sz="4" w:space="0" w:color="auto"/>
              <w:right w:val="single" w:sz="4" w:space="0" w:color="auto"/>
            </w:tcBorders>
            <w:shd w:val="clear" w:color="000000" w:fill="FFFFFF"/>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Доля тепловой сети, нуждающейся в замене, в общей протяженности тепловой сети</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w:t>
            </w:r>
          </w:p>
        </w:tc>
        <w:tc>
          <w:tcPr>
            <w:tcW w:w="1557"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36,97</w:t>
            </w:r>
          </w:p>
        </w:tc>
        <w:tc>
          <w:tcPr>
            <w:tcW w:w="1384"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34,3</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33,3</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32,1</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30,9</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28,7</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28,2</w:t>
            </w:r>
          </w:p>
        </w:tc>
        <w:tc>
          <w:tcPr>
            <w:tcW w:w="960" w:type="dxa"/>
            <w:tcBorders>
              <w:top w:val="nil"/>
              <w:left w:val="nil"/>
              <w:bottom w:val="single" w:sz="4" w:space="0" w:color="auto"/>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27,4</w:t>
            </w:r>
          </w:p>
        </w:tc>
      </w:tr>
      <w:tr w:rsidR="00872F22" w:rsidRPr="00872F22" w:rsidTr="00872F22">
        <w:trPr>
          <w:trHeight w:val="645"/>
        </w:trPr>
        <w:tc>
          <w:tcPr>
            <w:tcW w:w="14141" w:type="dxa"/>
            <w:gridSpan w:val="11"/>
            <w:tcBorders>
              <w:top w:val="single" w:sz="4" w:space="0" w:color="auto"/>
              <w:left w:val="single" w:sz="8" w:space="0" w:color="auto"/>
              <w:bottom w:val="single" w:sz="4" w:space="0" w:color="auto"/>
              <w:right w:val="single" w:sz="4" w:space="0" w:color="000000"/>
            </w:tcBorders>
            <w:shd w:val="clear" w:color="000000" w:fill="FFFFFF"/>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Подпрограмма 3 "Развитие системы обращения с отходами производства и потребления на территории Михайловского района" на 2015-2020 годы</w:t>
            </w:r>
          </w:p>
        </w:tc>
      </w:tr>
      <w:tr w:rsidR="00872F22" w:rsidRPr="00872F22" w:rsidTr="00872F22">
        <w:trPr>
          <w:trHeight w:val="1155"/>
        </w:trPr>
        <w:tc>
          <w:tcPr>
            <w:tcW w:w="960" w:type="dxa"/>
            <w:tcBorders>
              <w:top w:val="nil"/>
              <w:left w:val="single" w:sz="4" w:space="0" w:color="auto"/>
              <w:bottom w:val="single" w:sz="4" w:space="0" w:color="auto"/>
              <w:right w:val="single" w:sz="4" w:space="0" w:color="auto"/>
            </w:tcBorders>
            <w:shd w:val="clear" w:color="000000" w:fill="FFFFFF"/>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1</w:t>
            </w:r>
          </w:p>
        </w:tc>
        <w:tc>
          <w:tcPr>
            <w:tcW w:w="3520" w:type="dxa"/>
            <w:tcBorders>
              <w:top w:val="nil"/>
              <w:left w:val="nil"/>
              <w:bottom w:val="single" w:sz="4" w:space="0" w:color="auto"/>
              <w:right w:val="single" w:sz="4" w:space="0" w:color="auto"/>
            </w:tcBorders>
            <w:shd w:val="clear" w:color="000000" w:fill="FFFFFF"/>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Доля населения Михайловского района, вовлеченного в процесс экологического воспитания, образования  и просвещения;</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w:t>
            </w:r>
          </w:p>
        </w:tc>
        <w:tc>
          <w:tcPr>
            <w:tcW w:w="1557"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23,9</w:t>
            </w:r>
          </w:p>
        </w:tc>
        <w:tc>
          <w:tcPr>
            <w:tcW w:w="1384"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24</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24,2</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24,3</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24,5</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25</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25,2</w:t>
            </w:r>
          </w:p>
        </w:tc>
        <w:tc>
          <w:tcPr>
            <w:tcW w:w="960" w:type="dxa"/>
            <w:tcBorders>
              <w:top w:val="nil"/>
              <w:left w:val="nil"/>
              <w:bottom w:val="single" w:sz="4" w:space="0" w:color="auto"/>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25,5</w:t>
            </w:r>
          </w:p>
        </w:tc>
      </w:tr>
      <w:tr w:rsidR="00872F22" w:rsidRPr="00872F22" w:rsidTr="00872F22">
        <w:trPr>
          <w:trHeight w:val="900"/>
        </w:trPr>
        <w:tc>
          <w:tcPr>
            <w:tcW w:w="960" w:type="dxa"/>
            <w:tcBorders>
              <w:top w:val="nil"/>
              <w:left w:val="single" w:sz="4" w:space="0" w:color="auto"/>
              <w:bottom w:val="single" w:sz="4" w:space="0" w:color="auto"/>
              <w:right w:val="single" w:sz="4" w:space="0" w:color="auto"/>
            </w:tcBorders>
            <w:shd w:val="clear" w:color="000000" w:fill="FFFFFF"/>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2</w:t>
            </w:r>
          </w:p>
        </w:tc>
        <w:tc>
          <w:tcPr>
            <w:tcW w:w="3520" w:type="dxa"/>
            <w:tcBorders>
              <w:top w:val="nil"/>
              <w:left w:val="nil"/>
              <w:bottom w:val="single" w:sz="4" w:space="0" w:color="auto"/>
              <w:right w:val="single" w:sz="4" w:space="0" w:color="auto"/>
            </w:tcBorders>
            <w:shd w:val="clear" w:color="000000" w:fill="FFFFFF"/>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Доля ликвидированных несанкционированных свалок в общем количестве выявленных</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w:t>
            </w:r>
          </w:p>
        </w:tc>
        <w:tc>
          <w:tcPr>
            <w:tcW w:w="1557"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58,3</w:t>
            </w:r>
          </w:p>
        </w:tc>
        <w:tc>
          <w:tcPr>
            <w:tcW w:w="1384"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66,6</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66,6</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75</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83,3</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83,3</w:t>
            </w:r>
          </w:p>
        </w:tc>
        <w:tc>
          <w:tcPr>
            <w:tcW w:w="960" w:type="dxa"/>
            <w:tcBorders>
              <w:top w:val="nil"/>
              <w:left w:val="nil"/>
              <w:bottom w:val="single" w:sz="4" w:space="0" w:color="auto"/>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91,7</w:t>
            </w:r>
          </w:p>
        </w:tc>
        <w:tc>
          <w:tcPr>
            <w:tcW w:w="960" w:type="dxa"/>
            <w:tcBorders>
              <w:top w:val="nil"/>
              <w:left w:val="nil"/>
              <w:bottom w:val="single" w:sz="4" w:space="0" w:color="auto"/>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100</w:t>
            </w:r>
          </w:p>
        </w:tc>
      </w:tr>
    </w:tbl>
    <w:p w:rsidR="00872F22" w:rsidRDefault="00872F22" w:rsidP="00B02EC9">
      <w:pPr>
        <w:tabs>
          <w:tab w:val="left" w:pos="4211"/>
        </w:tabs>
        <w:spacing w:line="240" w:lineRule="auto"/>
        <w:rPr>
          <w:rFonts w:ascii="Times New Roman" w:hAnsi="Times New Roman" w:cs="Times New Roman"/>
          <w:sz w:val="26"/>
          <w:szCs w:val="26"/>
        </w:rPr>
      </w:pPr>
    </w:p>
    <w:tbl>
      <w:tblPr>
        <w:tblW w:w="15047" w:type="dxa"/>
        <w:tblInd w:w="94" w:type="dxa"/>
        <w:tblLook w:val="04A0"/>
      </w:tblPr>
      <w:tblGrid>
        <w:gridCol w:w="980"/>
        <w:gridCol w:w="3520"/>
        <w:gridCol w:w="1287"/>
        <w:gridCol w:w="1718"/>
        <w:gridCol w:w="960"/>
        <w:gridCol w:w="960"/>
        <w:gridCol w:w="1041"/>
        <w:gridCol w:w="960"/>
        <w:gridCol w:w="992"/>
        <w:gridCol w:w="992"/>
        <w:gridCol w:w="931"/>
        <w:gridCol w:w="1155"/>
      </w:tblGrid>
      <w:tr w:rsidR="00872F22" w:rsidRPr="00872F22" w:rsidTr="00872F22">
        <w:trPr>
          <w:trHeight w:val="300"/>
        </w:trPr>
        <w:tc>
          <w:tcPr>
            <w:tcW w:w="98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352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120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162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c>
          <w:tcPr>
            <w:tcW w:w="960" w:type="dxa"/>
            <w:tcBorders>
              <w:top w:val="nil"/>
              <w:left w:val="nil"/>
              <w:bottom w:val="nil"/>
              <w:right w:val="nil"/>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c>
          <w:tcPr>
            <w:tcW w:w="3887" w:type="dxa"/>
            <w:gridSpan w:val="4"/>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 xml:space="preserve">Приложение 3 </w:t>
            </w:r>
          </w:p>
        </w:tc>
      </w:tr>
      <w:tr w:rsidR="00872F22" w:rsidRPr="00872F22" w:rsidTr="00872F22">
        <w:trPr>
          <w:trHeight w:val="300"/>
        </w:trPr>
        <w:tc>
          <w:tcPr>
            <w:tcW w:w="98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352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120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jc w:val="right"/>
              <w:rPr>
                <w:rFonts w:ascii="Calibri" w:eastAsia="Times New Roman" w:hAnsi="Calibri" w:cs="Times New Roman"/>
                <w:color w:val="000000"/>
              </w:rPr>
            </w:pPr>
          </w:p>
        </w:tc>
        <w:tc>
          <w:tcPr>
            <w:tcW w:w="162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c>
          <w:tcPr>
            <w:tcW w:w="960" w:type="dxa"/>
            <w:tcBorders>
              <w:top w:val="nil"/>
              <w:left w:val="nil"/>
              <w:bottom w:val="nil"/>
              <w:right w:val="nil"/>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c>
          <w:tcPr>
            <w:tcW w:w="3887" w:type="dxa"/>
            <w:gridSpan w:val="4"/>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к муниципальной программе</w:t>
            </w:r>
          </w:p>
        </w:tc>
      </w:tr>
      <w:tr w:rsidR="00872F22" w:rsidRPr="00872F22" w:rsidTr="00872F22">
        <w:trPr>
          <w:trHeight w:val="300"/>
        </w:trPr>
        <w:tc>
          <w:tcPr>
            <w:tcW w:w="98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352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120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162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c>
          <w:tcPr>
            <w:tcW w:w="960" w:type="dxa"/>
            <w:tcBorders>
              <w:top w:val="nil"/>
              <w:left w:val="nil"/>
              <w:bottom w:val="nil"/>
              <w:right w:val="nil"/>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c>
          <w:tcPr>
            <w:tcW w:w="3887" w:type="dxa"/>
            <w:gridSpan w:val="4"/>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"Обеспечение населения Михайловского</w:t>
            </w:r>
          </w:p>
        </w:tc>
      </w:tr>
      <w:tr w:rsidR="00872F22" w:rsidRPr="00872F22" w:rsidTr="00872F22">
        <w:trPr>
          <w:trHeight w:val="300"/>
        </w:trPr>
        <w:tc>
          <w:tcPr>
            <w:tcW w:w="98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352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120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162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c>
          <w:tcPr>
            <w:tcW w:w="960" w:type="dxa"/>
            <w:tcBorders>
              <w:top w:val="nil"/>
              <w:left w:val="nil"/>
              <w:bottom w:val="nil"/>
              <w:right w:val="nil"/>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c>
          <w:tcPr>
            <w:tcW w:w="3887" w:type="dxa"/>
            <w:gridSpan w:val="4"/>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района жилищно-коммунальными услугами"</w:t>
            </w:r>
          </w:p>
        </w:tc>
      </w:tr>
      <w:tr w:rsidR="00872F22" w:rsidRPr="00872F22" w:rsidTr="00872F22">
        <w:trPr>
          <w:trHeight w:val="300"/>
        </w:trPr>
        <w:tc>
          <w:tcPr>
            <w:tcW w:w="98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352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120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162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c>
          <w:tcPr>
            <w:tcW w:w="960" w:type="dxa"/>
            <w:tcBorders>
              <w:top w:val="nil"/>
              <w:left w:val="nil"/>
              <w:bottom w:val="nil"/>
              <w:right w:val="nil"/>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c>
          <w:tcPr>
            <w:tcW w:w="3887" w:type="dxa"/>
            <w:gridSpan w:val="4"/>
            <w:tcBorders>
              <w:top w:val="nil"/>
              <w:left w:val="nil"/>
              <w:bottom w:val="nil"/>
              <w:right w:val="nil"/>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sz w:val="20"/>
                <w:szCs w:val="20"/>
              </w:rPr>
            </w:pPr>
            <w:r w:rsidRPr="00872F22">
              <w:rPr>
                <w:rFonts w:ascii="Times New Roman" w:eastAsia="Times New Roman" w:hAnsi="Times New Roman" w:cs="Times New Roman"/>
                <w:color w:val="000000"/>
                <w:sz w:val="20"/>
                <w:szCs w:val="20"/>
              </w:rPr>
              <w:t>на 2015-2020 годы</w:t>
            </w:r>
          </w:p>
        </w:tc>
      </w:tr>
      <w:tr w:rsidR="00872F22" w:rsidRPr="00872F22" w:rsidTr="00872F22">
        <w:trPr>
          <w:trHeight w:val="315"/>
        </w:trPr>
        <w:tc>
          <w:tcPr>
            <w:tcW w:w="15047" w:type="dxa"/>
            <w:gridSpan w:val="12"/>
            <w:tcBorders>
              <w:top w:val="nil"/>
              <w:left w:val="nil"/>
              <w:bottom w:val="nil"/>
              <w:right w:val="nil"/>
            </w:tcBorders>
            <w:shd w:val="clear" w:color="auto" w:fill="auto"/>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sz w:val="24"/>
                <w:szCs w:val="24"/>
              </w:rPr>
            </w:pPr>
            <w:r w:rsidRPr="00872F22">
              <w:rPr>
                <w:rFonts w:ascii="Times New Roman" w:eastAsia="Times New Roman" w:hAnsi="Times New Roman" w:cs="Times New Roman"/>
                <w:color w:val="000000"/>
                <w:sz w:val="24"/>
                <w:szCs w:val="24"/>
              </w:rPr>
              <w:t>ПЕРЕЧЕНЬ</w:t>
            </w:r>
          </w:p>
        </w:tc>
      </w:tr>
      <w:tr w:rsidR="00872F22" w:rsidRPr="00872F22" w:rsidTr="00872F22">
        <w:trPr>
          <w:trHeight w:val="315"/>
        </w:trPr>
        <w:tc>
          <w:tcPr>
            <w:tcW w:w="15047" w:type="dxa"/>
            <w:gridSpan w:val="12"/>
            <w:tcBorders>
              <w:top w:val="nil"/>
              <w:left w:val="nil"/>
              <w:bottom w:val="nil"/>
              <w:right w:val="nil"/>
            </w:tcBorders>
            <w:shd w:val="clear" w:color="auto" w:fill="auto"/>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sz w:val="24"/>
                <w:szCs w:val="24"/>
              </w:rPr>
            </w:pPr>
            <w:r w:rsidRPr="00872F22">
              <w:rPr>
                <w:rFonts w:ascii="Times New Roman" w:eastAsia="Times New Roman" w:hAnsi="Times New Roman" w:cs="Times New Roman"/>
                <w:color w:val="000000"/>
                <w:sz w:val="24"/>
                <w:szCs w:val="24"/>
              </w:rPr>
              <w:t xml:space="preserve">МЕРОПРИЯТИЙ МУНИЦИПАЛЬНОЙ ПРОГРАММЫ  </w:t>
            </w:r>
          </w:p>
        </w:tc>
      </w:tr>
      <w:tr w:rsidR="00872F22" w:rsidRPr="00872F22" w:rsidTr="00872F22">
        <w:trPr>
          <w:trHeight w:val="315"/>
        </w:trPr>
        <w:tc>
          <w:tcPr>
            <w:tcW w:w="15047" w:type="dxa"/>
            <w:gridSpan w:val="12"/>
            <w:tcBorders>
              <w:top w:val="nil"/>
              <w:left w:val="nil"/>
              <w:bottom w:val="single" w:sz="4" w:space="0" w:color="auto"/>
              <w:right w:val="nil"/>
            </w:tcBorders>
            <w:shd w:val="clear" w:color="auto" w:fill="auto"/>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sz w:val="24"/>
                <w:szCs w:val="24"/>
              </w:rPr>
            </w:pPr>
            <w:r w:rsidRPr="00872F22">
              <w:rPr>
                <w:rFonts w:ascii="Times New Roman" w:eastAsia="Times New Roman" w:hAnsi="Times New Roman" w:cs="Times New Roman"/>
                <w:color w:val="000000"/>
                <w:sz w:val="24"/>
                <w:szCs w:val="24"/>
              </w:rPr>
              <w:t>"ОБЕСПЕЧЕНИЕ НАСЕЛЕНИЯ МИХАЙЛОВСКОГО РАЙОНА ЖИЛИЩНО-КОММУНАЛЬНЫМИ УСЛУГАМИ</w:t>
            </w:r>
            <w:r w:rsidRPr="00872F22">
              <w:rPr>
                <w:rFonts w:ascii="Times New Roman" w:eastAsia="Times New Roman" w:hAnsi="Times New Roman" w:cs="Times New Roman"/>
                <w:b/>
                <w:bCs/>
                <w:color w:val="000000"/>
                <w:sz w:val="24"/>
                <w:szCs w:val="24"/>
              </w:rPr>
              <w:t>"</w:t>
            </w:r>
            <w:r w:rsidRPr="00872F22">
              <w:rPr>
                <w:rFonts w:ascii="Times New Roman" w:eastAsia="Times New Roman" w:hAnsi="Times New Roman" w:cs="Times New Roman"/>
                <w:color w:val="000000"/>
                <w:sz w:val="24"/>
                <w:szCs w:val="24"/>
              </w:rPr>
              <w:t xml:space="preserve"> НА 2015 - 2020 ГОДЫ </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3520" w:type="dxa"/>
            <w:vMerge w:val="restart"/>
            <w:tcBorders>
              <w:top w:val="nil"/>
              <w:left w:val="single" w:sz="4" w:space="0" w:color="auto"/>
              <w:bottom w:val="single" w:sz="4" w:space="0" w:color="000000"/>
              <w:right w:val="single" w:sz="4" w:space="0" w:color="auto"/>
            </w:tcBorders>
            <w:shd w:val="clear" w:color="auto" w:fill="auto"/>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Цель, задача, мероприятие</w:t>
            </w:r>
          </w:p>
        </w:tc>
        <w:tc>
          <w:tcPr>
            <w:tcW w:w="1200" w:type="dxa"/>
            <w:vMerge w:val="restart"/>
            <w:tcBorders>
              <w:top w:val="nil"/>
              <w:left w:val="single" w:sz="4" w:space="0" w:color="auto"/>
              <w:bottom w:val="single" w:sz="4" w:space="0" w:color="000000"/>
              <w:right w:val="single" w:sz="4" w:space="0" w:color="auto"/>
            </w:tcBorders>
            <w:shd w:val="clear" w:color="auto" w:fill="auto"/>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Срок реализации (годы)</w:t>
            </w:r>
          </w:p>
        </w:tc>
        <w:tc>
          <w:tcPr>
            <w:tcW w:w="1620" w:type="dxa"/>
            <w:vMerge w:val="restart"/>
            <w:tcBorders>
              <w:top w:val="nil"/>
              <w:left w:val="single" w:sz="4" w:space="0" w:color="auto"/>
              <w:bottom w:val="single" w:sz="4" w:space="0" w:color="000000"/>
              <w:right w:val="single" w:sz="4" w:space="0" w:color="auto"/>
            </w:tcBorders>
            <w:shd w:val="clear" w:color="auto" w:fill="auto"/>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Участники программы</w:t>
            </w:r>
          </w:p>
        </w:tc>
        <w:tc>
          <w:tcPr>
            <w:tcW w:w="7727" w:type="dxa"/>
            <w:gridSpan w:val="8"/>
            <w:tcBorders>
              <w:top w:val="single" w:sz="4" w:space="0" w:color="auto"/>
              <w:left w:val="nil"/>
              <w:bottom w:val="single" w:sz="4" w:space="0" w:color="auto"/>
              <w:right w:val="single" w:sz="4" w:space="0" w:color="000000"/>
            </w:tcBorders>
            <w:shd w:val="clear" w:color="auto" w:fill="auto"/>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Сумма расходов, тыс. руб.</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2015</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2016</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2017</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2018</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2019</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2020</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всего</w:t>
            </w:r>
          </w:p>
        </w:tc>
        <w:tc>
          <w:tcPr>
            <w:tcW w:w="1076"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r>
      <w:tr w:rsidR="00872F22" w:rsidRPr="00872F22" w:rsidTr="00872F22">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1</w:t>
            </w:r>
          </w:p>
        </w:tc>
        <w:tc>
          <w:tcPr>
            <w:tcW w:w="352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2</w:t>
            </w:r>
          </w:p>
        </w:tc>
        <w:tc>
          <w:tcPr>
            <w:tcW w:w="120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3</w:t>
            </w:r>
          </w:p>
        </w:tc>
        <w:tc>
          <w:tcPr>
            <w:tcW w:w="162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6</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7</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8</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9</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10</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11</w:t>
            </w:r>
          </w:p>
        </w:tc>
        <w:tc>
          <w:tcPr>
            <w:tcW w:w="1076"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center"/>
              <w:rPr>
                <w:rFonts w:ascii="Calibri" w:eastAsia="Times New Roman" w:hAnsi="Calibri" w:cs="Times New Roman"/>
                <w:color w:val="000000"/>
              </w:rPr>
            </w:pPr>
            <w:r w:rsidRPr="00872F22">
              <w:rPr>
                <w:rFonts w:ascii="Calibri" w:eastAsia="Times New Roman" w:hAnsi="Calibri" w:cs="Times New Roman"/>
                <w:color w:val="000000"/>
              </w:rPr>
              <w:t>12</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3520" w:type="dxa"/>
            <w:vMerge w:val="restart"/>
            <w:tcBorders>
              <w:top w:val="nil"/>
              <w:left w:val="single" w:sz="4" w:space="0" w:color="auto"/>
              <w:bottom w:val="single" w:sz="4" w:space="0" w:color="000000"/>
              <w:right w:val="single" w:sz="4" w:space="0" w:color="auto"/>
            </w:tcBorders>
            <w:shd w:val="clear" w:color="auto" w:fill="auto"/>
            <w:vAlign w:val="center"/>
            <w:hideMark/>
          </w:tcPr>
          <w:p w:rsidR="00872F22" w:rsidRPr="00872F22" w:rsidRDefault="00872F22" w:rsidP="00872F22">
            <w:pPr>
              <w:spacing w:after="0" w:line="240" w:lineRule="auto"/>
              <w:jc w:val="center"/>
              <w:rPr>
                <w:rFonts w:ascii="Times New Roman" w:eastAsia="Times New Roman" w:hAnsi="Times New Roman" w:cs="Times New Roman"/>
                <w:b/>
                <w:bCs/>
                <w:color w:val="000000"/>
                <w:sz w:val="24"/>
                <w:szCs w:val="24"/>
              </w:rPr>
            </w:pPr>
            <w:r w:rsidRPr="00872F22">
              <w:rPr>
                <w:rFonts w:ascii="Times New Roman" w:eastAsia="Times New Roman" w:hAnsi="Times New Roman" w:cs="Times New Roman"/>
                <w:b/>
                <w:bCs/>
                <w:color w:val="000000"/>
                <w:sz w:val="24"/>
                <w:szCs w:val="24"/>
              </w:rPr>
              <w:t>Всего по программе</w:t>
            </w:r>
          </w:p>
        </w:tc>
        <w:tc>
          <w:tcPr>
            <w:tcW w:w="12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2015-2020</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4662</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3309</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15824,1</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8103,25</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9610,61</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1450</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42959</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b/>
                <w:bCs/>
                <w:color w:val="000000"/>
                <w:sz w:val="24"/>
                <w:szCs w:val="24"/>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 т.ч.</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b/>
                <w:bCs/>
                <w:color w:val="000000"/>
                <w:sz w:val="24"/>
                <w:szCs w:val="24"/>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635</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655</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701,5</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750,9</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776,1</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350</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3868,5</w:t>
            </w:r>
          </w:p>
        </w:tc>
        <w:tc>
          <w:tcPr>
            <w:tcW w:w="1076"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b/>
                <w:bCs/>
                <w:color w:val="000000"/>
                <w:sz w:val="24"/>
                <w:szCs w:val="24"/>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4027</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2654</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2832</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1160,75</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800</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1100</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12573,8</w:t>
            </w:r>
          </w:p>
        </w:tc>
        <w:tc>
          <w:tcPr>
            <w:tcW w:w="1076"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15"/>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b/>
                <w:bCs/>
                <w:color w:val="000000"/>
                <w:sz w:val="24"/>
                <w:szCs w:val="24"/>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12290,63</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6191,6</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8034,51</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0</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26516,7</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краев.б.</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72F22" w:rsidRPr="00872F22" w:rsidRDefault="00872F22" w:rsidP="00872F22">
            <w:pPr>
              <w:spacing w:after="0" w:line="240" w:lineRule="auto"/>
              <w:jc w:val="center"/>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w:t>
            </w:r>
          </w:p>
        </w:tc>
        <w:tc>
          <w:tcPr>
            <w:tcW w:w="3520" w:type="dxa"/>
            <w:vMerge w:val="restart"/>
            <w:tcBorders>
              <w:top w:val="nil"/>
              <w:left w:val="single" w:sz="4" w:space="0" w:color="auto"/>
              <w:bottom w:val="single" w:sz="4" w:space="0" w:color="000000"/>
              <w:right w:val="single" w:sz="4" w:space="0" w:color="auto"/>
            </w:tcBorders>
            <w:shd w:val="clear" w:color="auto" w:fill="auto"/>
            <w:vAlign w:val="center"/>
            <w:hideMark/>
          </w:tcPr>
          <w:p w:rsidR="00872F22" w:rsidRPr="00872F22" w:rsidRDefault="00872F22" w:rsidP="00872F22">
            <w:pPr>
              <w:spacing w:after="0" w:line="240" w:lineRule="auto"/>
              <w:jc w:val="center"/>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Подпрограмма1  «Развитие водоснабжения в Михайловском районе» на 2015-2020 годы;</w:t>
            </w:r>
          </w:p>
        </w:tc>
        <w:tc>
          <w:tcPr>
            <w:tcW w:w="12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574</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729</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2919,01</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300</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1844,81</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400</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6766,82</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b/>
                <w:bCs/>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b/>
                <w:bCs/>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 т.ч.</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b/>
                <w:bCs/>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b/>
                <w:bCs/>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20</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35</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14,9</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0</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89,9</w:t>
            </w:r>
          </w:p>
        </w:tc>
        <w:tc>
          <w:tcPr>
            <w:tcW w:w="1076"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3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b/>
                <w:bCs/>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b/>
                <w:bCs/>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554</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694</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299</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300</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350</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400</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2597</w:t>
            </w:r>
          </w:p>
        </w:tc>
        <w:tc>
          <w:tcPr>
            <w:tcW w:w="1076"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3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b/>
                <w:bCs/>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b/>
                <w:bCs/>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2600,01</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1479,91</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0</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4079,92</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краев.б.</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1.1</w:t>
            </w:r>
          </w:p>
        </w:tc>
        <w:tc>
          <w:tcPr>
            <w:tcW w:w="3520" w:type="dxa"/>
            <w:vMerge w:val="restart"/>
            <w:tcBorders>
              <w:top w:val="nil"/>
              <w:left w:val="single" w:sz="4" w:space="0" w:color="auto"/>
              <w:bottom w:val="single" w:sz="4" w:space="0" w:color="000000"/>
              <w:right w:val="single" w:sz="4" w:space="0" w:color="auto"/>
            </w:tcBorders>
            <w:shd w:val="clear" w:color="000000" w:fill="FFFFFF"/>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xml:space="preserve">Разработка схем водоснабжения в   Бастанском, Назаровском, Николаевском, Полуямском и Ракитовском   сельсоветах Михайловского района  района </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2015-2020</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35</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75</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 т.ч.</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35</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75</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1.2</w:t>
            </w:r>
          </w:p>
        </w:tc>
        <w:tc>
          <w:tcPr>
            <w:tcW w:w="3520" w:type="dxa"/>
            <w:vMerge w:val="restart"/>
            <w:tcBorders>
              <w:top w:val="nil"/>
              <w:left w:val="single" w:sz="4" w:space="0" w:color="auto"/>
              <w:bottom w:val="single" w:sz="4" w:space="0" w:color="000000"/>
              <w:right w:val="single" w:sz="4" w:space="0" w:color="auto"/>
            </w:tcBorders>
            <w:shd w:val="clear" w:color="000000" w:fill="FFFFFF"/>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xml:space="preserve">Ремонт водонапорной башни, замена насосов в  скважинах в с. Михайловское </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80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180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80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180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lastRenderedPageBreak/>
              <w:t>1.3</w:t>
            </w:r>
          </w:p>
        </w:tc>
        <w:tc>
          <w:tcPr>
            <w:tcW w:w="3520" w:type="dxa"/>
            <w:vMerge w:val="restart"/>
            <w:tcBorders>
              <w:top w:val="nil"/>
              <w:left w:val="single" w:sz="4" w:space="0" w:color="auto"/>
              <w:bottom w:val="single" w:sz="4" w:space="0" w:color="000000"/>
              <w:right w:val="single" w:sz="4" w:space="0" w:color="auto"/>
            </w:tcBorders>
            <w:shd w:val="clear" w:color="000000" w:fill="FFFFFF"/>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xml:space="preserve">Ремонт водонапорной башни, замена насосов в  скважинах в с. Назаровка </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6</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16</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6</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16</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1.4</w:t>
            </w:r>
          </w:p>
        </w:tc>
        <w:tc>
          <w:tcPr>
            <w:tcW w:w="3520" w:type="dxa"/>
            <w:vMerge w:val="restart"/>
            <w:tcBorders>
              <w:top w:val="nil"/>
              <w:left w:val="single" w:sz="4" w:space="0" w:color="auto"/>
              <w:bottom w:val="single" w:sz="4" w:space="0" w:color="000000"/>
              <w:right w:val="single" w:sz="4" w:space="0" w:color="auto"/>
            </w:tcBorders>
            <w:shd w:val="clear" w:color="000000" w:fill="FFFFFF"/>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xml:space="preserve">Ремонт водонапорной башни, замена насосов в  скважинах в с. Полуямки </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15</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35</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9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15</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35</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1.5</w:t>
            </w:r>
          </w:p>
        </w:tc>
        <w:tc>
          <w:tcPr>
            <w:tcW w:w="3520" w:type="dxa"/>
            <w:vMerge w:val="restart"/>
            <w:tcBorders>
              <w:top w:val="nil"/>
              <w:left w:val="single" w:sz="4" w:space="0" w:color="auto"/>
              <w:bottom w:val="single" w:sz="4" w:space="0" w:color="000000"/>
              <w:right w:val="single" w:sz="4" w:space="0" w:color="auto"/>
            </w:tcBorders>
            <w:shd w:val="clear" w:color="000000" w:fill="FFFFFF"/>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Замена участков сети, водоразборных колонок, ремонт колодцев в с. Михайловское</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220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300</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350</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400</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1470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585"/>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220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300</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350</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400</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1470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1.6</w:t>
            </w:r>
          </w:p>
        </w:tc>
        <w:tc>
          <w:tcPr>
            <w:tcW w:w="3520" w:type="dxa"/>
            <w:vMerge w:val="restart"/>
            <w:tcBorders>
              <w:top w:val="nil"/>
              <w:left w:val="single" w:sz="4" w:space="0" w:color="auto"/>
              <w:bottom w:val="single" w:sz="4" w:space="0" w:color="000000"/>
              <w:right w:val="single" w:sz="4" w:space="0" w:color="auto"/>
            </w:tcBorders>
            <w:shd w:val="clear" w:color="000000" w:fill="FFFFFF"/>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Замена участков сети, водоразборных колонок, ремонт колодцев в с. Назаровка</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24</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74</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24</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74</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1.7</w:t>
            </w:r>
          </w:p>
        </w:tc>
        <w:tc>
          <w:tcPr>
            <w:tcW w:w="3520" w:type="dxa"/>
            <w:vMerge w:val="restart"/>
            <w:tcBorders>
              <w:top w:val="nil"/>
              <w:left w:val="single" w:sz="4" w:space="0" w:color="auto"/>
              <w:bottom w:val="single" w:sz="4" w:space="0" w:color="000000"/>
              <w:right w:val="single" w:sz="4" w:space="0" w:color="auto"/>
            </w:tcBorders>
            <w:shd w:val="clear" w:color="000000" w:fill="FFFFFF"/>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Замена участков сети, водоразборных колонок, ремонт колодцев в с. Полуямки</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45</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42</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87</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45</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42</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87</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1.8</w:t>
            </w:r>
          </w:p>
        </w:tc>
        <w:tc>
          <w:tcPr>
            <w:tcW w:w="3520" w:type="dxa"/>
            <w:vMerge w:val="restart"/>
            <w:tcBorders>
              <w:top w:val="nil"/>
              <w:left w:val="single" w:sz="4" w:space="0" w:color="auto"/>
              <w:bottom w:val="single" w:sz="4" w:space="0" w:color="000000"/>
              <w:right w:val="single" w:sz="4" w:space="0" w:color="auto"/>
            </w:tcBorders>
            <w:shd w:val="clear" w:color="000000" w:fill="FFFFFF"/>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Замена ветхих участков водопроводной сети в р.п. Малиновое Озеро</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7</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6</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7</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20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7</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6</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7</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20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1.9</w:t>
            </w:r>
          </w:p>
        </w:tc>
        <w:tc>
          <w:tcPr>
            <w:tcW w:w="3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Замена ветхих участков водопроводной сети в с. Ракиты</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16</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17</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17</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50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16</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17</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17</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50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1.10</w:t>
            </w:r>
          </w:p>
        </w:tc>
        <w:tc>
          <w:tcPr>
            <w:tcW w:w="3520" w:type="dxa"/>
            <w:vMerge w:val="restart"/>
            <w:tcBorders>
              <w:top w:val="nil"/>
              <w:left w:val="single" w:sz="4" w:space="0" w:color="auto"/>
              <w:bottom w:val="single" w:sz="4" w:space="0" w:color="000000"/>
              <w:right w:val="single" w:sz="4" w:space="0" w:color="auto"/>
            </w:tcBorders>
            <w:shd w:val="clear" w:color="000000" w:fill="FFFFFF"/>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Установка частотных преобразователей на скважинах в р.п. Малиновое Озеро</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115</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115</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115</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345</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115</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115</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115</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345</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1.11</w:t>
            </w:r>
          </w:p>
        </w:tc>
        <w:tc>
          <w:tcPr>
            <w:tcW w:w="3520" w:type="dxa"/>
            <w:vMerge w:val="restart"/>
            <w:tcBorders>
              <w:top w:val="nil"/>
              <w:left w:val="single" w:sz="4" w:space="0" w:color="auto"/>
              <w:bottom w:val="single" w:sz="4" w:space="0" w:color="000000"/>
              <w:right w:val="single" w:sz="4" w:space="0" w:color="auto"/>
            </w:tcBorders>
            <w:shd w:val="clear" w:color="000000" w:fill="FFFFFF"/>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Установка частотных преобразователей на скважинах в с. Ракиты</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160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160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320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160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160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320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lastRenderedPageBreak/>
              <w:t>1.12</w:t>
            </w:r>
          </w:p>
        </w:tc>
        <w:tc>
          <w:tcPr>
            <w:tcW w:w="3520" w:type="dxa"/>
            <w:vMerge w:val="restart"/>
            <w:tcBorders>
              <w:top w:val="nil"/>
              <w:left w:val="single" w:sz="4" w:space="0" w:color="auto"/>
              <w:bottom w:val="single" w:sz="4" w:space="0" w:color="000000"/>
              <w:right w:val="single" w:sz="4" w:space="0" w:color="auto"/>
            </w:tcBorders>
            <w:shd w:val="clear" w:color="000000" w:fill="FFFFFF"/>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Капитальный ремонт водонапорной скважины в с. Михайловское</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1300,03</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1300,03</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1300,03</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1300,03</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краев.б.</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1.13</w:t>
            </w:r>
          </w:p>
        </w:tc>
        <w:tc>
          <w:tcPr>
            <w:tcW w:w="3520" w:type="dxa"/>
            <w:vMerge w:val="restart"/>
            <w:tcBorders>
              <w:top w:val="nil"/>
              <w:left w:val="single" w:sz="4" w:space="0" w:color="auto"/>
              <w:bottom w:val="single" w:sz="4" w:space="0" w:color="000000"/>
              <w:right w:val="single" w:sz="4" w:space="0" w:color="auto"/>
            </w:tcBorders>
            <w:shd w:val="clear" w:color="000000" w:fill="FFFFFF"/>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Капитальный ремонт водонапорной скважины в р.п. Малиновое Озеро</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1299,98</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1299,98</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1299,98</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1299,98</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краев.б.</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1.14</w:t>
            </w:r>
          </w:p>
        </w:tc>
        <w:tc>
          <w:tcPr>
            <w:tcW w:w="3520" w:type="dxa"/>
            <w:vMerge w:val="restart"/>
            <w:tcBorders>
              <w:top w:val="nil"/>
              <w:left w:val="single" w:sz="4" w:space="0" w:color="auto"/>
              <w:bottom w:val="single" w:sz="4" w:space="0" w:color="000000"/>
              <w:right w:val="single" w:sz="4" w:space="0" w:color="auto"/>
            </w:tcBorders>
            <w:shd w:val="clear" w:color="000000" w:fill="FFFFFF"/>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Капитальный ремонт скважины в с.Михайловское Ммихайловского района ул. Железнодорожная в 100 м по направлению на юг</w:t>
            </w:r>
          </w:p>
        </w:tc>
        <w:tc>
          <w:tcPr>
            <w:tcW w:w="1200" w:type="dxa"/>
            <w:tcBorders>
              <w:top w:val="nil"/>
              <w:left w:val="nil"/>
              <w:bottom w:val="nil"/>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1494,81</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1494,81</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tcBorders>
              <w:top w:val="nil"/>
              <w:left w:val="nil"/>
              <w:bottom w:val="nil"/>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14,9</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14,9</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tcBorders>
              <w:top w:val="nil"/>
              <w:left w:val="nil"/>
              <w:bottom w:val="nil"/>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3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tcBorders>
              <w:top w:val="nil"/>
              <w:left w:val="nil"/>
              <w:bottom w:val="nil"/>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1479,91</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1479,91</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краев.б.</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72F22" w:rsidRPr="00872F22" w:rsidRDefault="00872F22" w:rsidP="00872F22">
            <w:pPr>
              <w:spacing w:after="0" w:line="240" w:lineRule="auto"/>
              <w:jc w:val="center"/>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2</w:t>
            </w:r>
          </w:p>
        </w:tc>
        <w:tc>
          <w:tcPr>
            <w:tcW w:w="3520" w:type="dxa"/>
            <w:vMerge w:val="restart"/>
            <w:tcBorders>
              <w:top w:val="nil"/>
              <w:left w:val="single" w:sz="4" w:space="0" w:color="auto"/>
              <w:bottom w:val="single" w:sz="4" w:space="0" w:color="000000"/>
              <w:right w:val="single" w:sz="4" w:space="0" w:color="auto"/>
            </w:tcBorders>
            <w:shd w:val="clear" w:color="auto" w:fill="auto"/>
            <w:vAlign w:val="bottom"/>
            <w:hideMark/>
          </w:tcPr>
          <w:p w:rsidR="00872F22" w:rsidRPr="00872F22" w:rsidRDefault="00872F22" w:rsidP="00872F22">
            <w:pPr>
              <w:spacing w:after="0" w:line="240" w:lineRule="auto"/>
              <w:jc w:val="center"/>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Подпрограмма 2 «Модернизация объектов коммунальной инфраструктуры Михайловского района»  на 2015 - 2020 годы</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3268</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1860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11535,6</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7349,1</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7185,8</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550</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31748,5</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b/>
                <w:bCs/>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b/>
                <w:bCs/>
                <w:color w:val="000000"/>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 т.ч.</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b/>
                <w:bCs/>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b/>
                <w:bCs/>
                <w:color w:val="000000"/>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45</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442,5</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331,2</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0</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898,7</w:t>
            </w:r>
          </w:p>
        </w:tc>
        <w:tc>
          <w:tcPr>
            <w:tcW w:w="1076"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285"/>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b/>
                <w:bCs/>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b/>
                <w:bCs/>
                <w:color w:val="000000"/>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3223</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1810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1815</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715</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300</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550</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8413</w:t>
            </w:r>
          </w:p>
        </w:tc>
        <w:tc>
          <w:tcPr>
            <w:tcW w:w="1076"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78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b/>
                <w:bCs/>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b/>
                <w:bCs/>
                <w:color w:val="000000"/>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9690,62</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6191,6</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6554,6</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0</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22436,8</w:t>
            </w:r>
          </w:p>
        </w:tc>
        <w:tc>
          <w:tcPr>
            <w:tcW w:w="1076"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краев.б.</w:t>
            </w:r>
          </w:p>
        </w:tc>
      </w:tr>
      <w:tr w:rsidR="00872F22" w:rsidRPr="00872F22" w:rsidTr="00872F22">
        <w:trPr>
          <w:trHeight w:val="465"/>
        </w:trPr>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2.1</w:t>
            </w:r>
          </w:p>
        </w:tc>
        <w:tc>
          <w:tcPr>
            <w:tcW w:w="3520" w:type="dxa"/>
            <w:vMerge w:val="restart"/>
            <w:tcBorders>
              <w:top w:val="nil"/>
              <w:left w:val="single" w:sz="4" w:space="0" w:color="auto"/>
              <w:bottom w:val="single" w:sz="4" w:space="0" w:color="000000"/>
              <w:right w:val="single" w:sz="4" w:space="0" w:color="auto"/>
            </w:tcBorders>
            <w:shd w:val="clear" w:color="000000" w:fill="FFFFFF"/>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xml:space="preserve">Разработка схем теплоснабжения в Назаровском, Николаевском и Ракитовском сельслветах Михайловского района </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45</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125</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405"/>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45</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125</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285"/>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2.2</w:t>
            </w:r>
          </w:p>
        </w:tc>
        <w:tc>
          <w:tcPr>
            <w:tcW w:w="3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Ремонт и замена оборудования на котельной №1 в с. Михайловское</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1219</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1000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1000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4501,3</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6443,7</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14164</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45</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64,4</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109,4</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1219</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1000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1000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3219</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4456,3</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6379,3</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10835,6</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краев.б.</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2.3</w:t>
            </w:r>
          </w:p>
        </w:tc>
        <w:tc>
          <w:tcPr>
            <w:tcW w:w="3520" w:type="dxa"/>
            <w:vMerge w:val="restart"/>
            <w:tcBorders>
              <w:top w:val="nil"/>
              <w:left w:val="single" w:sz="4" w:space="0" w:color="auto"/>
              <w:bottom w:val="single" w:sz="4" w:space="0" w:color="000000"/>
              <w:right w:val="single" w:sz="4" w:space="0" w:color="auto"/>
            </w:tcBorders>
            <w:shd w:val="clear" w:color="000000" w:fill="FFFFFF"/>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Реконструкция котельной № 2 в с. Михайловское</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241</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5793,91</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6034,91</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15"/>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241</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241</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15"/>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5793,91</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5793,91</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краев.б.</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2.4</w:t>
            </w:r>
          </w:p>
        </w:tc>
        <w:tc>
          <w:tcPr>
            <w:tcW w:w="3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Замена котла на котельной № 3 в с. Михайловское</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250</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250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3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250</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250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2.5</w:t>
            </w:r>
          </w:p>
        </w:tc>
        <w:tc>
          <w:tcPr>
            <w:tcW w:w="3520" w:type="dxa"/>
            <w:vMerge w:val="restart"/>
            <w:tcBorders>
              <w:top w:val="nil"/>
              <w:left w:val="single" w:sz="4" w:space="0" w:color="auto"/>
              <w:bottom w:val="single" w:sz="4" w:space="0" w:color="000000"/>
              <w:right w:val="single" w:sz="4" w:space="0" w:color="auto"/>
            </w:tcBorders>
            <w:shd w:val="clear" w:color="000000" w:fill="FFFFFF"/>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Замена насосного оборудования и котла на котельной №4 в с. Михайловское</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14</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300</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314</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14</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300</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314</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2.6</w:t>
            </w:r>
          </w:p>
        </w:tc>
        <w:tc>
          <w:tcPr>
            <w:tcW w:w="3520" w:type="dxa"/>
            <w:vMerge w:val="restart"/>
            <w:tcBorders>
              <w:top w:val="nil"/>
              <w:left w:val="single" w:sz="4" w:space="0" w:color="auto"/>
              <w:bottom w:val="single" w:sz="4" w:space="0" w:color="000000"/>
              <w:right w:val="single" w:sz="4" w:space="0" w:color="auto"/>
            </w:tcBorders>
            <w:shd w:val="clear" w:color="000000" w:fill="FFFFFF"/>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Замена насосного оборудования и котла на котельной №5 в с. Михайловское</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62</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1030</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1092</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330</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330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62</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700</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762</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2.7</w:t>
            </w:r>
          </w:p>
        </w:tc>
        <w:tc>
          <w:tcPr>
            <w:tcW w:w="3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Замена насосного оборудования на котельной №7 в с. Бастан</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9</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39</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9</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39</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2.8</w:t>
            </w:r>
          </w:p>
        </w:tc>
        <w:tc>
          <w:tcPr>
            <w:tcW w:w="3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Замена насосного оборудования на котельной №8 в с. Николаевка</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38</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300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300</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638</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38</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300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300</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638</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2.9</w:t>
            </w:r>
          </w:p>
        </w:tc>
        <w:tc>
          <w:tcPr>
            <w:tcW w:w="3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Ремонт насосного оборудования на котельной № 9 в с. Полуямки</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2.10</w:t>
            </w:r>
          </w:p>
        </w:tc>
        <w:tc>
          <w:tcPr>
            <w:tcW w:w="3520" w:type="dxa"/>
            <w:vMerge w:val="restart"/>
            <w:tcBorders>
              <w:top w:val="nil"/>
              <w:left w:val="single" w:sz="4" w:space="0" w:color="auto"/>
              <w:bottom w:val="single" w:sz="4" w:space="0" w:color="000000"/>
              <w:right w:val="single" w:sz="4" w:space="0" w:color="auto"/>
            </w:tcBorders>
            <w:shd w:val="clear" w:color="000000" w:fill="FFFFFF"/>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Объединение котельных №13 и №14 в р.п. Малиновое Озеро</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250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3896,71</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4146,71</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250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250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3896,71</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3896,71</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краев.б.</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2.11</w:t>
            </w:r>
          </w:p>
        </w:tc>
        <w:tc>
          <w:tcPr>
            <w:tcW w:w="3520" w:type="dxa"/>
            <w:vMerge w:val="restart"/>
            <w:tcBorders>
              <w:top w:val="nil"/>
              <w:left w:val="single" w:sz="4" w:space="0" w:color="auto"/>
              <w:bottom w:val="single" w:sz="4" w:space="0" w:color="000000"/>
              <w:right w:val="single" w:sz="4" w:space="0" w:color="auto"/>
            </w:tcBorders>
            <w:shd w:val="clear" w:color="000000" w:fill="FFFFFF"/>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Замена дымовой трубы на котельной №13 в р.п. Малиновое Озеро</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100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100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2.12</w:t>
            </w:r>
          </w:p>
        </w:tc>
        <w:tc>
          <w:tcPr>
            <w:tcW w:w="3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Установка котла на котельной №13 в р.п. Малиновое Озеро</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150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150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150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150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2.13</w:t>
            </w:r>
          </w:p>
        </w:tc>
        <w:tc>
          <w:tcPr>
            <w:tcW w:w="3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xml:space="preserve">Установка котлов на котельной № </w:t>
            </w:r>
            <w:r w:rsidRPr="00872F22">
              <w:rPr>
                <w:rFonts w:ascii="Times New Roman" w:eastAsia="Times New Roman" w:hAnsi="Times New Roman" w:cs="Times New Roman"/>
                <w:color w:val="000000"/>
              </w:rPr>
              <w:lastRenderedPageBreak/>
              <w:t>14 в р.п. Малиновое Озеро</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lastRenderedPageBreak/>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xml:space="preserve">Администрация </w:t>
            </w:r>
            <w:r w:rsidRPr="00872F22">
              <w:rPr>
                <w:rFonts w:ascii="Times New Roman" w:eastAsia="Times New Roman" w:hAnsi="Times New Roman" w:cs="Times New Roman"/>
                <w:color w:val="000000"/>
              </w:rPr>
              <w:lastRenderedPageBreak/>
              <w:t>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lastRenderedPageBreak/>
              <w:t>300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300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15"/>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300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300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2.14</w:t>
            </w:r>
          </w:p>
        </w:tc>
        <w:tc>
          <w:tcPr>
            <w:tcW w:w="3520" w:type="dxa"/>
            <w:vMerge w:val="restart"/>
            <w:tcBorders>
              <w:top w:val="nil"/>
              <w:left w:val="single" w:sz="4" w:space="0" w:color="auto"/>
              <w:bottom w:val="single" w:sz="4" w:space="0" w:color="000000"/>
              <w:right w:val="single" w:sz="4" w:space="0" w:color="auto"/>
            </w:tcBorders>
            <w:shd w:val="clear" w:color="000000" w:fill="FFFFFF"/>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Замена ветхих участков тепловых сетей по ул. Красноармейская в с. Михайловское</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919</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500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500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1919</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919</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500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500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1919</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2.15</w:t>
            </w:r>
          </w:p>
        </w:tc>
        <w:tc>
          <w:tcPr>
            <w:tcW w:w="3520" w:type="dxa"/>
            <w:vMerge w:val="restart"/>
            <w:tcBorders>
              <w:top w:val="nil"/>
              <w:left w:val="single" w:sz="4" w:space="0" w:color="auto"/>
              <w:bottom w:val="single" w:sz="4" w:space="0" w:color="000000"/>
              <w:right w:val="single" w:sz="4" w:space="0" w:color="auto"/>
            </w:tcBorders>
            <w:shd w:val="clear" w:color="000000" w:fill="FFFFFF"/>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Замена ветхих участков тепловых сетей по ул. Центральная и Мамонтова в р.п. Малиновое Озеро</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15</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15</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40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15</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15</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40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2.16</w:t>
            </w:r>
          </w:p>
        </w:tc>
        <w:tc>
          <w:tcPr>
            <w:tcW w:w="3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Замена ветхих участков тепловых сетей по ул. 100-летия в с. Ракиты</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161</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161</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161</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161</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2.17</w:t>
            </w:r>
          </w:p>
        </w:tc>
        <w:tc>
          <w:tcPr>
            <w:tcW w:w="3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Капитальный ремонт котельной № 12 "Центральная" в р.п. малиновое озеро Михайловского района</w:t>
            </w:r>
          </w:p>
        </w:tc>
        <w:tc>
          <w:tcPr>
            <w:tcW w:w="1200" w:type="dxa"/>
            <w:tcBorders>
              <w:top w:val="nil"/>
              <w:left w:val="nil"/>
              <w:bottom w:val="nil"/>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1752,8</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177,1</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1929,9</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tcBorders>
              <w:top w:val="nil"/>
              <w:left w:val="nil"/>
              <w:bottom w:val="nil"/>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17,5</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1,8</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19,3</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tcBorders>
              <w:top w:val="nil"/>
              <w:left w:val="nil"/>
              <w:bottom w:val="nil"/>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tcBorders>
              <w:top w:val="nil"/>
              <w:left w:val="nil"/>
              <w:bottom w:val="nil"/>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1735,3</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175,3</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1910,6</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краев.б.</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2.18</w:t>
            </w:r>
          </w:p>
        </w:tc>
        <w:tc>
          <w:tcPr>
            <w:tcW w:w="3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Замена котла на котельной №10 в с. Ракиты Михайловского района</w:t>
            </w:r>
          </w:p>
        </w:tc>
        <w:tc>
          <w:tcPr>
            <w:tcW w:w="120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50</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265</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315</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50</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265</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315</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435"/>
        </w:trPr>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72F22" w:rsidRPr="00872F22" w:rsidRDefault="00872F22" w:rsidP="00872F22">
            <w:pPr>
              <w:spacing w:after="0" w:line="240" w:lineRule="auto"/>
              <w:jc w:val="center"/>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w:t>
            </w:r>
          </w:p>
        </w:tc>
        <w:tc>
          <w:tcPr>
            <w:tcW w:w="3520" w:type="dxa"/>
            <w:vMerge w:val="restart"/>
            <w:tcBorders>
              <w:top w:val="nil"/>
              <w:left w:val="single" w:sz="4" w:space="0" w:color="auto"/>
              <w:bottom w:val="single" w:sz="4" w:space="0" w:color="000000"/>
              <w:right w:val="single" w:sz="4" w:space="0" w:color="auto"/>
            </w:tcBorders>
            <w:shd w:val="clear" w:color="auto" w:fill="auto"/>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Подпрограмма 3 "Развитие системы обращения с отходами производства и потребления на территрии Михайловского района</w:t>
            </w:r>
          </w:p>
        </w:tc>
        <w:tc>
          <w:tcPr>
            <w:tcW w:w="12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rPr>
            </w:pPr>
            <w:r w:rsidRPr="00872F22">
              <w:rPr>
                <w:rFonts w:ascii="Times New Roman" w:eastAsia="Times New Roman" w:hAnsi="Times New Roman" w:cs="Times New Roman"/>
                <w:b/>
                <w:bCs/>
              </w:rPr>
              <w:t>820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rPr>
            </w:pPr>
            <w:r w:rsidRPr="00872F22">
              <w:rPr>
                <w:rFonts w:ascii="Times New Roman" w:eastAsia="Times New Roman" w:hAnsi="Times New Roman" w:cs="Times New Roman"/>
                <w:b/>
                <w:bCs/>
              </w:rPr>
              <w:t>720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rPr>
            </w:pPr>
            <w:r w:rsidRPr="00872F22">
              <w:rPr>
                <w:rFonts w:ascii="Times New Roman" w:eastAsia="Times New Roman" w:hAnsi="Times New Roman" w:cs="Times New Roman"/>
                <w:b/>
                <w:bCs/>
              </w:rPr>
              <w:t>1369,5</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rPr>
            </w:pPr>
            <w:r w:rsidRPr="00872F22">
              <w:rPr>
                <w:rFonts w:ascii="Times New Roman" w:eastAsia="Times New Roman" w:hAnsi="Times New Roman" w:cs="Times New Roman"/>
                <w:b/>
                <w:bCs/>
              </w:rPr>
              <w:t>454,15</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rPr>
            </w:pPr>
            <w:r w:rsidRPr="00872F22">
              <w:rPr>
                <w:rFonts w:ascii="Times New Roman" w:eastAsia="Times New Roman" w:hAnsi="Times New Roman" w:cs="Times New Roman"/>
                <w:b/>
                <w:bCs/>
              </w:rPr>
              <w:t>580</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rPr>
            </w:pPr>
            <w:r w:rsidRPr="00872F22">
              <w:rPr>
                <w:rFonts w:ascii="Times New Roman" w:eastAsia="Times New Roman" w:hAnsi="Times New Roman" w:cs="Times New Roman"/>
                <w:b/>
                <w:bCs/>
              </w:rPr>
              <w:t>500</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4443,65</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rPr>
            </w:pPr>
            <w:r w:rsidRPr="00872F22">
              <w:rPr>
                <w:rFonts w:ascii="Calibri" w:eastAsia="Times New Roman" w:hAnsi="Calibri" w:cs="Times New Roman"/>
                <w:b/>
                <w:bCs/>
              </w:rPr>
              <w:t>всего</w:t>
            </w:r>
          </w:p>
        </w:tc>
      </w:tr>
      <w:tr w:rsidR="00872F22" w:rsidRPr="00872F22" w:rsidTr="00872F22">
        <w:trPr>
          <w:trHeight w:val="405"/>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b/>
                <w:bCs/>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b/>
                <w:bCs/>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570</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570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651,5</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308,4</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430</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350</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2879,9</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6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b/>
                <w:bCs/>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b/>
                <w:bCs/>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250</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150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718</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145,75</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150</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150</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1563,75</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420"/>
        </w:trPr>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3.1</w:t>
            </w:r>
          </w:p>
        </w:tc>
        <w:tc>
          <w:tcPr>
            <w:tcW w:w="3520" w:type="dxa"/>
            <w:vMerge w:val="restart"/>
            <w:tcBorders>
              <w:top w:val="nil"/>
              <w:left w:val="single" w:sz="4" w:space="0" w:color="auto"/>
              <w:bottom w:val="single" w:sz="4" w:space="0" w:color="000000"/>
              <w:right w:val="single" w:sz="4" w:space="0" w:color="auto"/>
            </w:tcBorders>
            <w:shd w:val="clear" w:color="auto" w:fill="auto"/>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Перевод земельного участка из одной категории в другую</w:t>
            </w:r>
          </w:p>
        </w:tc>
        <w:tc>
          <w:tcPr>
            <w:tcW w:w="12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435"/>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525"/>
        </w:trPr>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3.2</w:t>
            </w:r>
          </w:p>
        </w:tc>
        <w:tc>
          <w:tcPr>
            <w:tcW w:w="3520" w:type="dxa"/>
            <w:vMerge w:val="restart"/>
            <w:tcBorders>
              <w:top w:val="nil"/>
              <w:left w:val="single" w:sz="4" w:space="0" w:color="auto"/>
              <w:bottom w:val="single" w:sz="4" w:space="0" w:color="000000"/>
              <w:right w:val="single" w:sz="4" w:space="0" w:color="auto"/>
            </w:tcBorders>
            <w:shd w:val="clear" w:color="auto" w:fill="auto"/>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xml:space="preserve">Получение лицензии на право заниматься деятельностью по </w:t>
            </w:r>
            <w:r w:rsidRPr="00872F22">
              <w:rPr>
                <w:rFonts w:ascii="Times New Roman" w:eastAsia="Times New Roman" w:hAnsi="Times New Roman" w:cs="Times New Roman"/>
                <w:color w:val="000000"/>
              </w:rPr>
              <w:lastRenderedPageBreak/>
              <w:t>сбору, использованию, обезвреживанию, размещению отходов 1-4 класса опасности</w:t>
            </w:r>
          </w:p>
        </w:tc>
        <w:tc>
          <w:tcPr>
            <w:tcW w:w="12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lastRenderedPageBreak/>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xml:space="preserve">Администрация Михайловского </w:t>
            </w:r>
            <w:r w:rsidRPr="00872F22">
              <w:rPr>
                <w:rFonts w:ascii="Times New Roman" w:eastAsia="Times New Roman" w:hAnsi="Times New Roman" w:cs="Times New Roman"/>
                <w:color w:val="000000"/>
              </w:rPr>
              <w:lastRenderedPageBreak/>
              <w:t>района</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lastRenderedPageBreak/>
              <w:t>100</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100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48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525"/>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100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3.3</w:t>
            </w:r>
          </w:p>
        </w:tc>
        <w:tc>
          <w:tcPr>
            <w:tcW w:w="3520" w:type="dxa"/>
            <w:vMerge w:val="restart"/>
            <w:tcBorders>
              <w:top w:val="nil"/>
              <w:left w:val="single" w:sz="4" w:space="0" w:color="auto"/>
              <w:bottom w:val="single" w:sz="4" w:space="0" w:color="000000"/>
              <w:right w:val="single" w:sz="4" w:space="0" w:color="auto"/>
            </w:tcBorders>
            <w:shd w:val="clear" w:color="auto" w:fill="auto"/>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Сбор и удаление твердых отходов</w:t>
            </w:r>
          </w:p>
        </w:tc>
        <w:tc>
          <w:tcPr>
            <w:tcW w:w="12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680</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680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829,5</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454,15</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580</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500</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3723,65</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530</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530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646,5</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308,4</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430</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350</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2794,9</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150</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150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183</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145,75</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150</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150</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928,75</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3.4</w:t>
            </w:r>
          </w:p>
        </w:tc>
        <w:tc>
          <w:tcPr>
            <w:tcW w:w="3520" w:type="dxa"/>
            <w:vMerge w:val="restart"/>
            <w:tcBorders>
              <w:top w:val="nil"/>
              <w:left w:val="single" w:sz="4" w:space="0" w:color="auto"/>
              <w:bottom w:val="single" w:sz="4" w:space="0" w:color="000000"/>
              <w:right w:val="single" w:sz="4" w:space="0" w:color="auto"/>
            </w:tcBorders>
            <w:shd w:val="clear" w:color="auto" w:fill="auto"/>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Озеление по периметру саженцами существующего полигона в с. Михайловское</w:t>
            </w:r>
          </w:p>
        </w:tc>
        <w:tc>
          <w:tcPr>
            <w:tcW w:w="12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30</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35</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95</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30</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60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87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35</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35</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3.5</w:t>
            </w:r>
          </w:p>
        </w:tc>
        <w:tc>
          <w:tcPr>
            <w:tcW w:w="3520" w:type="dxa"/>
            <w:vMerge w:val="restart"/>
            <w:tcBorders>
              <w:top w:val="nil"/>
              <w:left w:val="single" w:sz="4" w:space="0" w:color="auto"/>
              <w:bottom w:val="single" w:sz="4" w:space="0" w:color="000000"/>
              <w:right w:val="single" w:sz="4" w:space="0" w:color="auto"/>
            </w:tcBorders>
            <w:shd w:val="clear" w:color="auto" w:fill="auto"/>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Приобритение транспортных средств для сбора, вывоза ТБО</w:t>
            </w:r>
          </w:p>
        </w:tc>
        <w:tc>
          <w:tcPr>
            <w:tcW w:w="12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500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500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color w:val="000000"/>
              </w:rPr>
            </w:pPr>
            <w:r w:rsidRPr="00872F22">
              <w:rPr>
                <w:rFonts w:ascii="Times New Roman" w:eastAsia="Times New Roman" w:hAnsi="Times New Roman" w:cs="Times New Roman"/>
                <w:color w:val="000000"/>
              </w:rPr>
              <w:t>500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500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r w:rsidR="00872F22" w:rsidRPr="00872F22" w:rsidTr="00872F22">
        <w:trPr>
          <w:trHeight w:val="300"/>
        </w:trPr>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3.6</w:t>
            </w:r>
          </w:p>
        </w:tc>
        <w:tc>
          <w:tcPr>
            <w:tcW w:w="3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r w:rsidRPr="00872F22">
              <w:rPr>
                <w:rFonts w:ascii="Times New Roman" w:eastAsia="Times New Roman" w:hAnsi="Times New Roman" w:cs="Times New Roman"/>
                <w:color w:val="000000"/>
              </w:rPr>
              <w:t>Выявление и ликвидация несанкционированных мест размещения отходов</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 </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2F22" w:rsidRPr="00872F22" w:rsidRDefault="00872F22" w:rsidP="00872F22">
            <w:pPr>
              <w:spacing w:after="0" w:line="240" w:lineRule="auto"/>
              <w:jc w:val="center"/>
              <w:rPr>
                <w:rFonts w:ascii="Times New Roman" w:eastAsia="Times New Roman" w:hAnsi="Times New Roman" w:cs="Times New Roman"/>
                <w:color w:val="000000"/>
              </w:rPr>
            </w:pPr>
            <w:r w:rsidRPr="00872F22">
              <w:rPr>
                <w:rFonts w:ascii="Times New Roman" w:eastAsia="Times New Roman" w:hAnsi="Times New Roman" w:cs="Times New Roman"/>
                <w:color w:val="000000"/>
              </w:rPr>
              <w:t>Администрация Михайловского района</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sz w:val="20"/>
                <w:szCs w:val="20"/>
              </w:rPr>
            </w:pPr>
            <w:r w:rsidRPr="00872F22">
              <w:rPr>
                <w:rFonts w:ascii="Times New Roman" w:eastAsia="Times New Roman" w:hAnsi="Times New Roman" w:cs="Times New Roman"/>
                <w:b/>
                <w:bCs/>
                <w:color w:val="000000"/>
                <w:sz w:val="20"/>
                <w:szCs w:val="20"/>
              </w:rPr>
              <w:t>без фин-я</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sz w:val="20"/>
                <w:szCs w:val="20"/>
              </w:rPr>
            </w:pPr>
            <w:r w:rsidRPr="00872F22">
              <w:rPr>
                <w:rFonts w:ascii="Times New Roman" w:eastAsia="Times New Roman" w:hAnsi="Times New Roman" w:cs="Times New Roman"/>
                <w:b/>
                <w:bCs/>
                <w:color w:val="000000"/>
                <w:sz w:val="20"/>
                <w:szCs w:val="20"/>
              </w:rPr>
              <w:t>без фин-я</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Times New Roman" w:eastAsia="Times New Roman" w:hAnsi="Times New Roman" w:cs="Times New Roman"/>
                <w:b/>
                <w:bCs/>
                <w:color w:val="000000"/>
                <w:sz w:val="20"/>
                <w:szCs w:val="20"/>
              </w:rPr>
            </w:pPr>
            <w:r w:rsidRPr="00872F22">
              <w:rPr>
                <w:rFonts w:ascii="Times New Roman" w:eastAsia="Times New Roman" w:hAnsi="Times New Roman" w:cs="Times New Roman"/>
                <w:b/>
                <w:bCs/>
                <w:color w:val="000000"/>
                <w:sz w:val="20"/>
                <w:szCs w:val="20"/>
              </w:rPr>
              <w:t>без фин-я</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25</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b/>
                <w:bCs/>
                <w:color w:val="000000"/>
              </w:rPr>
            </w:pPr>
            <w:r w:rsidRPr="00872F22">
              <w:rPr>
                <w:rFonts w:ascii="Calibri" w:eastAsia="Times New Roman" w:hAnsi="Calibri" w:cs="Times New Roman"/>
                <w:b/>
                <w:bCs/>
                <w:color w:val="000000"/>
              </w:rPr>
              <w:t>всего</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Calibri" w:eastAsia="Times New Roman" w:hAnsi="Calibri" w:cs="Times New Roman"/>
                <w:color w:val="000000"/>
              </w:rPr>
            </w:pPr>
            <w:r w:rsidRPr="00872F22">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Calibri" w:eastAsia="Times New Roman" w:hAnsi="Calibri" w:cs="Times New Roman"/>
                <w:color w:val="000000"/>
              </w:rPr>
            </w:pPr>
            <w:r w:rsidRPr="00872F22">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Calibri" w:eastAsia="Times New Roman" w:hAnsi="Calibri" w:cs="Times New Roman"/>
                <w:color w:val="000000"/>
              </w:rPr>
            </w:pPr>
            <w:r w:rsidRPr="00872F22">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25</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мест.б</w:t>
            </w:r>
          </w:p>
        </w:tc>
      </w:tr>
      <w:tr w:rsidR="00872F22" w:rsidRPr="00872F22" w:rsidTr="00872F22">
        <w:trPr>
          <w:trHeight w:val="300"/>
        </w:trPr>
        <w:tc>
          <w:tcPr>
            <w:tcW w:w="98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35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rsidR="00872F22" w:rsidRPr="00872F22" w:rsidRDefault="00872F22" w:rsidP="00872F22">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jc w:val="right"/>
              <w:rPr>
                <w:rFonts w:ascii="Times New Roman" w:eastAsia="Times New Roman" w:hAnsi="Times New Roman" w:cs="Times New Roman"/>
                <w:b/>
                <w:bCs/>
                <w:color w:val="000000"/>
              </w:rPr>
            </w:pPr>
            <w:r w:rsidRPr="00872F22">
              <w:rPr>
                <w:rFonts w:ascii="Times New Roman" w:eastAsia="Times New Roman" w:hAnsi="Times New Roman" w:cs="Times New Roman"/>
                <w:b/>
                <w:bCs/>
                <w:color w:val="000000"/>
              </w:rPr>
              <w:t>0</w:t>
            </w:r>
          </w:p>
        </w:tc>
        <w:tc>
          <w:tcPr>
            <w:tcW w:w="1076" w:type="dxa"/>
            <w:tcBorders>
              <w:top w:val="nil"/>
              <w:left w:val="nil"/>
              <w:bottom w:val="single" w:sz="4" w:space="0" w:color="auto"/>
              <w:right w:val="single" w:sz="4" w:space="0" w:color="auto"/>
            </w:tcBorders>
            <w:shd w:val="clear" w:color="000000" w:fill="FFFFFF"/>
            <w:noWrap/>
            <w:vAlign w:val="bottom"/>
            <w:hideMark/>
          </w:tcPr>
          <w:p w:rsidR="00872F22" w:rsidRPr="00872F22" w:rsidRDefault="00872F22" w:rsidP="00872F22">
            <w:pPr>
              <w:spacing w:after="0" w:line="240" w:lineRule="auto"/>
              <w:rPr>
                <w:rFonts w:ascii="Calibri" w:eastAsia="Times New Roman" w:hAnsi="Calibri" w:cs="Times New Roman"/>
                <w:color w:val="000000"/>
              </w:rPr>
            </w:pPr>
            <w:r w:rsidRPr="00872F22">
              <w:rPr>
                <w:rFonts w:ascii="Calibri" w:eastAsia="Times New Roman" w:hAnsi="Calibri" w:cs="Times New Roman"/>
                <w:color w:val="000000"/>
              </w:rPr>
              <w:t>внебюдж.</w:t>
            </w:r>
          </w:p>
        </w:tc>
      </w:tr>
    </w:tbl>
    <w:p w:rsidR="00872F22" w:rsidRPr="00CD38E3" w:rsidRDefault="00872F22" w:rsidP="00B02EC9">
      <w:pPr>
        <w:tabs>
          <w:tab w:val="left" w:pos="4211"/>
        </w:tabs>
        <w:spacing w:line="240" w:lineRule="auto"/>
        <w:rPr>
          <w:rFonts w:ascii="Times New Roman" w:hAnsi="Times New Roman" w:cs="Times New Roman"/>
          <w:sz w:val="26"/>
          <w:szCs w:val="26"/>
        </w:rPr>
      </w:pPr>
    </w:p>
    <w:sectPr w:rsidR="00872F22" w:rsidRPr="00CD38E3" w:rsidSect="004C20F6">
      <w:pgSz w:w="16838" w:h="11906" w:orient="landscape"/>
      <w:pgMar w:top="1701" w:right="1134" w:bottom="851" w:left="1134" w:header="709" w:footer="4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CA7" w:rsidRDefault="00492CA7" w:rsidP="00043334">
      <w:pPr>
        <w:spacing w:after="0" w:line="240" w:lineRule="auto"/>
      </w:pPr>
      <w:r>
        <w:separator/>
      </w:r>
    </w:p>
  </w:endnote>
  <w:endnote w:type="continuationSeparator" w:id="1">
    <w:p w:rsidR="00492CA7" w:rsidRDefault="00492CA7" w:rsidP="000433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CA7" w:rsidRDefault="00492CA7" w:rsidP="00043334">
      <w:pPr>
        <w:spacing w:after="0" w:line="240" w:lineRule="auto"/>
      </w:pPr>
      <w:r>
        <w:separator/>
      </w:r>
    </w:p>
  </w:footnote>
  <w:footnote w:type="continuationSeparator" w:id="1">
    <w:p w:rsidR="00492CA7" w:rsidRDefault="00492CA7" w:rsidP="0004333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B867B7"/>
    <w:rsid w:val="00000F05"/>
    <w:rsid w:val="00001C48"/>
    <w:rsid w:val="00035321"/>
    <w:rsid w:val="00043334"/>
    <w:rsid w:val="000601DA"/>
    <w:rsid w:val="00060A0C"/>
    <w:rsid w:val="00064831"/>
    <w:rsid w:val="00073DAF"/>
    <w:rsid w:val="000905CA"/>
    <w:rsid w:val="00094092"/>
    <w:rsid w:val="000B3F86"/>
    <w:rsid w:val="000D7F7B"/>
    <w:rsid w:val="000F2F45"/>
    <w:rsid w:val="00125564"/>
    <w:rsid w:val="00147BF1"/>
    <w:rsid w:val="0015077F"/>
    <w:rsid w:val="00164C98"/>
    <w:rsid w:val="001C5CB3"/>
    <w:rsid w:val="001C5EA6"/>
    <w:rsid w:val="001E5AA5"/>
    <w:rsid w:val="00210FCB"/>
    <w:rsid w:val="002112D5"/>
    <w:rsid w:val="00216851"/>
    <w:rsid w:val="00222C5D"/>
    <w:rsid w:val="00233EA0"/>
    <w:rsid w:val="00234A9B"/>
    <w:rsid w:val="00235591"/>
    <w:rsid w:val="002807AA"/>
    <w:rsid w:val="00284FFC"/>
    <w:rsid w:val="002A1043"/>
    <w:rsid w:val="002B52E0"/>
    <w:rsid w:val="002F157A"/>
    <w:rsid w:val="002F3F41"/>
    <w:rsid w:val="00310BE7"/>
    <w:rsid w:val="003166DB"/>
    <w:rsid w:val="00317392"/>
    <w:rsid w:val="00334C79"/>
    <w:rsid w:val="003827F1"/>
    <w:rsid w:val="00393F2E"/>
    <w:rsid w:val="0039570C"/>
    <w:rsid w:val="003B1D53"/>
    <w:rsid w:val="003F4DB2"/>
    <w:rsid w:val="0040306C"/>
    <w:rsid w:val="00414800"/>
    <w:rsid w:val="00423A85"/>
    <w:rsid w:val="00436DB9"/>
    <w:rsid w:val="00446019"/>
    <w:rsid w:val="00453F23"/>
    <w:rsid w:val="00462052"/>
    <w:rsid w:val="004641EB"/>
    <w:rsid w:val="00464F72"/>
    <w:rsid w:val="00465B6F"/>
    <w:rsid w:val="00470471"/>
    <w:rsid w:val="00492CA7"/>
    <w:rsid w:val="004A2385"/>
    <w:rsid w:val="004C20F6"/>
    <w:rsid w:val="004C6B3D"/>
    <w:rsid w:val="004D663E"/>
    <w:rsid w:val="004D69F6"/>
    <w:rsid w:val="004D71D1"/>
    <w:rsid w:val="004E10D7"/>
    <w:rsid w:val="004E3531"/>
    <w:rsid w:val="0052768E"/>
    <w:rsid w:val="00542B5B"/>
    <w:rsid w:val="0055024D"/>
    <w:rsid w:val="00562801"/>
    <w:rsid w:val="00575B6D"/>
    <w:rsid w:val="00583ABF"/>
    <w:rsid w:val="005B2D21"/>
    <w:rsid w:val="005C36C4"/>
    <w:rsid w:val="005D01EF"/>
    <w:rsid w:val="005D6A65"/>
    <w:rsid w:val="005F10D3"/>
    <w:rsid w:val="005F1A21"/>
    <w:rsid w:val="00615D85"/>
    <w:rsid w:val="00620A55"/>
    <w:rsid w:val="00624B04"/>
    <w:rsid w:val="00627D10"/>
    <w:rsid w:val="00656C08"/>
    <w:rsid w:val="00661023"/>
    <w:rsid w:val="00661C55"/>
    <w:rsid w:val="00665DCE"/>
    <w:rsid w:val="006675B9"/>
    <w:rsid w:val="006C1B60"/>
    <w:rsid w:val="006C7D84"/>
    <w:rsid w:val="006E60B7"/>
    <w:rsid w:val="006F3276"/>
    <w:rsid w:val="00725D48"/>
    <w:rsid w:val="007457CD"/>
    <w:rsid w:val="007516A5"/>
    <w:rsid w:val="00751FDB"/>
    <w:rsid w:val="007726B8"/>
    <w:rsid w:val="007733BE"/>
    <w:rsid w:val="007A2E3A"/>
    <w:rsid w:val="007B4420"/>
    <w:rsid w:val="007C1AA6"/>
    <w:rsid w:val="007E3656"/>
    <w:rsid w:val="007E74DE"/>
    <w:rsid w:val="00800279"/>
    <w:rsid w:val="00821D48"/>
    <w:rsid w:val="00843E06"/>
    <w:rsid w:val="00850D5C"/>
    <w:rsid w:val="00852056"/>
    <w:rsid w:val="008544DF"/>
    <w:rsid w:val="00865B18"/>
    <w:rsid w:val="00866C03"/>
    <w:rsid w:val="00872F22"/>
    <w:rsid w:val="0087679E"/>
    <w:rsid w:val="008856CE"/>
    <w:rsid w:val="008938C9"/>
    <w:rsid w:val="008946DE"/>
    <w:rsid w:val="0089770E"/>
    <w:rsid w:val="008A51A6"/>
    <w:rsid w:val="008B0FD9"/>
    <w:rsid w:val="008C32CF"/>
    <w:rsid w:val="008C45B7"/>
    <w:rsid w:val="008D0B5B"/>
    <w:rsid w:val="008E402D"/>
    <w:rsid w:val="008F2A02"/>
    <w:rsid w:val="008F76B7"/>
    <w:rsid w:val="008F7BF0"/>
    <w:rsid w:val="0092402A"/>
    <w:rsid w:val="00931723"/>
    <w:rsid w:val="00941070"/>
    <w:rsid w:val="0095675B"/>
    <w:rsid w:val="0096088B"/>
    <w:rsid w:val="00997666"/>
    <w:rsid w:val="009A5C5B"/>
    <w:rsid w:val="009C1AA4"/>
    <w:rsid w:val="009D0D05"/>
    <w:rsid w:val="009D1E40"/>
    <w:rsid w:val="009E0AA5"/>
    <w:rsid w:val="009E238B"/>
    <w:rsid w:val="009F129C"/>
    <w:rsid w:val="009F340E"/>
    <w:rsid w:val="00A057F6"/>
    <w:rsid w:val="00A05AAD"/>
    <w:rsid w:val="00A11A73"/>
    <w:rsid w:val="00A13782"/>
    <w:rsid w:val="00A22B02"/>
    <w:rsid w:val="00A269AC"/>
    <w:rsid w:val="00A37D0F"/>
    <w:rsid w:val="00A47CBB"/>
    <w:rsid w:val="00A56F27"/>
    <w:rsid w:val="00A62115"/>
    <w:rsid w:val="00A973A0"/>
    <w:rsid w:val="00AB6DDC"/>
    <w:rsid w:val="00AC0D0C"/>
    <w:rsid w:val="00AC6111"/>
    <w:rsid w:val="00AC7212"/>
    <w:rsid w:val="00AE0A4D"/>
    <w:rsid w:val="00AF149A"/>
    <w:rsid w:val="00AF6F04"/>
    <w:rsid w:val="00B02EC9"/>
    <w:rsid w:val="00B11286"/>
    <w:rsid w:val="00B20F80"/>
    <w:rsid w:val="00B246C8"/>
    <w:rsid w:val="00B46D3F"/>
    <w:rsid w:val="00B47552"/>
    <w:rsid w:val="00B50978"/>
    <w:rsid w:val="00B70E52"/>
    <w:rsid w:val="00B82A41"/>
    <w:rsid w:val="00B867B7"/>
    <w:rsid w:val="00BC621D"/>
    <w:rsid w:val="00BF2F50"/>
    <w:rsid w:val="00C03AC3"/>
    <w:rsid w:val="00C06371"/>
    <w:rsid w:val="00C07502"/>
    <w:rsid w:val="00C165FF"/>
    <w:rsid w:val="00C43043"/>
    <w:rsid w:val="00C57AC0"/>
    <w:rsid w:val="00C95C74"/>
    <w:rsid w:val="00CA6463"/>
    <w:rsid w:val="00CA7A52"/>
    <w:rsid w:val="00CB75F6"/>
    <w:rsid w:val="00CD38E3"/>
    <w:rsid w:val="00CF0279"/>
    <w:rsid w:val="00CF09AB"/>
    <w:rsid w:val="00D068AF"/>
    <w:rsid w:val="00D15FCF"/>
    <w:rsid w:val="00D21483"/>
    <w:rsid w:val="00D44EFA"/>
    <w:rsid w:val="00D6156D"/>
    <w:rsid w:val="00D67B18"/>
    <w:rsid w:val="00D76531"/>
    <w:rsid w:val="00DA6F76"/>
    <w:rsid w:val="00DB3D78"/>
    <w:rsid w:val="00DC346B"/>
    <w:rsid w:val="00DE3C27"/>
    <w:rsid w:val="00DE6A2F"/>
    <w:rsid w:val="00E00C17"/>
    <w:rsid w:val="00E0209A"/>
    <w:rsid w:val="00E10244"/>
    <w:rsid w:val="00E24A5A"/>
    <w:rsid w:val="00E272CF"/>
    <w:rsid w:val="00E636A4"/>
    <w:rsid w:val="00E66947"/>
    <w:rsid w:val="00E67D8B"/>
    <w:rsid w:val="00E766CF"/>
    <w:rsid w:val="00E91145"/>
    <w:rsid w:val="00E91B9C"/>
    <w:rsid w:val="00E952EC"/>
    <w:rsid w:val="00EA31A9"/>
    <w:rsid w:val="00EB5A27"/>
    <w:rsid w:val="00EC6CFD"/>
    <w:rsid w:val="00F60B33"/>
    <w:rsid w:val="00F63AFF"/>
    <w:rsid w:val="00F6719B"/>
    <w:rsid w:val="00F76522"/>
    <w:rsid w:val="00F86D81"/>
    <w:rsid w:val="00FA540B"/>
    <w:rsid w:val="00FE60C3"/>
    <w:rsid w:val="00FF219C"/>
    <w:rsid w:val="00FF74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C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7B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rsid w:val="00850D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04333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43334"/>
  </w:style>
  <w:style w:type="paragraph" w:styleId="a6">
    <w:name w:val="footer"/>
    <w:basedOn w:val="a"/>
    <w:link w:val="a7"/>
    <w:uiPriority w:val="99"/>
    <w:semiHidden/>
    <w:unhideWhenUsed/>
    <w:rsid w:val="0004333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43334"/>
  </w:style>
  <w:style w:type="character" w:styleId="a8">
    <w:name w:val="Hyperlink"/>
    <w:basedOn w:val="a0"/>
    <w:uiPriority w:val="99"/>
    <w:semiHidden/>
    <w:unhideWhenUsed/>
    <w:rsid w:val="00872F22"/>
    <w:rPr>
      <w:color w:val="0000FF"/>
      <w:u w:val="single"/>
    </w:rPr>
  </w:style>
  <w:style w:type="character" w:styleId="a9">
    <w:name w:val="FollowedHyperlink"/>
    <w:basedOn w:val="a0"/>
    <w:uiPriority w:val="99"/>
    <w:semiHidden/>
    <w:unhideWhenUsed/>
    <w:rsid w:val="00872F22"/>
    <w:rPr>
      <w:color w:val="800080"/>
      <w:u w:val="single"/>
    </w:rPr>
  </w:style>
  <w:style w:type="paragraph" w:customStyle="1" w:styleId="font5">
    <w:name w:val="font5"/>
    <w:basedOn w:val="a"/>
    <w:rsid w:val="00872F2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872F22"/>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3">
    <w:name w:val="xl63"/>
    <w:basedOn w:val="a"/>
    <w:rsid w:val="00872F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872F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872F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a"/>
    <w:rsid w:val="00872F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
    <w:rsid w:val="00872F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a"/>
    <w:rsid w:val="00872F2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872F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872F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872F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872F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872F2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a"/>
    <w:rsid w:val="00872F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
    <w:rsid w:val="00872F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6">
    <w:name w:val="xl76"/>
    <w:basedOn w:val="a"/>
    <w:rsid w:val="00872F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872F22"/>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872F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9">
    <w:name w:val="xl79"/>
    <w:basedOn w:val="a"/>
    <w:rsid w:val="00872F22"/>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0">
    <w:name w:val="xl80"/>
    <w:basedOn w:val="a"/>
    <w:rsid w:val="00872F22"/>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1">
    <w:name w:val="xl81"/>
    <w:basedOn w:val="a"/>
    <w:rsid w:val="00872F22"/>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872F2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872F2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872F2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a"/>
    <w:rsid w:val="00872F2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a"/>
    <w:rsid w:val="00872F2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
    <w:rsid w:val="00872F2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872F2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872F2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872F2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872F2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872F2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872F2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872F2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872F22"/>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872F22"/>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a"/>
    <w:rsid w:val="00872F22"/>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872F2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872F22"/>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0">
    <w:name w:val="xl100"/>
    <w:basedOn w:val="a"/>
    <w:rsid w:val="00872F2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1">
    <w:name w:val="xl101"/>
    <w:basedOn w:val="a"/>
    <w:rsid w:val="00872F2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a"/>
    <w:rsid w:val="00872F2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a"/>
    <w:rsid w:val="00872F2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872F2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872F22"/>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872F22"/>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872F2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
    <w:rsid w:val="00872F2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
    <w:rsid w:val="00872F2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
    <w:rsid w:val="00872F2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a"/>
    <w:rsid w:val="00872F2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2">
    <w:name w:val="xl112"/>
    <w:basedOn w:val="a"/>
    <w:rsid w:val="00872F2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a"/>
    <w:rsid w:val="00872F2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a"/>
    <w:rsid w:val="00872F2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a"/>
    <w:rsid w:val="00872F2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a"/>
    <w:rsid w:val="00872F2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7">
    <w:name w:val="xl117"/>
    <w:basedOn w:val="a"/>
    <w:rsid w:val="00872F2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a"/>
    <w:rsid w:val="00872F2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a"/>
    <w:rsid w:val="00872F2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
    <w:rsid w:val="00872F2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
    <w:rsid w:val="00872F2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2">
    <w:name w:val="xl122"/>
    <w:basedOn w:val="a"/>
    <w:rsid w:val="00872F2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
    <w:rsid w:val="00872F2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872F2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872F2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
    <w:rsid w:val="00872F22"/>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872F2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
    <w:rsid w:val="00872F2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
    <w:rsid w:val="00872F2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a"/>
    <w:rsid w:val="00872F2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a"/>
    <w:rsid w:val="00872F2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2">
    <w:name w:val="xl132"/>
    <w:basedOn w:val="a"/>
    <w:rsid w:val="00872F2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3">
    <w:name w:val="xl133"/>
    <w:basedOn w:val="a"/>
    <w:rsid w:val="00872F2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4">
    <w:name w:val="xl134"/>
    <w:basedOn w:val="a"/>
    <w:rsid w:val="00872F2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872F2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872F2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872F2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8">
    <w:name w:val="xl138"/>
    <w:basedOn w:val="a"/>
    <w:rsid w:val="00872F2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872F2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872F2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872F2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a"/>
    <w:rsid w:val="00872F2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3">
    <w:name w:val="xl143"/>
    <w:basedOn w:val="a"/>
    <w:rsid w:val="00872F2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4">
    <w:name w:val="xl144"/>
    <w:basedOn w:val="a"/>
    <w:rsid w:val="00872F2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5">
    <w:name w:val="xl145"/>
    <w:basedOn w:val="a"/>
    <w:rsid w:val="00872F2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7B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rsid w:val="00850D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04333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43334"/>
  </w:style>
  <w:style w:type="paragraph" w:styleId="a6">
    <w:name w:val="footer"/>
    <w:basedOn w:val="a"/>
    <w:link w:val="a7"/>
    <w:uiPriority w:val="99"/>
    <w:semiHidden/>
    <w:unhideWhenUsed/>
    <w:rsid w:val="0004333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43334"/>
  </w:style>
</w:styles>
</file>

<file path=word/webSettings.xml><?xml version="1.0" encoding="utf-8"?>
<w:webSettings xmlns:r="http://schemas.openxmlformats.org/officeDocument/2006/relationships" xmlns:w="http://schemas.openxmlformats.org/wordprocessingml/2006/main">
  <w:divs>
    <w:div w:id="94519139">
      <w:bodyDiv w:val="1"/>
      <w:marLeft w:val="0"/>
      <w:marRight w:val="0"/>
      <w:marTop w:val="0"/>
      <w:marBottom w:val="0"/>
      <w:divBdr>
        <w:top w:val="none" w:sz="0" w:space="0" w:color="auto"/>
        <w:left w:val="none" w:sz="0" w:space="0" w:color="auto"/>
        <w:bottom w:val="none" w:sz="0" w:space="0" w:color="auto"/>
        <w:right w:val="none" w:sz="0" w:space="0" w:color="auto"/>
      </w:divBdr>
    </w:div>
    <w:div w:id="315573383">
      <w:bodyDiv w:val="1"/>
      <w:marLeft w:val="0"/>
      <w:marRight w:val="0"/>
      <w:marTop w:val="0"/>
      <w:marBottom w:val="0"/>
      <w:divBdr>
        <w:top w:val="none" w:sz="0" w:space="0" w:color="auto"/>
        <w:left w:val="none" w:sz="0" w:space="0" w:color="auto"/>
        <w:bottom w:val="none" w:sz="0" w:space="0" w:color="auto"/>
        <w:right w:val="none" w:sz="0" w:space="0" w:color="auto"/>
      </w:divBdr>
    </w:div>
    <w:div w:id="5947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38E34FA20C514A485BDB4C8628967912E7919B0707E50E4E0203778A8770D5A4695A97EAE757E4XCmDD" TargetMode="External"/><Relationship Id="rId13" Type="http://schemas.openxmlformats.org/officeDocument/2006/relationships/hyperlink" Target="consultantplus://offline/ref=F8E6433BF7E08E7C9F48E198E454C80D87760360FD7414B431E824E3D9C9E81Ds6IC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A38E34FA20C514A485BDB4C8628967912E19F9C090AE50E4E0203778A8770D5A4695A97EAE757E5XCm4D" TargetMode="External"/><Relationship Id="rId12" Type="http://schemas.openxmlformats.org/officeDocument/2006/relationships/hyperlink" Target="consultantplus://offline/ref=F8E6433BF7E08E7C9F48FF95F2389601807D5969FC751BE46FB77FBE8EsCI0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8E6433BF7E08E7C9F48E198E454C80D87760360FC7418B632E824E3D9C9E81Ds6ICJ"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8E6433BF7E08E7C9F48FF95F2389601807E5C6BFB731BE46FB77FBE8EsCI0J" TargetMode="External"/><Relationship Id="rId5" Type="http://schemas.openxmlformats.org/officeDocument/2006/relationships/footnotes" Target="footnotes.xml"/><Relationship Id="rId15" Type="http://schemas.openxmlformats.org/officeDocument/2006/relationships/hyperlink" Target="consultantplus://offline/ref=F8E6433BF7E08E7C9F48E198E454C80D87760360FD7310B13AE824E3D9C9E81Ds6ICJ" TargetMode="External"/><Relationship Id="rId10" Type="http://schemas.openxmlformats.org/officeDocument/2006/relationships/hyperlink" Target="consultantplus://offline/ref=DA38E34FA20C514A485BDB4C862896791AE3919A0F09B804465B0F758D882FC2A3205696EAE757XEmCD"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DA38E34FA20C514A485BDB4C8628967912E19E990D07E50E4E0203778AX8m7D" TargetMode="External"/><Relationship Id="rId14" Type="http://schemas.openxmlformats.org/officeDocument/2006/relationships/hyperlink" Target="consultantplus://offline/ref=F8E6433BF7E08E7C9F48E198E454C80D87760360FC7C11B436E824E3D9C9E81Ds6I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AE17F-C174-4574-AD3E-2B1BAD0CE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28</Pages>
  <Words>7330</Words>
  <Characters>41787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Кузнецова</cp:lastModifiedBy>
  <cp:revision>9</cp:revision>
  <cp:lastPrinted>2019-02-20T04:31:00Z</cp:lastPrinted>
  <dcterms:created xsi:type="dcterms:W3CDTF">2019-02-19T08:23:00Z</dcterms:created>
  <dcterms:modified xsi:type="dcterms:W3CDTF">2019-02-27T03:56:00Z</dcterms:modified>
</cp:coreProperties>
</file>