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50" w:rsidRDefault="00752250" w:rsidP="008D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250" w:rsidRDefault="00752250" w:rsidP="008D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250" w:rsidRDefault="00752250" w:rsidP="0034138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250" w:rsidRDefault="00752250" w:rsidP="008D7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348"/>
      </w:tblGrid>
      <w:tr w:rsidR="00A32DB5" w:rsidRPr="00A32DB5" w:rsidTr="00A32DB5">
        <w:tc>
          <w:tcPr>
            <w:tcW w:w="10348" w:type="dxa"/>
            <w:shd w:val="clear" w:color="auto" w:fill="FFFFFF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A32DB5" w:rsidRPr="00A32DB5" w:rsidTr="00A32DB5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8"/>
                  </w:tblGrid>
                  <w:tr w:rsidR="00A32DB5" w:rsidRPr="00A32DB5" w:rsidTr="00A32DB5">
                    <w:tc>
                      <w:tcPr>
                        <w:tcW w:w="11773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180" w:rightFromText="180" w:horzAnchor="page" w:tblpX="-2976" w:tblpY="240"/>
                          <w:tblOverlap w:val="never"/>
                          <w:tblW w:w="1020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23"/>
                          <w:gridCol w:w="142"/>
                          <w:gridCol w:w="142"/>
                        </w:tblGrid>
                        <w:tr w:rsidR="00A32DB5" w:rsidRPr="00A32DB5" w:rsidTr="00341385">
                          <w:tc>
                            <w:tcPr>
                              <w:tcW w:w="10065" w:type="dxa"/>
                              <w:gridSpan w:val="2"/>
                              <w:hideMark/>
                            </w:tcPr>
                            <w:p w:rsidR="00A32DB5" w:rsidRPr="00A32DB5" w:rsidRDefault="00A32DB5" w:rsidP="00A32DB5">
                              <w:pPr>
                                <w:spacing w:after="150" w:line="240" w:lineRule="auto"/>
                                <w:jc w:val="center"/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</w:rPr>
                              </w:pP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</w:rPr>
                                <w:t xml:space="preserve">Мамы Алтайского края смогут бесплатно обучиться основам бизнеса </w:t>
                              </w:r>
                            </w:p>
                            <w:p w:rsidR="00A32DB5" w:rsidRPr="00A32DB5" w:rsidRDefault="00A32DB5" w:rsidP="00A32DB5">
                              <w:pPr>
                                <w:spacing w:after="150" w:line="240" w:lineRule="auto"/>
                                <w:jc w:val="center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</w:rPr>
                                <w:t>в рамках проекта  «Мама-предприниматель»</w:t>
                              </w:r>
                            </w:p>
                            <w:p w:rsidR="00A32DB5" w:rsidRPr="00A32DB5" w:rsidRDefault="00A32DB5" w:rsidP="00A32DB5">
                              <w:pPr>
                                <w:spacing w:after="150" w:line="240" w:lineRule="auto"/>
                                <w:ind w:left="142" w:right="-141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A32DB5" w:rsidRPr="00A32DB5" w:rsidRDefault="00A32DB5" w:rsidP="00A32DB5">
                              <w:pPr>
                                <w:spacing w:after="150" w:line="240" w:lineRule="auto"/>
                                <w:ind w:left="142" w:right="-141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Алтайский фонд развития  малого  и  среднего предпринимательства объявляет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о  </w:t>
                              </w: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старте 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федерального 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образовательного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проекта 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поддержке 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женского предпринимательства «Мама-предприниматель». </w:t>
                              </w:r>
                            </w:p>
                          </w:tc>
                          <w:tc>
                            <w:tcPr>
                              <w:tcW w:w="142" w:type="dxa"/>
                              <w:vAlign w:val="center"/>
                              <w:hideMark/>
                            </w:tcPr>
                            <w:p w:rsidR="00A32DB5" w:rsidRPr="00A32DB5" w:rsidRDefault="00A32DB5" w:rsidP="00A32DB5">
                              <w:pPr>
                                <w:spacing w:after="0" w:line="240" w:lineRule="auto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32DB5" w:rsidRPr="00A32DB5" w:rsidTr="00341385">
                          <w:trPr>
                            <w:gridAfter w:val="2"/>
                            <w:wAfter w:w="284" w:type="dxa"/>
                            <w:trHeight w:val="450"/>
                          </w:trPr>
                          <w:tc>
                            <w:tcPr>
                              <w:tcW w:w="9923" w:type="dxa"/>
                              <w:vAlign w:val="center"/>
                              <w:hideMark/>
                            </w:tcPr>
                            <w:p w:rsidR="00A32DB5" w:rsidRPr="00A32DB5" w:rsidRDefault="00A32DB5" w:rsidP="00A32DB5">
                              <w:pPr>
                                <w:spacing w:after="150" w:line="240" w:lineRule="auto"/>
                                <w:ind w:left="121"/>
                                <w:jc w:val="both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Образовательный проект «Мама-предприниматель» разработан специально для женщин в декретном отпуске, матерей несовершеннолетних детей, а также женщин, находящихся на учете в службе занятости. Цель проекта – помочь им начать собственное дело и воплотить в жизнь </w:t>
                              </w:r>
                              <w:proofErr w:type="spellStart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бизнес-идеи</w:t>
                              </w:r>
                              <w:proofErr w:type="spellEnd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, реализовать </w:t>
                              </w:r>
                              <w:proofErr w:type="gramStart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которые</w:t>
                              </w:r>
                              <w:proofErr w:type="gramEnd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не удавалось самостоятельно. Бесплатное обучение проходит в форме </w:t>
                              </w:r>
                              <w:proofErr w:type="gramStart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пятидневного</w:t>
                              </w:r>
                              <w:proofErr w:type="gramEnd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тренинга-интенсива</w:t>
                              </w:r>
                              <w:proofErr w:type="spellEnd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с погружением в деловую среду, разработкой бизнес-планов и менторской поддержкой. Заключительный этап обучения – конкурс </w:t>
                              </w:r>
                              <w:proofErr w:type="spellStart"/>
                              <w:proofErr w:type="gramStart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бизнес-проектов</w:t>
                              </w:r>
                              <w:proofErr w:type="spellEnd"/>
                              <w:proofErr w:type="gramEnd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 участниц. Экспертное жюри оценивает их экономическую обоснованность, оригинальность и социальную значимость. Победительница в каждом из городов проекта получает грант в размере 100 000 рублей от фонда «В ответе за будущее». </w:t>
                              </w:r>
                            </w:p>
                            <w:p w:rsidR="00A32DB5" w:rsidRPr="00A32DB5" w:rsidRDefault="00A32DB5" w:rsidP="00A32DB5">
                              <w:pPr>
                                <w:spacing w:after="150" w:line="240" w:lineRule="auto"/>
                                <w:jc w:val="both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Тренинги в рамках программы пройдут </w:t>
                              </w: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 08.04.2019 г. по 12.04.2019</w:t>
                              </w: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 xml:space="preserve"> г по адресу г. Барнаул, ул. </w:t>
                              </w:r>
                              <w:proofErr w:type="spellStart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Мало-Тобольская</w:t>
                              </w:r>
                              <w:proofErr w:type="spellEnd"/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, д. 19 Центр «Мой бизнес». </w:t>
                              </w:r>
                            </w:p>
                            <w:p w:rsidR="00A32DB5" w:rsidRPr="00A32DB5" w:rsidRDefault="00A32DB5" w:rsidP="00A32DB5">
                              <w:pPr>
                                <w:spacing w:after="0" w:line="240" w:lineRule="auto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32DB5"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4"/>
                                  <w:szCs w:val="24"/>
                                </w:rPr>
                                <w:t>Подать заявку на участие можно, заполнив форму на сайте  </w:t>
                              </w:r>
                              <w:hyperlink r:id="rId5" w:tgtFrame="_blank" w:history="1">
                                <w:r w:rsidRPr="00A32DB5">
                                  <w:rPr>
                                    <w:rFonts w:ascii="Lucida Sans Unicode" w:eastAsia="Times New Roman" w:hAnsi="Lucida Sans Unicode" w:cs="Lucida Sans Unicode"/>
                                    <w:color w:val="AB643C"/>
                                    <w:sz w:val="24"/>
                                    <w:szCs w:val="24"/>
                                  </w:rPr>
                                  <w:t>мойбизнес22.рф</w:t>
                                </w:r>
                              </w:hyperlink>
                            </w:p>
                          </w:tc>
                        </w:tr>
                      </w:tbl>
                      <w:p w:rsidR="00A32DB5" w:rsidRPr="00A32DB5" w:rsidRDefault="00A32DB5" w:rsidP="00A32DB5">
                        <w:pPr>
                          <w:spacing w:after="0" w:line="240" w:lineRule="auto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A32DB5" w:rsidRPr="00A32DB5" w:rsidRDefault="00A32DB5" w:rsidP="00A32DB5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A32DB5" w:rsidRPr="00A32DB5" w:rsidRDefault="00A32DB5" w:rsidP="00A32DB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</w:tr>
    </w:tbl>
    <w:p w:rsidR="00AD7462" w:rsidRDefault="00AD7462" w:rsidP="003413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7462" w:rsidSect="003413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62F"/>
    <w:rsid w:val="00092F5D"/>
    <w:rsid w:val="00341385"/>
    <w:rsid w:val="003A51D3"/>
    <w:rsid w:val="006671FE"/>
    <w:rsid w:val="00744F89"/>
    <w:rsid w:val="00752250"/>
    <w:rsid w:val="00752966"/>
    <w:rsid w:val="007C38A7"/>
    <w:rsid w:val="007E13DF"/>
    <w:rsid w:val="00841D0D"/>
    <w:rsid w:val="008D762F"/>
    <w:rsid w:val="00A32DB5"/>
    <w:rsid w:val="00A73258"/>
    <w:rsid w:val="00AA3B3B"/>
    <w:rsid w:val="00AD7462"/>
    <w:rsid w:val="00C46756"/>
    <w:rsid w:val="00F4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92F5D"/>
    <w:rPr>
      <w:rFonts w:ascii="Times New Roman" w:eastAsia="Times New Roman" w:hAnsi="Times New Roman" w:cs="Times New Roman"/>
      <w:spacing w:val="14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092F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18"/>
      <w:szCs w:val="18"/>
    </w:rPr>
  </w:style>
  <w:style w:type="character" w:customStyle="1" w:styleId="2">
    <w:name w:val="Основной текст (2)_"/>
    <w:basedOn w:val="a0"/>
    <w:link w:val="20"/>
    <w:rsid w:val="003A51D3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1D3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character" w:customStyle="1" w:styleId="a5">
    <w:name w:val="Основной текст_"/>
    <w:basedOn w:val="a0"/>
    <w:link w:val="3"/>
    <w:rsid w:val="00752250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752250"/>
    <w:rPr>
      <w:color w:val="000000"/>
      <w:w w:val="100"/>
      <w:position w:val="0"/>
      <w:lang w:val="ru-RU"/>
    </w:rPr>
  </w:style>
  <w:style w:type="character" w:customStyle="1" w:styleId="a6">
    <w:name w:val="Подпись к таблице_"/>
    <w:basedOn w:val="a0"/>
    <w:link w:val="a7"/>
    <w:rsid w:val="00752250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752250"/>
    <w:rPr>
      <w:b/>
      <w:bCs/>
      <w:color w:val="000000"/>
      <w:spacing w:val="9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75225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a7">
    <w:name w:val="Подпись к таблице"/>
    <w:basedOn w:val="a"/>
    <w:link w:val="a6"/>
    <w:rsid w:val="00752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table" w:styleId="a8">
    <w:name w:val="Table Grid"/>
    <w:basedOn w:val="a1"/>
    <w:uiPriority w:val="59"/>
    <w:rsid w:val="00AD746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32DB5"/>
    <w:rPr>
      <w:b/>
      <w:bCs/>
    </w:rPr>
  </w:style>
  <w:style w:type="character" w:styleId="ab">
    <w:name w:val="Hyperlink"/>
    <w:basedOn w:val="a0"/>
    <w:uiPriority w:val="99"/>
    <w:unhideWhenUsed/>
    <w:rsid w:val="00A32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6992090.track.stat-pulse.com/go/ec/f96abf583197ab4fe43b0906db1220fd/ci/OTI0MjI5MA==/ui/Njk5MjA5MA==/li/MjExMzM3Njgy/re/aWtjX21paGFpbG92c2tvZUBtYWlsLnJ1/l/aHR0cCUzQSUyRiUyRnhuLS0yMi05a2NxamZmeG5mM2IueG4tLXAxYWklMkZuZXdzJTJGMzU3JTJ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EC61-AFDD-48B2-A33E-40CA2059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Glubokova</cp:lastModifiedBy>
  <cp:revision>4</cp:revision>
  <cp:lastPrinted>2019-03-18T02:48:00Z</cp:lastPrinted>
  <dcterms:created xsi:type="dcterms:W3CDTF">2019-03-18T02:18:00Z</dcterms:created>
  <dcterms:modified xsi:type="dcterms:W3CDTF">2019-03-19T08:02:00Z</dcterms:modified>
</cp:coreProperties>
</file>